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1.xml" ContentType="application/vnd.openxmlformats-officedocument.wordprocessingml.footer+xml"/>
  <Override PartName="/word/charts/chart15.xml" ContentType="application/vnd.openxmlformats-officedocument.drawingml.chart+xml"/>
  <Override PartName="/word/charts/chart16.xml" ContentType="application/vnd.openxmlformats-officedocument.drawingml.chart+xml"/>
  <Override PartName="/word/drawings/drawing1.xml" ContentType="application/vnd.openxmlformats-officedocument.drawingml.chartshapes+xml"/>
  <Override PartName="/word/charts/chart1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16E" w:rsidRPr="004E3B3E" w:rsidRDefault="0051416E" w:rsidP="009A1F42">
      <w:pPr>
        <w:pStyle w:val="Default"/>
        <w:jc w:val="both"/>
      </w:pPr>
      <w:r w:rsidRPr="004E3B3E">
        <w:rPr>
          <w:noProof/>
          <w:lang w:eastAsia="pl-PL"/>
        </w:rPr>
        <w:drawing>
          <wp:anchor distT="0" distB="0" distL="0" distR="0" simplePos="0" relativeHeight="251632640" behindDoc="0" locked="0" layoutInCell="1" allowOverlap="1" wp14:anchorId="0A04057B" wp14:editId="5752F901">
            <wp:simplePos x="0" y="0"/>
            <wp:positionH relativeFrom="column">
              <wp:posOffset>-899795</wp:posOffset>
            </wp:positionH>
            <wp:positionV relativeFrom="paragraph">
              <wp:posOffset>-819785</wp:posOffset>
            </wp:positionV>
            <wp:extent cx="7559040" cy="1092835"/>
            <wp:effectExtent l="0" t="0" r="381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9040" cy="1092835"/>
                    </a:xfrm>
                    <a:prstGeom prst="rect">
                      <a:avLst/>
                    </a:prstGeom>
                    <a:solidFill>
                      <a:srgbClr val="FFFFFF"/>
                    </a:solidFill>
                    <a:ln>
                      <a:noFill/>
                    </a:ln>
                  </pic:spPr>
                </pic:pic>
              </a:graphicData>
            </a:graphic>
          </wp:anchor>
        </w:drawing>
      </w:r>
    </w:p>
    <w:p w:rsidR="0051416E" w:rsidRPr="004E3B3E" w:rsidRDefault="0051416E" w:rsidP="009A1F42">
      <w:pPr>
        <w:pStyle w:val="Default"/>
        <w:jc w:val="both"/>
      </w:pPr>
    </w:p>
    <w:p w:rsidR="0051416E" w:rsidRPr="004E3B3E" w:rsidRDefault="0051416E" w:rsidP="009A1F42">
      <w:pPr>
        <w:pStyle w:val="Default"/>
        <w:jc w:val="both"/>
      </w:pPr>
    </w:p>
    <w:p w:rsidR="0051416E" w:rsidRPr="004E3B3E" w:rsidRDefault="0051416E" w:rsidP="009A1F42">
      <w:pPr>
        <w:pStyle w:val="Default"/>
        <w:jc w:val="both"/>
      </w:pPr>
    </w:p>
    <w:p w:rsidR="0051416E" w:rsidRPr="004E3B3E" w:rsidRDefault="0051416E" w:rsidP="009A1F42">
      <w:pPr>
        <w:pStyle w:val="Default"/>
        <w:jc w:val="both"/>
      </w:pPr>
    </w:p>
    <w:p w:rsidR="0051416E" w:rsidRPr="004E3B3E" w:rsidRDefault="0051416E" w:rsidP="009A1F42">
      <w:pPr>
        <w:pStyle w:val="Default"/>
        <w:jc w:val="both"/>
      </w:pPr>
    </w:p>
    <w:p w:rsidR="0051416E" w:rsidRPr="004E3B3E" w:rsidRDefault="0051416E" w:rsidP="009A1F42">
      <w:pPr>
        <w:pStyle w:val="Default"/>
        <w:jc w:val="both"/>
      </w:pPr>
    </w:p>
    <w:p w:rsidR="0051416E" w:rsidRPr="004E3B3E" w:rsidRDefault="0051416E" w:rsidP="009A1F42">
      <w:pPr>
        <w:pStyle w:val="Default"/>
        <w:jc w:val="both"/>
      </w:pPr>
    </w:p>
    <w:p w:rsidR="0051416E" w:rsidRPr="004E3B3E" w:rsidRDefault="0051416E" w:rsidP="009A1F42">
      <w:pPr>
        <w:pStyle w:val="Default"/>
        <w:jc w:val="both"/>
      </w:pPr>
    </w:p>
    <w:p w:rsidR="0051416E" w:rsidRPr="004E3B3E" w:rsidRDefault="0051416E" w:rsidP="009A1F42">
      <w:pPr>
        <w:pStyle w:val="Default"/>
        <w:jc w:val="both"/>
      </w:pPr>
    </w:p>
    <w:p w:rsidR="0051416E" w:rsidRPr="004E3B3E" w:rsidRDefault="0051416E" w:rsidP="009A1F42">
      <w:pPr>
        <w:pStyle w:val="Default"/>
        <w:jc w:val="both"/>
      </w:pPr>
    </w:p>
    <w:p w:rsidR="0051416E" w:rsidRDefault="0051416E" w:rsidP="009A1F42">
      <w:pPr>
        <w:pStyle w:val="Default"/>
        <w:jc w:val="both"/>
      </w:pPr>
    </w:p>
    <w:p w:rsidR="008924C9" w:rsidRDefault="008924C9" w:rsidP="009A1F42">
      <w:pPr>
        <w:pStyle w:val="Default"/>
        <w:jc w:val="both"/>
      </w:pPr>
    </w:p>
    <w:p w:rsidR="008924C9" w:rsidRDefault="008924C9" w:rsidP="009A1F42">
      <w:pPr>
        <w:pStyle w:val="Default"/>
        <w:jc w:val="both"/>
      </w:pPr>
    </w:p>
    <w:p w:rsidR="008924C9" w:rsidRPr="004E3B3E" w:rsidRDefault="008924C9" w:rsidP="009A1F42">
      <w:pPr>
        <w:pStyle w:val="Default"/>
        <w:jc w:val="both"/>
      </w:pPr>
    </w:p>
    <w:p w:rsidR="0051416E" w:rsidRPr="00E42CD3" w:rsidRDefault="0051416E" w:rsidP="00516004">
      <w:pPr>
        <w:pStyle w:val="Default"/>
        <w:jc w:val="center"/>
        <w:rPr>
          <w:b/>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42CD3">
        <w:rPr>
          <w:b/>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ANALIZA SYTUACJI NA RYNKU PRACY</w:t>
      </w:r>
    </w:p>
    <w:p w:rsidR="0051416E" w:rsidRPr="00E42CD3" w:rsidRDefault="0051416E" w:rsidP="00516004">
      <w:pPr>
        <w:pStyle w:val="Default"/>
        <w:jc w:val="center"/>
        <w:rPr>
          <w:b/>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42CD3">
        <w:rPr>
          <w:b/>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 WOJEWÓDZTWIE PODKARPACKIM</w:t>
      </w:r>
    </w:p>
    <w:p w:rsidR="0051416E" w:rsidRPr="004E3B3E" w:rsidRDefault="00235A6B" w:rsidP="00516004">
      <w:pPr>
        <w:pStyle w:val="Default"/>
        <w:jc w:val="center"/>
        <w:rPr>
          <w:sz w:val="40"/>
        </w:rPr>
      </w:pPr>
      <w:r w:rsidRPr="00E42CD3">
        <w:rPr>
          <w:b/>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w:t>
      </w:r>
      <w:r w:rsidR="0051416E" w:rsidRPr="00E42CD3">
        <w:rPr>
          <w:b/>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201</w:t>
      </w:r>
      <w:r w:rsidR="00897021">
        <w:rPr>
          <w:b/>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9</w:t>
      </w:r>
      <w:r w:rsidR="0051416E" w:rsidRPr="00E42CD3">
        <w:rPr>
          <w:b/>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E42CD3">
        <w:rPr>
          <w:b/>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ROKU</w:t>
      </w:r>
    </w:p>
    <w:p w:rsidR="008924C9" w:rsidRPr="004E3B3E" w:rsidRDefault="008924C9" w:rsidP="008924C9">
      <w:pPr>
        <w:pStyle w:val="Default"/>
        <w:jc w:val="both"/>
      </w:pPr>
    </w:p>
    <w:p w:rsidR="008924C9" w:rsidRPr="004E3B3E" w:rsidRDefault="008924C9" w:rsidP="008924C9">
      <w:pPr>
        <w:pStyle w:val="Default"/>
        <w:jc w:val="both"/>
      </w:pPr>
    </w:p>
    <w:p w:rsidR="008924C9" w:rsidRDefault="008924C9" w:rsidP="008924C9">
      <w:pPr>
        <w:pStyle w:val="Default"/>
        <w:jc w:val="both"/>
      </w:pPr>
    </w:p>
    <w:p w:rsidR="008924C9" w:rsidRDefault="008924C9" w:rsidP="008924C9">
      <w:pPr>
        <w:pStyle w:val="Default"/>
        <w:jc w:val="both"/>
      </w:pPr>
    </w:p>
    <w:p w:rsidR="008924C9" w:rsidRDefault="008924C9" w:rsidP="008924C9">
      <w:pPr>
        <w:pStyle w:val="Default"/>
        <w:jc w:val="both"/>
      </w:pPr>
    </w:p>
    <w:p w:rsidR="008924C9" w:rsidRDefault="008924C9" w:rsidP="008924C9">
      <w:pPr>
        <w:pStyle w:val="Default"/>
        <w:jc w:val="both"/>
      </w:pPr>
    </w:p>
    <w:p w:rsidR="008924C9" w:rsidRDefault="008924C9" w:rsidP="008924C9">
      <w:pPr>
        <w:pStyle w:val="Default"/>
        <w:jc w:val="both"/>
      </w:pPr>
    </w:p>
    <w:p w:rsidR="008924C9" w:rsidRDefault="008924C9" w:rsidP="008924C9">
      <w:pPr>
        <w:pStyle w:val="Default"/>
        <w:jc w:val="both"/>
      </w:pPr>
    </w:p>
    <w:p w:rsidR="008924C9" w:rsidRDefault="008924C9" w:rsidP="008924C9">
      <w:pPr>
        <w:pStyle w:val="Default"/>
        <w:jc w:val="both"/>
      </w:pPr>
    </w:p>
    <w:p w:rsidR="008924C9" w:rsidRDefault="008924C9" w:rsidP="008924C9">
      <w:pPr>
        <w:pStyle w:val="Default"/>
        <w:jc w:val="both"/>
      </w:pPr>
    </w:p>
    <w:p w:rsidR="008924C9" w:rsidRDefault="008924C9" w:rsidP="008924C9">
      <w:pPr>
        <w:pStyle w:val="Default"/>
        <w:jc w:val="both"/>
      </w:pPr>
    </w:p>
    <w:p w:rsidR="008924C9" w:rsidRDefault="008924C9" w:rsidP="008924C9">
      <w:pPr>
        <w:pStyle w:val="Default"/>
        <w:jc w:val="both"/>
      </w:pPr>
    </w:p>
    <w:p w:rsidR="008924C9" w:rsidRDefault="008924C9" w:rsidP="008924C9">
      <w:pPr>
        <w:pStyle w:val="Default"/>
        <w:jc w:val="both"/>
      </w:pPr>
    </w:p>
    <w:p w:rsidR="008924C9" w:rsidRDefault="008924C9" w:rsidP="008924C9">
      <w:pPr>
        <w:pStyle w:val="Default"/>
        <w:jc w:val="both"/>
      </w:pPr>
    </w:p>
    <w:p w:rsidR="008924C9" w:rsidRDefault="008924C9" w:rsidP="008924C9">
      <w:pPr>
        <w:pStyle w:val="Default"/>
        <w:jc w:val="both"/>
      </w:pPr>
    </w:p>
    <w:p w:rsidR="008924C9" w:rsidRDefault="008924C9" w:rsidP="008924C9">
      <w:pPr>
        <w:pStyle w:val="Default"/>
        <w:jc w:val="both"/>
      </w:pPr>
    </w:p>
    <w:p w:rsidR="008924C9" w:rsidRDefault="008924C9" w:rsidP="008924C9">
      <w:pPr>
        <w:pStyle w:val="Default"/>
        <w:jc w:val="both"/>
      </w:pPr>
    </w:p>
    <w:p w:rsidR="008924C9" w:rsidRDefault="008924C9" w:rsidP="008924C9">
      <w:pPr>
        <w:pStyle w:val="Default"/>
        <w:jc w:val="both"/>
      </w:pPr>
    </w:p>
    <w:p w:rsidR="008924C9" w:rsidRDefault="008924C9" w:rsidP="008924C9">
      <w:pPr>
        <w:pStyle w:val="Default"/>
        <w:jc w:val="both"/>
      </w:pPr>
    </w:p>
    <w:p w:rsidR="008924C9" w:rsidRDefault="008924C9" w:rsidP="008924C9">
      <w:pPr>
        <w:pStyle w:val="Default"/>
        <w:jc w:val="both"/>
      </w:pPr>
    </w:p>
    <w:p w:rsidR="008924C9" w:rsidRDefault="008924C9" w:rsidP="008924C9">
      <w:pPr>
        <w:pStyle w:val="Default"/>
        <w:jc w:val="both"/>
      </w:pPr>
    </w:p>
    <w:p w:rsidR="008924C9" w:rsidRDefault="008924C9" w:rsidP="008924C9">
      <w:pPr>
        <w:pStyle w:val="Default"/>
        <w:jc w:val="both"/>
      </w:pPr>
    </w:p>
    <w:p w:rsidR="008924C9" w:rsidRDefault="008924C9" w:rsidP="008924C9">
      <w:pPr>
        <w:pStyle w:val="Default"/>
        <w:jc w:val="both"/>
      </w:pPr>
    </w:p>
    <w:p w:rsidR="008924C9" w:rsidRDefault="008924C9" w:rsidP="008924C9">
      <w:pPr>
        <w:pStyle w:val="Default"/>
        <w:jc w:val="both"/>
      </w:pPr>
    </w:p>
    <w:p w:rsidR="008924C9" w:rsidRDefault="008924C9" w:rsidP="008924C9">
      <w:pPr>
        <w:pStyle w:val="Default"/>
        <w:jc w:val="both"/>
      </w:pPr>
    </w:p>
    <w:p w:rsidR="008924C9" w:rsidRDefault="008924C9" w:rsidP="008924C9">
      <w:pPr>
        <w:pStyle w:val="Default"/>
        <w:jc w:val="both"/>
      </w:pPr>
    </w:p>
    <w:p w:rsidR="00051207" w:rsidRPr="00F05396" w:rsidRDefault="0051416E" w:rsidP="00507831">
      <w:pPr>
        <w:pBdr>
          <w:top w:val="double" w:sz="6" w:space="1" w:color="auto"/>
        </w:pBdr>
        <w:spacing w:after="0"/>
        <w:jc w:val="center"/>
        <w:rPr>
          <w:rFonts w:ascii="Times New Roman" w:hAnsi="Times New Roman" w:cs="Times New Roman"/>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05396">
        <w:rPr>
          <w:rFonts w:ascii="Times New Roman" w:hAnsi="Times New Roman" w:cs="Times New Roman"/>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RZESZÓW</w:t>
      </w:r>
      <w:r w:rsidR="00EC30A5" w:rsidRPr="00F05396">
        <w:rPr>
          <w:rFonts w:ascii="Times New Roman" w:hAnsi="Times New Roman" w:cs="Times New Roman"/>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F05396">
        <w:rPr>
          <w:rFonts w:ascii="Times New Roman" w:hAnsi="Times New Roman" w:cs="Times New Roman"/>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w:t>
      </w:r>
      <w:r w:rsidR="00897021" w:rsidRPr="00F05396">
        <w:rPr>
          <w:rFonts w:ascii="Times New Roman" w:hAnsi="Times New Roman" w:cs="Times New Roman"/>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w:t>
      </w:r>
    </w:p>
    <w:bookmarkStart w:id="0" w:name="_Toc446334626" w:displacedByCustomXml="next"/>
    <w:sdt>
      <w:sdtPr>
        <w:rPr>
          <w:rFonts w:ascii="Times New Roman" w:eastAsiaTheme="minorHAnsi" w:hAnsi="Times New Roman" w:cs="Times New Roman"/>
          <w:b w:val="0"/>
          <w:bCs w:val="0"/>
          <w:caps/>
          <w:noProof/>
          <w:color w:val="auto"/>
          <w:sz w:val="22"/>
          <w:szCs w:val="22"/>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id w:val="-1691137078"/>
        <w:docPartObj>
          <w:docPartGallery w:val="Table of Contents"/>
          <w:docPartUnique/>
        </w:docPartObj>
      </w:sdtPr>
      <w:sdtEndPr>
        <w:rPr>
          <w:b/>
          <w:bCs/>
          <w:color w:val="000000"/>
          <w:sz w:val="28"/>
          <w:szCs w:val="28"/>
        </w:rPr>
      </w:sdtEndPr>
      <w:sdtContent>
        <w:p w:rsidR="001F59FA" w:rsidRDefault="001F59FA" w:rsidP="000C27C0">
          <w:pPr>
            <w:pStyle w:val="Nagwekspisutreci"/>
            <w:spacing w:line="360" w:lineRule="auto"/>
            <w:jc w:val="center"/>
            <w:rPr>
              <w:rFonts w:ascii="Times New Roman" w:hAnsi="Times New Roman" w:cs="Times New Roman"/>
              <w:caps/>
              <w:color w:val="auto"/>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C27C0">
            <w:rPr>
              <w:rFonts w:ascii="Times New Roman" w:hAnsi="Times New Roman" w:cs="Times New Roman"/>
              <w:caps/>
              <w:color w:val="auto"/>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Spis treści</w:t>
          </w:r>
        </w:p>
        <w:p w:rsidR="004C556B" w:rsidRDefault="004C556B" w:rsidP="004C556B">
          <w:pPr>
            <w:rPr>
              <w:lang w:eastAsia="pl-PL"/>
            </w:rPr>
          </w:pPr>
        </w:p>
        <w:p w:rsidR="00A842DA" w:rsidRPr="004C556B" w:rsidRDefault="00A842DA" w:rsidP="004C556B">
          <w:pPr>
            <w:rPr>
              <w:lang w:eastAsia="pl-PL"/>
            </w:rPr>
          </w:pPr>
        </w:p>
        <w:p w:rsidR="006F0EF8" w:rsidRPr="006F0EF8" w:rsidRDefault="00015579">
          <w:pPr>
            <w:pStyle w:val="Spistreci3"/>
            <w:rPr>
              <w:rFonts w:asciiTheme="minorHAnsi" w:eastAsiaTheme="minorEastAsia" w:hAnsiTheme="minorHAnsi" w:cstheme="minorBidi"/>
              <w:b w:val="0"/>
              <w:caps w:val="0"/>
              <w:color w:val="000000"/>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r w:rsidRPr="006F0EF8">
            <w:rPr>
              <w:b w:val="0"/>
              <w:sz w:val="24"/>
              <w:szCs w:val="24"/>
            </w:rPr>
            <w:fldChar w:fldCharType="begin"/>
          </w:r>
          <w:r w:rsidR="001F59FA" w:rsidRPr="006F0EF8">
            <w:rPr>
              <w:b w:val="0"/>
              <w:sz w:val="24"/>
              <w:szCs w:val="24"/>
            </w:rPr>
            <w:instrText xml:space="preserve"> TOC \o "1-3" \h \z \u </w:instrText>
          </w:r>
          <w:r w:rsidRPr="006F0EF8">
            <w:rPr>
              <w:b w:val="0"/>
              <w:sz w:val="24"/>
              <w:szCs w:val="24"/>
            </w:rPr>
            <w:fldChar w:fldCharType="separate"/>
          </w:r>
          <w:hyperlink w:anchor="_Toc33792889" w:history="1">
            <w:r w:rsidR="006F0EF8" w:rsidRPr="006F0EF8">
              <w:rPr>
                <w:rStyle w:val="Hipercze"/>
                <w:b w:val="0"/>
              </w:rPr>
              <w:t>Wstęp</w:t>
            </w:r>
            <w:r w:rsidR="006F0EF8" w:rsidRPr="006F0EF8">
              <w:rPr>
                <w:b w:val="0"/>
                <w:webHidden/>
              </w:rPr>
              <w:tab/>
            </w:r>
            <w:r w:rsidR="006F0EF8" w:rsidRPr="006F0EF8">
              <w:rPr>
                <w:b w:val="0"/>
                <w:webHidden/>
              </w:rPr>
              <w:fldChar w:fldCharType="begin"/>
            </w:r>
            <w:r w:rsidR="006F0EF8" w:rsidRPr="006F0EF8">
              <w:rPr>
                <w:b w:val="0"/>
                <w:webHidden/>
              </w:rPr>
              <w:instrText xml:space="preserve"> PAGEREF _Toc33792889 \h </w:instrText>
            </w:r>
            <w:r w:rsidR="006F0EF8" w:rsidRPr="006F0EF8">
              <w:rPr>
                <w:b w:val="0"/>
                <w:webHidden/>
              </w:rPr>
            </w:r>
            <w:r w:rsidR="006F0EF8" w:rsidRPr="006F0EF8">
              <w:rPr>
                <w:b w:val="0"/>
                <w:webHidden/>
              </w:rPr>
              <w:fldChar w:fldCharType="separate"/>
            </w:r>
            <w:r w:rsidR="002E53C2">
              <w:rPr>
                <w:b w:val="0"/>
                <w:webHidden/>
              </w:rPr>
              <w:t>3</w:t>
            </w:r>
            <w:r w:rsidR="006F0EF8" w:rsidRPr="006F0EF8">
              <w:rPr>
                <w:b w:val="0"/>
                <w:webHidden/>
              </w:rPr>
              <w:fldChar w:fldCharType="end"/>
            </w:r>
          </w:hyperlink>
        </w:p>
        <w:p w:rsidR="006F0EF8" w:rsidRPr="006F0EF8" w:rsidRDefault="00EA4234">
          <w:pPr>
            <w:pStyle w:val="Spistreci3"/>
            <w:rPr>
              <w:rFonts w:asciiTheme="minorHAnsi" w:eastAsiaTheme="minorEastAsia" w:hAnsiTheme="minorHAnsi" w:cstheme="minorBidi"/>
              <w:b w:val="0"/>
              <w:caps w:val="0"/>
              <w:color w:val="000000"/>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33792890" w:history="1">
            <w:r w:rsidR="006F0EF8" w:rsidRPr="006F0EF8">
              <w:rPr>
                <w:rStyle w:val="Hipercze"/>
                <w:b w:val="0"/>
              </w:rPr>
              <w:t>Ogólna  charakterystyka  regionu</w:t>
            </w:r>
            <w:r w:rsidR="006F0EF8" w:rsidRPr="006F0EF8">
              <w:rPr>
                <w:b w:val="0"/>
                <w:webHidden/>
              </w:rPr>
              <w:tab/>
            </w:r>
            <w:r w:rsidR="006F0EF8" w:rsidRPr="006F0EF8">
              <w:rPr>
                <w:b w:val="0"/>
                <w:webHidden/>
              </w:rPr>
              <w:fldChar w:fldCharType="begin"/>
            </w:r>
            <w:r w:rsidR="006F0EF8" w:rsidRPr="006F0EF8">
              <w:rPr>
                <w:b w:val="0"/>
                <w:webHidden/>
              </w:rPr>
              <w:instrText xml:space="preserve"> PAGEREF _Toc33792890 \h </w:instrText>
            </w:r>
            <w:r w:rsidR="006F0EF8" w:rsidRPr="006F0EF8">
              <w:rPr>
                <w:b w:val="0"/>
                <w:webHidden/>
              </w:rPr>
            </w:r>
            <w:r w:rsidR="006F0EF8" w:rsidRPr="006F0EF8">
              <w:rPr>
                <w:b w:val="0"/>
                <w:webHidden/>
              </w:rPr>
              <w:fldChar w:fldCharType="separate"/>
            </w:r>
            <w:r w:rsidR="002E53C2">
              <w:rPr>
                <w:b w:val="0"/>
                <w:webHidden/>
              </w:rPr>
              <w:t>5</w:t>
            </w:r>
            <w:r w:rsidR="006F0EF8" w:rsidRPr="006F0EF8">
              <w:rPr>
                <w:b w:val="0"/>
                <w:webHidden/>
              </w:rPr>
              <w:fldChar w:fldCharType="end"/>
            </w:r>
          </w:hyperlink>
        </w:p>
        <w:p w:rsidR="006F0EF8" w:rsidRPr="006F0EF8" w:rsidRDefault="00EA4234">
          <w:pPr>
            <w:pStyle w:val="Spistreci3"/>
            <w:rPr>
              <w:rFonts w:asciiTheme="minorHAnsi" w:eastAsiaTheme="minorEastAsia" w:hAnsiTheme="minorHAnsi" w:cstheme="minorBidi"/>
              <w:b w:val="0"/>
              <w:caps w:val="0"/>
              <w:color w:val="000000"/>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33792891" w:history="1">
            <w:r w:rsidR="006F0EF8" w:rsidRPr="006F0EF8">
              <w:rPr>
                <w:rStyle w:val="Hipercze"/>
                <w:b w:val="0"/>
              </w:rPr>
              <w:t>Wiek  produkcyjny  ludności</w:t>
            </w:r>
            <w:r w:rsidR="006F0EF8" w:rsidRPr="006F0EF8">
              <w:rPr>
                <w:b w:val="0"/>
                <w:webHidden/>
              </w:rPr>
              <w:tab/>
            </w:r>
            <w:r w:rsidR="006F0EF8" w:rsidRPr="006F0EF8">
              <w:rPr>
                <w:b w:val="0"/>
                <w:webHidden/>
              </w:rPr>
              <w:fldChar w:fldCharType="begin"/>
            </w:r>
            <w:r w:rsidR="006F0EF8" w:rsidRPr="006F0EF8">
              <w:rPr>
                <w:b w:val="0"/>
                <w:webHidden/>
              </w:rPr>
              <w:instrText xml:space="preserve"> PAGEREF _Toc33792891 \h </w:instrText>
            </w:r>
            <w:r w:rsidR="006F0EF8" w:rsidRPr="006F0EF8">
              <w:rPr>
                <w:b w:val="0"/>
                <w:webHidden/>
              </w:rPr>
            </w:r>
            <w:r w:rsidR="006F0EF8" w:rsidRPr="006F0EF8">
              <w:rPr>
                <w:b w:val="0"/>
                <w:webHidden/>
              </w:rPr>
              <w:fldChar w:fldCharType="separate"/>
            </w:r>
            <w:r w:rsidR="002E53C2">
              <w:rPr>
                <w:b w:val="0"/>
                <w:webHidden/>
              </w:rPr>
              <w:t>9</w:t>
            </w:r>
            <w:r w:rsidR="006F0EF8" w:rsidRPr="006F0EF8">
              <w:rPr>
                <w:b w:val="0"/>
                <w:webHidden/>
              </w:rPr>
              <w:fldChar w:fldCharType="end"/>
            </w:r>
          </w:hyperlink>
        </w:p>
        <w:p w:rsidR="006F0EF8" w:rsidRPr="006F0EF8" w:rsidRDefault="00EA4234">
          <w:pPr>
            <w:pStyle w:val="Spistreci3"/>
            <w:rPr>
              <w:rFonts w:asciiTheme="minorHAnsi" w:eastAsiaTheme="minorEastAsia" w:hAnsiTheme="minorHAnsi" w:cstheme="minorBidi"/>
              <w:b w:val="0"/>
              <w:caps w:val="0"/>
              <w:color w:val="000000"/>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33792892" w:history="1">
            <w:r w:rsidR="006F0EF8" w:rsidRPr="006F0EF8">
              <w:rPr>
                <w:rStyle w:val="Hipercze"/>
                <w:b w:val="0"/>
              </w:rPr>
              <w:t>Stan   rozwoju  przedsiębiorczości </w:t>
            </w:r>
            <w:r w:rsidR="006F0EF8" w:rsidRPr="006F0EF8">
              <w:rPr>
                <w:b w:val="0"/>
                <w:webHidden/>
              </w:rPr>
              <w:tab/>
            </w:r>
            <w:r w:rsidR="006F0EF8" w:rsidRPr="006F0EF8">
              <w:rPr>
                <w:b w:val="0"/>
                <w:webHidden/>
              </w:rPr>
              <w:fldChar w:fldCharType="begin"/>
            </w:r>
            <w:r w:rsidR="006F0EF8" w:rsidRPr="006F0EF8">
              <w:rPr>
                <w:b w:val="0"/>
                <w:webHidden/>
              </w:rPr>
              <w:instrText xml:space="preserve"> PAGEREF _Toc33792892 \h </w:instrText>
            </w:r>
            <w:r w:rsidR="006F0EF8" w:rsidRPr="006F0EF8">
              <w:rPr>
                <w:b w:val="0"/>
                <w:webHidden/>
              </w:rPr>
            </w:r>
            <w:r w:rsidR="006F0EF8" w:rsidRPr="006F0EF8">
              <w:rPr>
                <w:b w:val="0"/>
                <w:webHidden/>
              </w:rPr>
              <w:fldChar w:fldCharType="separate"/>
            </w:r>
            <w:r w:rsidR="002E53C2">
              <w:rPr>
                <w:b w:val="0"/>
                <w:webHidden/>
              </w:rPr>
              <w:t>11</w:t>
            </w:r>
            <w:r w:rsidR="006F0EF8" w:rsidRPr="006F0EF8">
              <w:rPr>
                <w:b w:val="0"/>
                <w:webHidden/>
              </w:rPr>
              <w:fldChar w:fldCharType="end"/>
            </w:r>
          </w:hyperlink>
        </w:p>
        <w:p w:rsidR="006F0EF8" w:rsidRPr="006F0EF8" w:rsidRDefault="00EA4234">
          <w:pPr>
            <w:pStyle w:val="Spistreci3"/>
            <w:rPr>
              <w:rFonts w:asciiTheme="minorHAnsi" w:eastAsiaTheme="minorEastAsia" w:hAnsiTheme="minorHAnsi" w:cstheme="minorBidi"/>
              <w:b w:val="0"/>
              <w:caps w:val="0"/>
              <w:color w:val="000000"/>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33792893" w:history="1">
            <w:r w:rsidR="006F0EF8" w:rsidRPr="006F0EF8">
              <w:rPr>
                <w:rStyle w:val="Hipercze"/>
                <w:b w:val="0"/>
              </w:rPr>
              <w:t>Podkarpacki   rynek  pracy  2019</w:t>
            </w:r>
            <w:r w:rsidR="006F0EF8" w:rsidRPr="006F0EF8">
              <w:rPr>
                <w:b w:val="0"/>
                <w:webHidden/>
              </w:rPr>
              <w:tab/>
            </w:r>
            <w:r w:rsidR="006F0EF8" w:rsidRPr="006F0EF8">
              <w:rPr>
                <w:b w:val="0"/>
                <w:webHidden/>
              </w:rPr>
              <w:fldChar w:fldCharType="begin"/>
            </w:r>
            <w:r w:rsidR="006F0EF8" w:rsidRPr="006F0EF8">
              <w:rPr>
                <w:b w:val="0"/>
                <w:webHidden/>
              </w:rPr>
              <w:instrText xml:space="preserve"> PAGEREF _Toc33792893 \h </w:instrText>
            </w:r>
            <w:r w:rsidR="006F0EF8" w:rsidRPr="006F0EF8">
              <w:rPr>
                <w:b w:val="0"/>
                <w:webHidden/>
              </w:rPr>
            </w:r>
            <w:r w:rsidR="006F0EF8" w:rsidRPr="006F0EF8">
              <w:rPr>
                <w:b w:val="0"/>
                <w:webHidden/>
              </w:rPr>
              <w:fldChar w:fldCharType="separate"/>
            </w:r>
            <w:r w:rsidR="002E53C2">
              <w:rPr>
                <w:b w:val="0"/>
                <w:webHidden/>
              </w:rPr>
              <w:t>19</w:t>
            </w:r>
            <w:r w:rsidR="006F0EF8" w:rsidRPr="006F0EF8">
              <w:rPr>
                <w:b w:val="0"/>
                <w:webHidden/>
              </w:rPr>
              <w:fldChar w:fldCharType="end"/>
            </w:r>
          </w:hyperlink>
        </w:p>
        <w:p w:rsidR="006F0EF8" w:rsidRPr="006F0EF8" w:rsidRDefault="00EA4234">
          <w:pPr>
            <w:pStyle w:val="Spistreci3"/>
            <w:rPr>
              <w:rFonts w:asciiTheme="minorHAnsi" w:eastAsiaTheme="minorEastAsia" w:hAnsiTheme="minorHAnsi" w:cstheme="minorBidi"/>
              <w:b w:val="0"/>
              <w:caps w:val="0"/>
              <w:color w:val="000000"/>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33792894" w:history="1">
            <w:r w:rsidR="006F0EF8" w:rsidRPr="006F0EF8">
              <w:rPr>
                <w:rStyle w:val="Hipercze"/>
                <w:b w:val="0"/>
              </w:rPr>
              <w:t>Płynność bezrobocia  i  ZMIANY W EWIDENCJI  PUP</w:t>
            </w:r>
            <w:r w:rsidR="006F0EF8" w:rsidRPr="006F0EF8">
              <w:rPr>
                <w:b w:val="0"/>
                <w:webHidden/>
              </w:rPr>
              <w:tab/>
            </w:r>
            <w:r w:rsidR="006F0EF8" w:rsidRPr="006F0EF8">
              <w:rPr>
                <w:b w:val="0"/>
                <w:webHidden/>
              </w:rPr>
              <w:fldChar w:fldCharType="begin"/>
            </w:r>
            <w:r w:rsidR="006F0EF8" w:rsidRPr="006F0EF8">
              <w:rPr>
                <w:b w:val="0"/>
                <w:webHidden/>
              </w:rPr>
              <w:instrText xml:space="preserve"> PAGEREF _Toc33792894 \h </w:instrText>
            </w:r>
            <w:r w:rsidR="006F0EF8" w:rsidRPr="006F0EF8">
              <w:rPr>
                <w:b w:val="0"/>
                <w:webHidden/>
              </w:rPr>
            </w:r>
            <w:r w:rsidR="006F0EF8" w:rsidRPr="006F0EF8">
              <w:rPr>
                <w:b w:val="0"/>
                <w:webHidden/>
              </w:rPr>
              <w:fldChar w:fldCharType="separate"/>
            </w:r>
            <w:r w:rsidR="002E53C2">
              <w:rPr>
                <w:b w:val="0"/>
                <w:webHidden/>
              </w:rPr>
              <w:t>21</w:t>
            </w:r>
            <w:r w:rsidR="006F0EF8" w:rsidRPr="006F0EF8">
              <w:rPr>
                <w:b w:val="0"/>
                <w:webHidden/>
              </w:rPr>
              <w:fldChar w:fldCharType="end"/>
            </w:r>
          </w:hyperlink>
        </w:p>
        <w:p w:rsidR="006F0EF8" w:rsidRPr="006F0EF8" w:rsidRDefault="00EA4234">
          <w:pPr>
            <w:pStyle w:val="Spistreci3"/>
            <w:rPr>
              <w:rFonts w:asciiTheme="minorHAnsi" w:eastAsiaTheme="minorEastAsia" w:hAnsiTheme="minorHAnsi" w:cstheme="minorBidi"/>
              <w:b w:val="0"/>
              <w:caps w:val="0"/>
              <w:color w:val="000000"/>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33792895" w:history="1">
            <w:r w:rsidR="006F0EF8" w:rsidRPr="006F0EF8">
              <w:rPr>
                <w:rStyle w:val="Hipercze"/>
                <w:b w:val="0"/>
              </w:rPr>
              <w:t>PRZYCZYNY  Fluktuacji   bezrobotnych</w:t>
            </w:r>
            <w:r w:rsidR="006F0EF8" w:rsidRPr="006F0EF8">
              <w:rPr>
                <w:b w:val="0"/>
                <w:webHidden/>
              </w:rPr>
              <w:tab/>
            </w:r>
            <w:r w:rsidR="006F0EF8" w:rsidRPr="006F0EF8">
              <w:rPr>
                <w:b w:val="0"/>
                <w:webHidden/>
              </w:rPr>
              <w:fldChar w:fldCharType="begin"/>
            </w:r>
            <w:r w:rsidR="006F0EF8" w:rsidRPr="006F0EF8">
              <w:rPr>
                <w:b w:val="0"/>
                <w:webHidden/>
              </w:rPr>
              <w:instrText xml:space="preserve"> PAGEREF _Toc33792895 \h </w:instrText>
            </w:r>
            <w:r w:rsidR="006F0EF8" w:rsidRPr="006F0EF8">
              <w:rPr>
                <w:b w:val="0"/>
                <w:webHidden/>
              </w:rPr>
            </w:r>
            <w:r w:rsidR="006F0EF8" w:rsidRPr="006F0EF8">
              <w:rPr>
                <w:b w:val="0"/>
                <w:webHidden/>
              </w:rPr>
              <w:fldChar w:fldCharType="separate"/>
            </w:r>
            <w:r w:rsidR="002E53C2">
              <w:rPr>
                <w:b w:val="0"/>
                <w:webHidden/>
              </w:rPr>
              <w:t>23</w:t>
            </w:r>
            <w:r w:rsidR="006F0EF8" w:rsidRPr="006F0EF8">
              <w:rPr>
                <w:b w:val="0"/>
                <w:webHidden/>
              </w:rPr>
              <w:fldChar w:fldCharType="end"/>
            </w:r>
          </w:hyperlink>
        </w:p>
        <w:p w:rsidR="006F0EF8" w:rsidRPr="006F0EF8" w:rsidRDefault="00EA4234">
          <w:pPr>
            <w:pStyle w:val="Spistreci3"/>
            <w:rPr>
              <w:rFonts w:asciiTheme="minorHAnsi" w:eastAsiaTheme="minorEastAsia" w:hAnsiTheme="minorHAnsi" w:cstheme="minorBidi"/>
              <w:b w:val="0"/>
              <w:caps w:val="0"/>
              <w:color w:val="000000"/>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33792896" w:history="1">
            <w:r w:rsidR="006F0EF8" w:rsidRPr="006F0EF8">
              <w:rPr>
                <w:rStyle w:val="Hipercze"/>
                <w:b w:val="0"/>
              </w:rPr>
              <w:t>Bezrobotni z prawem do zasiłku</w:t>
            </w:r>
            <w:r w:rsidR="006F0EF8" w:rsidRPr="006F0EF8">
              <w:rPr>
                <w:b w:val="0"/>
                <w:webHidden/>
              </w:rPr>
              <w:tab/>
            </w:r>
            <w:r w:rsidR="006F0EF8" w:rsidRPr="006F0EF8">
              <w:rPr>
                <w:b w:val="0"/>
                <w:webHidden/>
              </w:rPr>
              <w:fldChar w:fldCharType="begin"/>
            </w:r>
            <w:r w:rsidR="006F0EF8" w:rsidRPr="006F0EF8">
              <w:rPr>
                <w:b w:val="0"/>
                <w:webHidden/>
              </w:rPr>
              <w:instrText xml:space="preserve"> PAGEREF _Toc33792896 \h </w:instrText>
            </w:r>
            <w:r w:rsidR="006F0EF8" w:rsidRPr="006F0EF8">
              <w:rPr>
                <w:b w:val="0"/>
                <w:webHidden/>
              </w:rPr>
            </w:r>
            <w:r w:rsidR="006F0EF8" w:rsidRPr="006F0EF8">
              <w:rPr>
                <w:b w:val="0"/>
                <w:webHidden/>
              </w:rPr>
              <w:fldChar w:fldCharType="separate"/>
            </w:r>
            <w:r w:rsidR="002E53C2">
              <w:rPr>
                <w:b w:val="0"/>
                <w:webHidden/>
              </w:rPr>
              <w:t>27</w:t>
            </w:r>
            <w:r w:rsidR="006F0EF8" w:rsidRPr="006F0EF8">
              <w:rPr>
                <w:b w:val="0"/>
                <w:webHidden/>
              </w:rPr>
              <w:fldChar w:fldCharType="end"/>
            </w:r>
          </w:hyperlink>
        </w:p>
        <w:p w:rsidR="006F0EF8" w:rsidRPr="006F0EF8" w:rsidRDefault="00EA4234">
          <w:pPr>
            <w:pStyle w:val="Spistreci3"/>
            <w:rPr>
              <w:rFonts w:asciiTheme="minorHAnsi" w:eastAsiaTheme="minorEastAsia" w:hAnsiTheme="minorHAnsi" w:cstheme="minorBidi"/>
              <w:b w:val="0"/>
              <w:caps w:val="0"/>
              <w:color w:val="000000"/>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33792897" w:history="1">
            <w:r w:rsidR="006F0EF8" w:rsidRPr="006F0EF8">
              <w:rPr>
                <w:rStyle w:val="Hipercze"/>
                <w:b w:val="0"/>
              </w:rPr>
              <w:t>Bezrobotni  wG  wieku</w:t>
            </w:r>
            <w:r w:rsidR="006F0EF8" w:rsidRPr="006F0EF8">
              <w:rPr>
                <w:b w:val="0"/>
                <w:webHidden/>
              </w:rPr>
              <w:tab/>
            </w:r>
            <w:r w:rsidR="006F0EF8" w:rsidRPr="006F0EF8">
              <w:rPr>
                <w:b w:val="0"/>
                <w:webHidden/>
              </w:rPr>
              <w:fldChar w:fldCharType="begin"/>
            </w:r>
            <w:r w:rsidR="006F0EF8" w:rsidRPr="006F0EF8">
              <w:rPr>
                <w:b w:val="0"/>
                <w:webHidden/>
              </w:rPr>
              <w:instrText xml:space="preserve"> PAGEREF _Toc33792897 \h </w:instrText>
            </w:r>
            <w:r w:rsidR="006F0EF8" w:rsidRPr="006F0EF8">
              <w:rPr>
                <w:b w:val="0"/>
                <w:webHidden/>
              </w:rPr>
            </w:r>
            <w:r w:rsidR="006F0EF8" w:rsidRPr="006F0EF8">
              <w:rPr>
                <w:b w:val="0"/>
                <w:webHidden/>
              </w:rPr>
              <w:fldChar w:fldCharType="separate"/>
            </w:r>
            <w:r w:rsidR="002E53C2">
              <w:rPr>
                <w:b w:val="0"/>
                <w:webHidden/>
              </w:rPr>
              <w:t>29</w:t>
            </w:r>
            <w:r w:rsidR="006F0EF8" w:rsidRPr="006F0EF8">
              <w:rPr>
                <w:b w:val="0"/>
                <w:webHidden/>
              </w:rPr>
              <w:fldChar w:fldCharType="end"/>
            </w:r>
          </w:hyperlink>
        </w:p>
        <w:p w:rsidR="006F0EF8" w:rsidRPr="006F0EF8" w:rsidRDefault="00EA4234">
          <w:pPr>
            <w:pStyle w:val="Spistreci3"/>
            <w:rPr>
              <w:rFonts w:asciiTheme="minorHAnsi" w:eastAsiaTheme="minorEastAsia" w:hAnsiTheme="minorHAnsi" w:cstheme="minorBidi"/>
              <w:b w:val="0"/>
              <w:caps w:val="0"/>
              <w:color w:val="000000"/>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33792898" w:history="1">
            <w:r w:rsidR="006F0EF8" w:rsidRPr="006F0EF8">
              <w:rPr>
                <w:rStyle w:val="Hipercze"/>
                <w:b w:val="0"/>
              </w:rPr>
              <w:t>Bezrobotni  wg Wykształcenia</w:t>
            </w:r>
            <w:r w:rsidR="006F0EF8" w:rsidRPr="006F0EF8">
              <w:rPr>
                <w:b w:val="0"/>
                <w:webHidden/>
              </w:rPr>
              <w:tab/>
            </w:r>
            <w:r w:rsidR="006F0EF8" w:rsidRPr="006F0EF8">
              <w:rPr>
                <w:b w:val="0"/>
                <w:webHidden/>
              </w:rPr>
              <w:fldChar w:fldCharType="begin"/>
            </w:r>
            <w:r w:rsidR="006F0EF8" w:rsidRPr="006F0EF8">
              <w:rPr>
                <w:b w:val="0"/>
                <w:webHidden/>
              </w:rPr>
              <w:instrText xml:space="preserve"> PAGEREF _Toc33792898 \h </w:instrText>
            </w:r>
            <w:r w:rsidR="006F0EF8" w:rsidRPr="006F0EF8">
              <w:rPr>
                <w:b w:val="0"/>
                <w:webHidden/>
              </w:rPr>
            </w:r>
            <w:r w:rsidR="006F0EF8" w:rsidRPr="006F0EF8">
              <w:rPr>
                <w:b w:val="0"/>
                <w:webHidden/>
              </w:rPr>
              <w:fldChar w:fldCharType="separate"/>
            </w:r>
            <w:r w:rsidR="002E53C2">
              <w:rPr>
                <w:b w:val="0"/>
                <w:webHidden/>
              </w:rPr>
              <w:t>30</w:t>
            </w:r>
            <w:r w:rsidR="006F0EF8" w:rsidRPr="006F0EF8">
              <w:rPr>
                <w:b w:val="0"/>
                <w:webHidden/>
              </w:rPr>
              <w:fldChar w:fldCharType="end"/>
            </w:r>
          </w:hyperlink>
        </w:p>
        <w:p w:rsidR="006F0EF8" w:rsidRPr="006F0EF8" w:rsidRDefault="00EA4234">
          <w:pPr>
            <w:pStyle w:val="Spistreci3"/>
            <w:rPr>
              <w:rFonts w:asciiTheme="minorHAnsi" w:eastAsiaTheme="minorEastAsia" w:hAnsiTheme="minorHAnsi" w:cstheme="minorBidi"/>
              <w:b w:val="0"/>
              <w:caps w:val="0"/>
              <w:color w:val="000000"/>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33792899" w:history="1">
            <w:r w:rsidR="006F0EF8" w:rsidRPr="006F0EF8">
              <w:rPr>
                <w:rStyle w:val="Hipercze"/>
                <w:b w:val="0"/>
              </w:rPr>
              <w:t>Bezrobotni  wg  stażu  pracy</w:t>
            </w:r>
            <w:r w:rsidR="006F0EF8" w:rsidRPr="006F0EF8">
              <w:rPr>
                <w:b w:val="0"/>
                <w:webHidden/>
              </w:rPr>
              <w:tab/>
            </w:r>
            <w:r w:rsidR="006F0EF8" w:rsidRPr="006F0EF8">
              <w:rPr>
                <w:b w:val="0"/>
                <w:webHidden/>
              </w:rPr>
              <w:fldChar w:fldCharType="begin"/>
            </w:r>
            <w:r w:rsidR="006F0EF8" w:rsidRPr="006F0EF8">
              <w:rPr>
                <w:b w:val="0"/>
                <w:webHidden/>
              </w:rPr>
              <w:instrText xml:space="preserve"> PAGEREF _Toc33792899 \h </w:instrText>
            </w:r>
            <w:r w:rsidR="006F0EF8" w:rsidRPr="006F0EF8">
              <w:rPr>
                <w:b w:val="0"/>
                <w:webHidden/>
              </w:rPr>
            </w:r>
            <w:r w:rsidR="006F0EF8" w:rsidRPr="006F0EF8">
              <w:rPr>
                <w:b w:val="0"/>
                <w:webHidden/>
              </w:rPr>
              <w:fldChar w:fldCharType="separate"/>
            </w:r>
            <w:r w:rsidR="002E53C2">
              <w:rPr>
                <w:b w:val="0"/>
                <w:webHidden/>
              </w:rPr>
              <w:t>31</w:t>
            </w:r>
            <w:r w:rsidR="006F0EF8" w:rsidRPr="006F0EF8">
              <w:rPr>
                <w:b w:val="0"/>
                <w:webHidden/>
              </w:rPr>
              <w:fldChar w:fldCharType="end"/>
            </w:r>
          </w:hyperlink>
        </w:p>
        <w:p w:rsidR="006F0EF8" w:rsidRPr="006F0EF8" w:rsidRDefault="00EA4234">
          <w:pPr>
            <w:pStyle w:val="Spistreci3"/>
            <w:rPr>
              <w:rFonts w:asciiTheme="minorHAnsi" w:eastAsiaTheme="minorEastAsia" w:hAnsiTheme="minorHAnsi" w:cstheme="minorBidi"/>
              <w:b w:val="0"/>
              <w:caps w:val="0"/>
              <w:color w:val="000000"/>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33792900" w:history="1">
            <w:r w:rsidR="006F0EF8" w:rsidRPr="006F0EF8">
              <w:rPr>
                <w:rStyle w:val="Hipercze"/>
                <w:b w:val="0"/>
              </w:rPr>
              <w:t>Bezrobotni zamieszkali na wsi</w:t>
            </w:r>
            <w:r w:rsidR="006F0EF8" w:rsidRPr="006F0EF8">
              <w:rPr>
                <w:b w:val="0"/>
                <w:webHidden/>
              </w:rPr>
              <w:tab/>
            </w:r>
            <w:r w:rsidR="006F0EF8" w:rsidRPr="006F0EF8">
              <w:rPr>
                <w:b w:val="0"/>
                <w:webHidden/>
              </w:rPr>
              <w:fldChar w:fldCharType="begin"/>
            </w:r>
            <w:r w:rsidR="006F0EF8" w:rsidRPr="006F0EF8">
              <w:rPr>
                <w:b w:val="0"/>
                <w:webHidden/>
              </w:rPr>
              <w:instrText xml:space="preserve"> PAGEREF _Toc33792900 \h </w:instrText>
            </w:r>
            <w:r w:rsidR="006F0EF8" w:rsidRPr="006F0EF8">
              <w:rPr>
                <w:b w:val="0"/>
                <w:webHidden/>
              </w:rPr>
            </w:r>
            <w:r w:rsidR="006F0EF8" w:rsidRPr="006F0EF8">
              <w:rPr>
                <w:b w:val="0"/>
                <w:webHidden/>
              </w:rPr>
              <w:fldChar w:fldCharType="separate"/>
            </w:r>
            <w:r w:rsidR="002E53C2">
              <w:rPr>
                <w:b w:val="0"/>
                <w:webHidden/>
              </w:rPr>
              <w:t>34</w:t>
            </w:r>
            <w:r w:rsidR="006F0EF8" w:rsidRPr="006F0EF8">
              <w:rPr>
                <w:b w:val="0"/>
                <w:webHidden/>
              </w:rPr>
              <w:fldChar w:fldCharType="end"/>
            </w:r>
          </w:hyperlink>
        </w:p>
        <w:p w:rsidR="006F0EF8" w:rsidRPr="006F0EF8" w:rsidRDefault="00EA4234">
          <w:pPr>
            <w:pStyle w:val="Spistreci3"/>
            <w:rPr>
              <w:rFonts w:asciiTheme="minorHAnsi" w:eastAsiaTheme="minorEastAsia" w:hAnsiTheme="minorHAnsi" w:cstheme="minorBidi"/>
              <w:b w:val="0"/>
              <w:caps w:val="0"/>
              <w:color w:val="000000"/>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33792901" w:history="1">
            <w:r w:rsidR="006F0EF8" w:rsidRPr="006F0EF8">
              <w:rPr>
                <w:rStyle w:val="Hipercze"/>
                <w:b w:val="0"/>
              </w:rPr>
              <w:t>Bezrobotni  w  szczególnej  sytuacji  na  rynku  pracy</w:t>
            </w:r>
            <w:r w:rsidR="006F0EF8" w:rsidRPr="006F0EF8">
              <w:rPr>
                <w:b w:val="0"/>
                <w:webHidden/>
              </w:rPr>
              <w:tab/>
            </w:r>
            <w:r w:rsidR="006F0EF8" w:rsidRPr="006F0EF8">
              <w:rPr>
                <w:b w:val="0"/>
                <w:webHidden/>
              </w:rPr>
              <w:fldChar w:fldCharType="begin"/>
            </w:r>
            <w:r w:rsidR="006F0EF8" w:rsidRPr="006F0EF8">
              <w:rPr>
                <w:b w:val="0"/>
                <w:webHidden/>
              </w:rPr>
              <w:instrText xml:space="preserve"> PAGEREF _Toc33792901 \h </w:instrText>
            </w:r>
            <w:r w:rsidR="006F0EF8" w:rsidRPr="006F0EF8">
              <w:rPr>
                <w:b w:val="0"/>
                <w:webHidden/>
              </w:rPr>
            </w:r>
            <w:r w:rsidR="006F0EF8" w:rsidRPr="006F0EF8">
              <w:rPr>
                <w:b w:val="0"/>
                <w:webHidden/>
              </w:rPr>
              <w:fldChar w:fldCharType="separate"/>
            </w:r>
            <w:r w:rsidR="002E53C2">
              <w:rPr>
                <w:b w:val="0"/>
                <w:webHidden/>
              </w:rPr>
              <w:t>39</w:t>
            </w:r>
            <w:r w:rsidR="006F0EF8" w:rsidRPr="006F0EF8">
              <w:rPr>
                <w:b w:val="0"/>
                <w:webHidden/>
              </w:rPr>
              <w:fldChar w:fldCharType="end"/>
            </w:r>
          </w:hyperlink>
        </w:p>
        <w:p w:rsidR="006F0EF8" w:rsidRPr="006F0EF8" w:rsidRDefault="00EA4234">
          <w:pPr>
            <w:pStyle w:val="Spistreci3"/>
            <w:rPr>
              <w:rFonts w:asciiTheme="minorHAnsi" w:eastAsiaTheme="minorEastAsia" w:hAnsiTheme="minorHAnsi" w:cstheme="minorBidi"/>
              <w:b w:val="0"/>
              <w:caps w:val="0"/>
              <w:color w:val="000000"/>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33792902" w:history="1">
            <w:r w:rsidR="006F0EF8" w:rsidRPr="006F0EF8">
              <w:rPr>
                <w:rStyle w:val="Hipercze"/>
                <w:b w:val="0"/>
              </w:rPr>
              <w:t>Bezrobotni  wg  Polskiej  Klasyfikacji  Działalności</w:t>
            </w:r>
            <w:r w:rsidR="006F0EF8" w:rsidRPr="006F0EF8">
              <w:rPr>
                <w:b w:val="0"/>
                <w:webHidden/>
              </w:rPr>
              <w:tab/>
            </w:r>
            <w:r w:rsidR="006F0EF8" w:rsidRPr="006F0EF8">
              <w:rPr>
                <w:b w:val="0"/>
                <w:webHidden/>
              </w:rPr>
              <w:fldChar w:fldCharType="begin"/>
            </w:r>
            <w:r w:rsidR="006F0EF8" w:rsidRPr="006F0EF8">
              <w:rPr>
                <w:b w:val="0"/>
                <w:webHidden/>
              </w:rPr>
              <w:instrText xml:space="preserve"> PAGEREF _Toc33792902 \h </w:instrText>
            </w:r>
            <w:r w:rsidR="006F0EF8" w:rsidRPr="006F0EF8">
              <w:rPr>
                <w:b w:val="0"/>
                <w:webHidden/>
              </w:rPr>
            </w:r>
            <w:r w:rsidR="006F0EF8" w:rsidRPr="006F0EF8">
              <w:rPr>
                <w:b w:val="0"/>
                <w:webHidden/>
              </w:rPr>
              <w:fldChar w:fldCharType="separate"/>
            </w:r>
            <w:r w:rsidR="002E53C2">
              <w:rPr>
                <w:b w:val="0"/>
                <w:webHidden/>
              </w:rPr>
              <w:t>42</w:t>
            </w:r>
            <w:r w:rsidR="006F0EF8" w:rsidRPr="006F0EF8">
              <w:rPr>
                <w:b w:val="0"/>
                <w:webHidden/>
              </w:rPr>
              <w:fldChar w:fldCharType="end"/>
            </w:r>
          </w:hyperlink>
        </w:p>
        <w:p w:rsidR="006F0EF8" w:rsidRPr="006F0EF8" w:rsidRDefault="00EA4234">
          <w:pPr>
            <w:pStyle w:val="Spistreci3"/>
            <w:rPr>
              <w:rFonts w:asciiTheme="minorHAnsi" w:eastAsiaTheme="minorEastAsia" w:hAnsiTheme="minorHAnsi" w:cstheme="minorBidi"/>
              <w:b w:val="0"/>
              <w:caps w:val="0"/>
              <w:color w:val="000000"/>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33792903" w:history="1">
            <w:r w:rsidR="006F0EF8" w:rsidRPr="006F0EF8">
              <w:rPr>
                <w:rStyle w:val="Hipercze"/>
                <w:b w:val="0"/>
              </w:rPr>
              <w:t>Bezrobotni  wg  zawodów</w:t>
            </w:r>
            <w:r w:rsidR="006F0EF8" w:rsidRPr="006F0EF8">
              <w:rPr>
                <w:b w:val="0"/>
                <w:webHidden/>
              </w:rPr>
              <w:tab/>
            </w:r>
            <w:r w:rsidR="006F0EF8" w:rsidRPr="006F0EF8">
              <w:rPr>
                <w:b w:val="0"/>
                <w:webHidden/>
              </w:rPr>
              <w:fldChar w:fldCharType="begin"/>
            </w:r>
            <w:r w:rsidR="006F0EF8" w:rsidRPr="006F0EF8">
              <w:rPr>
                <w:b w:val="0"/>
                <w:webHidden/>
              </w:rPr>
              <w:instrText xml:space="preserve"> PAGEREF _Toc33792903 \h </w:instrText>
            </w:r>
            <w:r w:rsidR="006F0EF8" w:rsidRPr="006F0EF8">
              <w:rPr>
                <w:b w:val="0"/>
                <w:webHidden/>
              </w:rPr>
            </w:r>
            <w:r w:rsidR="006F0EF8" w:rsidRPr="006F0EF8">
              <w:rPr>
                <w:b w:val="0"/>
                <w:webHidden/>
              </w:rPr>
              <w:fldChar w:fldCharType="separate"/>
            </w:r>
            <w:r w:rsidR="002E53C2">
              <w:rPr>
                <w:b w:val="0"/>
                <w:webHidden/>
              </w:rPr>
              <w:t>43</w:t>
            </w:r>
            <w:r w:rsidR="006F0EF8" w:rsidRPr="006F0EF8">
              <w:rPr>
                <w:b w:val="0"/>
                <w:webHidden/>
              </w:rPr>
              <w:fldChar w:fldCharType="end"/>
            </w:r>
          </w:hyperlink>
        </w:p>
        <w:p w:rsidR="006F0EF8" w:rsidRPr="006F0EF8" w:rsidRDefault="00EA4234">
          <w:pPr>
            <w:pStyle w:val="Spistreci3"/>
            <w:rPr>
              <w:rFonts w:asciiTheme="minorHAnsi" w:eastAsiaTheme="minorEastAsia" w:hAnsiTheme="minorHAnsi" w:cstheme="minorBidi"/>
              <w:b w:val="0"/>
              <w:caps w:val="0"/>
              <w:color w:val="000000"/>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33792904" w:history="1">
            <w:r w:rsidR="006F0EF8" w:rsidRPr="006F0EF8">
              <w:rPr>
                <w:rStyle w:val="Hipercze"/>
                <w:b w:val="0"/>
              </w:rPr>
              <w:t>Wolne  miejsca  pracy  i  miejsca aktywizacji zawodowej</w:t>
            </w:r>
            <w:r w:rsidR="006F0EF8" w:rsidRPr="006F0EF8">
              <w:rPr>
                <w:b w:val="0"/>
                <w:webHidden/>
              </w:rPr>
              <w:tab/>
            </w:r>
            <w:r w:rsidR="006F0EF8" w:rsidRPr="006F0EF8">
              <w:rPr>
                <w:b w:val="0"/>
                <w:webHidden/>
              </w:rPr>
              <w:fldChar w:fldCharType="begin"/>
            </w:r>
            <w:r w:rsidR="006F0EF8" w:rsidRPr="006F0EF8">
              <w:rPr>
                <w:b w:val="0"/>
                <w:webHidden/>
              </w:rPr>
              <w:instrText xml:space="preserve"> PAGEREF _Toc33792904 \h </w:instrText>
            </w:r>
            <w:r w:rsidR="006F0EF8" w:rsidRPr="006F0EF8">
              <w:rPr>
                <w:b w:val="0"/>
                <w:webHidden/>
              </w:rPr>
            </w:r>
            <w:r w:rsidR="006F0EF8" w:rsidRPr="006F0EF8">
              <w:rPr>
                <w:b w:val="0"/>
                <w:webHidden/>
              </w:rPr>
              <w:fldChar w:fldCharType="separate"/>
            </w:r>
            <w:r w:rsidR="002E53C2">
              <w:rPr>
                <w:b w:val="0"/>
                <w:webHidden/>
              </w:rPr>
              <w:t>47</w:t>
            </w:r>
            <w:r w:rsidR="006F0EF8" w:rsidRPr="006F0EF8">
              <w:rPr>
                <w:b w:val="0"/>
                <w:webHidden/>
              </w:rPr>
              <w:fldChar w:fldCharType="end"/>
            </w:r>
          </w:hyperlink>
        </w:p>
        <w:p w:rsidR="006F0EF8" w:rsidRPr="006F0EF8" w:rsidRDefault="00EA4234">
          <w:pPr>
            <w:pStyle w:val="Spistreci3"/>
            <w:rPr>
              <w:rFonts w:asciiTheme="minorHAnsi" w:eastAsiaTheme="minorEastAsia" w:hAnsiTheme="minorHAnsi" w:cstheme="minorBidi"/>
              <w:b w:val="0"/>
              <w:caps w:val="0"/>
              <w:color w:val="000000"/>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33792905" w:history="1">
            <w:r w:rsidR="006F0EF8" w:rsidRPr="006F0EF8">
              <w:rPr>
                <w:rStyle w:val="Hipercze"/>
                <w:b w:val="0"/>
              </w:rPr>
              <w:t>Wydatki z Funduszu Pracy na aktywne  I  PASYWNE formy promocji zatrudnienia</w:t>
            </w:r>
            <w:r w:rsidR="006F0EF8" w:rsidRPr="006F0EF8">
              <w:rPr>
                <w:b w:val="0"/>
                <w:webHidden/>
              </w:rPr>
              <w:tab/>
            </w:r>
            <w:r w:rsidR="006F0EF8" w:rsidRPr="006F0EF8">
              <w:rPr>
                <w:b w:val="0"/>
                <w:webHidden/>
              </w:rPr>
              <w:fldChar w:fldCharType="begin"/>
            </w:r>
            <w:r w:rsidR="006F0EF8" w:rsidRPr="006F0EF8">
              <w:rPr>
                <w:b w:val="0"/>
                <w:webHidden/>
              </w:rPr>
              <w:instrText xml:space="preserve"> PAGEREF _Toc33792905 \h </w:instrText>
            </w:r>
            <w:r w:rsidR="006F0EF8" w:rsidRPr="006F0EF8">
              <w:rPr>
                <w:b w:val="0"/>
                <w:webHidden/>
              </w:rPr>
            </w:r>
            <w:r w:rsidR="006F0EF8" w:rsidRPr="006F0EF8">
              <w:rPr>
                <w:b w:val="0"/>
                <w:webHidden/>
              </w:rPr>
              <w:fldChar w:fldCharType="separate"/>
            </w:r>
            <w:r w:rsidR="002E53C2">
              <w:rPr>
                <w:b w:val="0"/>
                <w:webHidden/>
              </w:rPr>
              <w:t>52</w:t>
            </w:r>
            <w:r w:rsidR="006F0EF8" w:rsidRPr="006F0EF8">
              <w:rPr>
                <w:b w:val="0"/>
                <w:webHidden/>
              </w:rPr>
              <w:fldChar w:fldCharType="end"/>
            </w:r>
          </w:hyperlink>
        </w:p>
        <w:p w:rsidR="006F0EF8" w:rsidRPr="006F0EF8" w:rsidRDefault="00EA4234">
          <w:pPr>
            <w:pStyle w:val="Spistreci3"/>
            <w:rPr>
              <w:rFonts w:asciiTheme="minorHAnsi" w:eastAsiaTheme="minorEastAsia" w:hAnsiTheme="minorHAnsi" w:cstheme="minorBidi"/>
              <w:b w:val="0"/>
              <w:caps w:val="0"/>
              <w:color w:val="000000"/>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33792906" w:history="1">
            <w:r w:rsidR="006F0EF8" w:rsidRPr="006F0EF8">
              <w:rPr>
                <w:rStyle w:val="Hipercze"/>
                <w:b w:val="0"/>
              </w:rPr>
              <w:t>Zwolnienia z przyczyn niedotyczących  pracowników</w:t>
            </w:r>
            <w:r w:rsidR="006F0EF8" w:rsidRPr="006F0EF8">
              <w:rPr>
                <w:b w:val="0"/>
                <w:webHidden/>
              </w:rPr>
              <w:tab/>
            </w:r>
            <w:r w:rsidR="006F0EF8" w:rsidRPr="006F0EF8">
              <w:rPr>
                <w:b w:val="0"/>
                <w:webHidden/>
              </w:rPr>
              <w:fldChar w:fldCharType="begin"/>
            </w:r>
            <w:r w:rsidR="006F0EF8" w:rsidRPr="006F0EF8">
              <w:rPr>
                <w:b w:val="0"/>
                <w:webHidden/>
              </w:rPr>
              <w:instrText xml:space="preserve"> PAGEREF _Toc33792906 \h </w:instrText>
            </w:r>
            <w:r w:rsidR="006F0EF8" w:rsidRPr="006F0EF8">
              <w:rPr>
                <w:b w:val="0"/>
                <w:webHidden/>
              </w:rPr>
            </w:r>
            <w:r w:rsidR="006F0EF8" w:rsidRPr="006F0EF8">
              <w:rPr>
                <w:b w:val="0"/>
                <w:webHidden/>
              </w:rPr>
              <w:fldChar w:fldCharType="separate"/>
            </w:r>
            <w:r w:rsidR="002E53C2">
              <w:rPr>
                <w:b w:val="0"/>
                <w:webHidden/>
              </w:rPr>
              <w:t>54</w:t>
            </w:r>
            <w:r w:rsidR="006F0EF8" w:rsidRPr="006F0EF8">
              <w:rPr>
                <w:b w:val="0"/>
                <w:webHidden/>
              </w:rPr>
              <w:fldChar w:fldCharType="end"/>
            </w:r>
          </w:hyperlink>
        </w:p>
        <w:p w:rsidR="006F0EF8" w:rsidRPr="006F0EF8" w:rsidRDefault="00EA4234">
          <w:pPr>
            <w:pStyle w:val="Spistreci3"/>
            <w:rPr>
              <w:rFonts w:asciiTheme="minorHAnsi" w:eastAsiaTheme="minorEastAsia" w:hAnsiTheme="minorHAnsi" w:cstheme="minorBidi"/>
              <w:b w:val="0"/>
              <w:caps w:val="0"/>
              <w:color w:val="000000"/>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33792907" w:history="1">
            <w:r w:rsidR="006F0EF8" w:rsidRPr="006F0EF8">
              <w:rPr>
                <w:rStyle w:val="Hipercze"/>
                <w:b w:val="0"/>
              </w:rPr>
              <w:t>Fundusz   Gwarantowanych  Świadczeń  Pracowniczych</w:t>
            </w:r>
            <w:r w:rsidR="006F0EF8" w:rsidRPr="006F0EF8">
              <w:rPr>
                <w:b w:val="0"/>
                <w:webHidden/>
              </w:rPr>
              <w:tab/>
            </w:r>
            <w:r w:rsidR="006F0EF8" w:rsidRPr="006F0EF8">
              <w:rPr>
                <w:b w:val="0"/>
                <w:webHidden/>
              </w:rPr>
              <w:fldChar w:fldCharType="begin"/>
            </w:r>
            <w:r w:rsidR="006F0EF8" w:rsidRPr="006F0EF8">
              <w:rPr>
                <w:b w:val="0"/>
                <w:webHidden/>
              </w:rPr>
              <w:instrText xml:space="preserve"> PAGEREF _Toc33792907 \h </w:instrText>
            </w:r>
            <w:r w:rsidR="006F0EF8" w:rsidRPr="006F0EF8">
              <w:rPr>
                <w:b w:val="0"/>
                <w:webHidden/>
              </w:rPr>
            </w:r>
            <w:r w:rsidR="006F0EF8" w:rsidRPr="006F0EF8">
              <w:rPr>
                <w:b w:val="0"/>
                <w:webHidden/>
              </w:rPr>
              <w:fldChar w:fldCharType="separate"/>
            </w:r>
            <w:r w:rsidR="002E53C2">
              <w:rPr>
                <w:b w:val="0"/>
                <w:webHidden/>
              </w:rPr>
              <w:t>55</w:t>
            </w:r>
            <w:r w:rsidR="006F0EF8" w:rsidRPr="006F0EF8">
              <w:rPr>
                <w:b w:val="0"/>
                <w:webHidden/>
              </w:rPr>
              <w:fldChar w:fldCharType="end"/>
            </w:r>
          </w:hyperlink>
        </w:p>
        <w:p w:rsidR="006F0EF8" w:rsidRPr="006F0EF8" w:rsidRDefault="00EA4234">
          <w:pPr>
            <w:pStyle w:val="Spistreci3"/>
            <w:rPr>
              <w:rFonts w:asciiTheme="minorHAnsi" w:eastAsiaTheme="minorEastAsia" w:hAnsiTheme="minorHAnsi" w:cstheme="minorBidi"/>
              <w:b w:val="0"/>
              <w:caps w:val="0"/>
              <w:color w:val="000000"/>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33792908" w:history="1">
            <w:r w:rsidR="006F0EF8" w:rsidRPr="006F0EF8">
              <w:rPr>
                <w:rStyle w:val="Hipercze"/>
                <w:b w:val="0"/>
              </w:rPr>
              <w:t>Podsumowanie</w:t>
            </w:r>
            <w:r w:rsidR="006F0EF8" w:rsidRPr="006F0EF8">
              <w:rPr>
                <w:b w:val="0"/>
                <w:webHidden/>
              </w:rPr>
              <w:tab/>
            </w:r>
            <w:r w:rsidR="006F0EF8" w:rsidRPr="006F0EF8">
              <w:rPr>
                <w:b w:val="0"/>
                <w:webHidden/>
              </w:rPr>
              <w:fldChar w:fldCharType="begin"/>
            </w:r>
            <w:r w:rsidR="006F0EF8" w:rsidRPr="006F0EF8">
              <w:rPr>
                <w:b w:val="0"/>
                <w:webHidden/>
              </w:rPr>
              <w:instrText xml:space="preserve"> PAGEREF _Toc33792908 \h </w:instrText>
            </w:r>
            <w:r w:rsidR="006F0EF8" w:rsidRPr="006F0EF8">
              <w:rPr>
                <w:b w:val="0"/>
                <w:webHidden/>
              </w:rPr>
            </w:r>
            <w:r w:rsidR="006F0EF8" w:rsidRPr="006F0EF8">
              <w:rPr>
                <w:b w:val="0"/>
                <w:webHidden/>
              </w:rPr>
              <w:fldChar w:fldCharType="separate"/>
            </w:r>
            <w:r w:rsidR="002E53C2">
              <w:rPr>
                <w:b w:val="0"/>
                <w:webHidden/>
              </w:rPr>
              <w:t>57</w:t>
            </w:r>
            <w:r w:rsidR="006F0EF8" w:rsidRPr="006F0EF8">
              <w:rPr>
                <w:b w:val="0"/>
                <w:webHidden/>
              </w:rPr>
              <w:fldChar w:fldCharType="end"/>
            </w:r>
          </w:hyperlink>
        </w:p>
        <w:p w:rsidR="001F59FA" w:rsidRPr="004C556B" w:rsidRDefault="00015579" w:rsidP="004C556B">
          <w:pPr>
            <w:pStyle w:val="Spistreci1"/>
          </w:pPr>
          <w:r w:rsidRPr="006F0EF8">
            <w:rPr>
              <w:b w:val="0"/>
              <w:sz w:val="24"/>
              <w:szCs w:val="24"/>
            </w:rPr>
            <w:fldChar w:fldCharType="end"/>
          </w:r>
        </w:p>
      </w:sdtContent>
    </w:sdt>
    <w:p w:rsidR="001F59FA" w:rsidRDefault="001F59FA">
      <w:pPr>
        <w:rPr>
          <w:rFonts w:ascii="Times New Roman" w:hAnsi="Times New Roman" w:cs="Times New Roman"/>
          <w:b/>
          <w:bCs/>
          <w:color w:val="000000"/>
          <w:sz w:val="24"/>
          <w:szCs w:val="24"/>
        </w:rPr>
      </w:pPr>
      <w:r>
        <w:rPr>
          <w:b/>
          <w:bCs/>
        </w:rPr>
        <w:br w:type="page"/>
      </w:r>
    </w:p>
    <w:p w:rsidR="003A2CF6" w:rsidRPr="000773D3" w:rsidRDefault="003A2CF6" w:rsidP="00A157FF">
      <w:pPr>
        <w:pStyle w:val="Nagwek3"/>
        <w:pBdr>
          <w:bottom w:val="double" w:sz="4" w:space="1" w:color="auto"/>
        </w:pBdr>
        <w:jc w:val="left"/>
        <w:rPr>
          <w:rFonts w:ascii="Times New Roman" w:hAnsi="Times New Roman" w:cs="Times New Roman"/>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 w:name="_Toc33792889"/>
      <w:r w:rsidRPr="000773D3">
        <w:rPr>
          <w:rFonts w:ascii="Times New Roman" w:hAnsi="Times New Roman" w:cs="Times New Roman"/>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Wstęp</w:t>
      </w:r>
      <w:bookmarkEnd w:id="0"/>
      <w:bookmarkEnd w:id="1"/>
    </w:p>
    <w:p w:rsidR="002767B7" w:rsidRPr="003607E4" w:rsidRDefault="002767B7" w:rsidP="002767B7">
      <w:pPr>
        <w:spacing w:after="0" w:line="360" w:lineRule="auto"/>
        <w:jc w:val="both"/>
        <w:rPr>
          <w:rFonts w:ascii="Times New Roman" w:hAnsi="Times New Roman" w:cs="Times New Roman"/>
          <w:sz w:val="16"/>
          <w:szCs w:val="16"/>
        </w:rPr>
      </w:pPr>
    </w:p>
    <w:p w:rsidR="003607E4" w:rsidRPr="003607E4" w:rsidRDefault="003607E4" w:rsidP="002767B7">
      <w:pPr>
        <w:spacing w:after="0" w:line="360" w:lineRule="auto"/>
        <w:jc w:val="both"/>
        <w:rPr>
          <w:rFonts w:ascii="Times New Roman" w:hAnsi="Times New Roman" w:cs="Times New Roman"/>
          <w:sz w:val="16"/>
          <w:szCs w:val="16"/>
        </w:rPr>
      </w:pPr>
    </w:p>
    <w:p w:rsidR="003A2CF6" w:rsidRDefault="00507831" w:rsidP="00C75C71">
      <w:pPr>
        <w:spacing w:after="0" w:line="360" w:lineRule="auto"/>
        <w:ind w:firstLine="709"/>
        <w:jc w:val="both"/>
        <w:rPr>
          <w:rFonts w:ascii="Times New Roman" w:hAnsi="Times New Roman" w:cs="Times New Roman"/>
          <w:sz w:val="24"/>
          <w:szCs w:val="24"/>
        </w:rPr>
      </w:pPr>
      <w:r w:rsidRPr="00C75C71">
        <w:rPr>
          <w:rFonts w:ascii="Times New Roman" w:hAnsi="Times New Roman" w:cs="Times New Roman"/>
          <w:sz w:val="24"/>
          <w:szCs w:val="24"/>
        </w:rPr>
        <w:t xml:space="preserve">Oddajemy do rąk czytelnika </w:t>
      </w:r>
      <w:r w:rsidR="003A2CF6" w:rsidRPr="00C75C71">
        <w:rPr>
          <w:rFonts w:ascii="Times New Roman" w:hAnsi="Times New Roman" w:cs="Times New Roman"/>
          <w:sz w:val="24"/>
          <w:szCs w:val="24"/>
        </w:rPr>
        <w:t>„Analiz</w:t>
      </w:r>
      <w:r w:rsidRPr="00C75C71">
        <w:rPr>
          <w:rFonts w:ascii="Times New Roman" w:hAnsi="Times New Roman" w:cs="Times New Roman"/>
          <w:sz w:val="24"/>
          <w:szCs w:val="24"/>
        </w:rPr>
        <w:t>ę</w:t>
      </w:r>
      <w:r w:rsidR="003A2CF6" w:rsidRPr="00C75C71">
        <w:rPr>
          <w:rFonts w:ascii="Times New Roman" w:hAnsi="Times New Roman" w:cs="Times New Roman"/>
          <w:sz w:val="24"/>
          <w:szCs w:val="24"/>
        </w:rPr>
        <w:t xml:space="preserve"> sytuacji na rynku pracy</w:t>
      </w:r>
      <w:r w:rsidR="00AE5712" w:rsidRPr="00C75C71">
        <w:rPr>
          <w:rFonts w:ascii="Times New Roman" w:hAnsi="Times New Roman" w:cs="Times New Roman"/>
          <w:sz w:val="24"/>
          <w:szCs w:val="24"/>
        </w:rPr>
        <w:t xml:space="preserve"> w </w:t>
      </w:r>
      <w:r w:rsidR="003A2CF6" w:rsidRPr="00C75C71">
        <w:rPr>
          <w:rFonts w:ascii="Times New Roman" w:hAnsi="Times New Roman" w:cs="Times New Roman"/>
          <w:sz w:val="24"/>
          <w:szCs w:val="24"/>
        </w:rPr>
        <w:t>województwie podkarpackim</w:t>
      </w:r>
      <w:r w:rsidRPr="00C75C71">
        <w:rPr>
          <w:rFonts w:ascii="Times New Roman" w:hAnsi="Times New Roman" w:cs="Times New Roman"/>
          <w:sz w:val="24"/>
          <w:szCs w:val="24"/>
        </w:rPr>
        <w:t xml:space="preserve"> </w:t>
      </w:r>
      <w:r w:rsidR="00AE5712" w:rsidRPr="00C75C71">
        <w:rPr>
          <w:rFonts w:ascii="Times New Roman" w:hAnsi="Times New Roman" w:cs="Times New Roman"/>
          <w:sz w:val="24"/>
          <w:szCs w:val="24"/>
        </w:rPr>
        <w:t>w</w:t>
      </w:r>
      <w:r w:rsidRPr="00C75C71">
        <w:rPr>
          <w:rFonts w:ascii="Times New Roman" w:hAnsi="Times New Roman" w:cs="Times New Roman"/>
          <w:sz w:val="24"/>
          <w:szCs w:val="24"/>
        </w:rPr>
        <w:t xml:space="preserve"> </w:t>
      </w:r>
      <w:r w:rsidR="003A2CF6" w:rsidRPr="00C75C71">
        <w:rPr>
          <w:rFonts w:ascii="Times New Roman" w:hAnsi="Times New Roman" w:cs="Times New Roman"/>
          <w:sz w:val="24"/>
          <w:szCs w:val="24"/>
        </w:rPr>
        <w:t>201</w:t>
      </w:r>
      <w:r w:rsidR="00897021">
        <w:rPr>
          <w:rFonts w:ascii="Times New Roman" w:hAnsi="Times New Roman" w:cs="Times New Roman"/>
          <w:sz w:val="24"/>
          <w:szCs w:val="24"/>
        </w:rPr>
        <w:t>9</w:t>
      </w:r>
      <w:r w:rsidR="003A2CF6" w:rsidRPr="00C75C71">
        <w:rPr>
          <w:rFonts w:ascii="Times New Roman" w:hAnsi="Times New Roman" w:cs="Times New Roman"/>
          <w:sz w:val="24"/>
          <w:szCs w:val="24"/>
        </w:rPr>
        <w:t xml:space="preserve"> roku”</w:t>
      </w:r>
      <w:r w:rsidR="00AE4704">
        <w:rPr>
          <w:rFonts w:ascii="Times New Roman" w:hAnsi="Times New Roman" w:cs="Times New Roman"/>
          <w:sz w:val="24"/>
          <w:szCs w:val="24"/>
        </w:rPr>
        <w:t xml:space="preserve">, która jest opracowaniem </w:t>
      </w:r>
      <w:r w:rsidRPr="00C75C71">
        <w:rPr>
          <w:rFonts w:ascii="Times New Roman" w:hAnsi="Times New Roman" w:cs="Times New Roman"/>
          <w:sz w:val="24"/>
          <w:szCs w:val="24"/>
        </w:rPr>
        <w:t>z</w:t>
      </w:r>
      <w:r w:rsidR="00AE4704">
        <w:rPr>
          <w:rFonts w:ascii="Times New Roman" w:hAnsi="Times New Roman" w:cs="Times New Roman"/>
          <w:sz w:val="24"/>
          <w:szCs w:val="24"/>
        </w:rPr>
        <w:t xml:space="preserve"> zakresu </w:t>
      </w:r>
      <w:r w:rsidRPr="00C75C71">
        <w:rPr>
          <w:rFonts w:ascii="Times New Roman" w:hAnsi="Times New Roman" w:cs="Times New Roman"/>
          <w:sz w:val="24"/>
          <w:szCs w:val="24"/>
        </w:rPr>
        <w:t>anali</w:t>
      </w:r>
      <w:r w:rsidR="00AE4704">
        <w:rPr>
          <w:rFonts w:ascii="Times New Roman" w:hAnsi="Times New Roman" w:cs="Times New Roman"/>
          <w:sz w:val="24"/>
          <w:szCs w:val="24"/>
        </w:rPr>
        <w:t xml:space="preserve">z </w:t>
      </w:r>
      <w:r w:rsidRPr="00C75C71">
        <w:rPr>
          <w:rFonts w:ascii="Times New Roman" w:hAnsi="Times New Roman" w:cs="Times New Roman"/>
          <w:sz w:val="24"/>
          <w:szCs w:val="24"/>
        </w:rPr>
        <w:t>i</w:t>
      </w:r>
      <w:r w:rsidR="00AE4704">
        <w:rPr>
          <w:rFonts w:ascii="Times New Roman" w:hAnsi="Times New Roman" w:cs="Times New Roman"/>
          <w:sz w:val="24"/>
          <w:szCs w:val="24"/>
        </w:rPr>
        <w:t xml:space="preserve"> </w:t>
      </w:r>
      <w:r w:rsidRPr="00C75C71">
        <w:rPr>
          <w:rFonts w:ascii="Times New Roman" w:hAnsi="Times New Roman" w:cs="Times New Roman"/>
          <w:sz w:val="24"/>
          <w:szCs w:val="24"/>
        </w:rPr>
        <w:t>informacji o</w:t>
      </w:r>
      <w:r w:rsidR="00C75C71" w:rsidRPr="00C75C71">
        <w:rPr>
          <w:rFonts w:ascii="Times New Roman" w:hAnsi="Times New Roman" w:cs="Times New Roman"/>
          <w:sz w:val="24"/>
          <w:szCs w:val="24"/>
        </w:rPr>
        <w:t> </w:t>
      </w:r>
      <w:r w:rsidRPr="00C75C71">
        <w:rPr>
          <w:rFonts w:ascii="Times New Roman" w:hAnsi="Times New Roman" w:cs="Times New Roman"/>
          <w:sz w:val="24"/>
          <w:szCs w:val="24"/>
        </w:rPr>
        <w:t>regionalnym rynku pracy</w:t>
      </w:r>
      <w:r w:rsidR="003A2CF6" w:rsidRPr="00C75C71">
        <w:rPr>
          <w:rFonts w:ascii="Times New Roman" w:hAnsi="Times New Roman" w:cs="Times New Roman"/>
          <w:sz w:val="24"/>
          <w:szCs w:val="24"/>
        </w:rPr>
        <w:t>. Wojewódzki Urząd Pracy</w:t>
      </w:r>
      <w:r w:rsidR="00AE5712" w:rsidRPr="00C75C71">
        <w:rPr>
          <w:rFonts w:ascii="Times New Roman" w:hAnsi="Times New Roman" w:cs="Times New Roman"/>
          <w:sz w:val="24"/>
          <w:szCs w:val="24"/>
        </w:rPr>
        <w:t xml:space="preserve"> w</w:t>
      </w:r>
      <w:r w:rsidR="00992E19" w:rsidRPr="00C75C71">
        <w:rPr>
          <w:rFonts w:ascii="Times New Roman" w:hAnsi="Times New Roman" w:cs="Times New Roman"/>
          <w:sz w:val="24"/>
          <w:szCs w:val="24"/>
        </w:rPr>
        <w:t xml:space="preserve"> </w:t>
      </w:r>
      <w:r w:rsidR="003A2CF6" w:rsidRPr="00C75C71">
        <w:rPr>
          <w:rFonts w:ascii="Times New Roman" w:hAnsi="Times New Roman" w:cs="Times New Roman"/>
          <w:sz w:val="24"/>
          <w:szCs w:val="24"/>
        </w:rPr>
        <w:t>Rzeszowie</w:t>
      </w:r>
      <w:r w:rsidR="00CD1263" w:rsidRPr="00C75C71">
        <w:rPr>
          <w:rFonts w:ascii="Times New Roman" w:hAnsi="Times New Roman" w:cs="Times New Roman"/>
          <w:sz w:val="24"/>
          <w:szCs w:val="24"/>
        </w:rPr>
        <w:t xml:space="preserve"> </w:t>
      </w:r>
      <w:r w:rsidR="00C75C71" w:rsidRPr="00C75C71">
        <w:rPr>
          <w:rFonts w:ascii="Times New Roman" w:hAnsi="Times New Roman" w:cs="Times New Roman"/>
          <w:sz w:val="24"/>
          <w:szCs w:val="24"/>
        </w:rPr>
        <w:t>realizując szereg programów</w:t>
      </w:r>
      <w:r w:rsidR="00A8100A">
        <w:rPr>
          <w:rFonts w:ascii="Times New Roman" w:hAnsi="Times New Roman" w:cs="Times New Roman"/>
          <w:sz w:val="24"/>
          <w:szCs w:val="24"/>
        </w:rPr>
        <w:t xml:space="preserve"> promujących wzrost kwalifikacji i kompetencji</w:t>
      </w:r>
      <w:r w:rsidR="00C75C71" w:rsidRPr="00C75C71">
        <w:rPr>
          <w:rFonts w:ascii="Times New Roman" w:hAnsi="Times New Roman" w:cs="Times New Roman"/>
          <w:sz w:val="24"/>
          <w:szCs w:val="24"/>
        </w:rPr>
        <w:t xml:space="preserve">, </w:t>
      </w:r>
      <w:r w:rsidR="00CD1263" w:rsidRPr="00C75C71">
        <w:rPr>
          <w:rFonts w:ascii="Times New Roman" w:hAnsi="Times New Roman" w:cs="Times New Roman"/>
          <w:sz w:val="24"/>
          <w:szCs w:val="24"/>
        </w:rPr>
        <w:t>d</w:t>
      </w:r>
      <w:r w:rsidR="003A2CF6" w:rsidRPr="00C75C71">
        <w:rPr>
          <w:rFonts w:ascii="Times New Roman" w:hAnsi="Times New Roman" w:cs="Times New Roman"/>
          <w:sz w:val="24"/>
          <w:szCs w:val="24"/>
        </w:rPr>
        <w:t xml:space="preserve">okłada </w:t>
      </w:r>
      <w:r w:rsidRPr="00C75C71">
        <w:rPr>
          <w:rFonts w:ascii="Times New Roman" w:hAnsi="Times New Roman" w:cs="Times New Roman"/>
          <w:sz w:val="24"/>
          <w:szCs w:val="24"/>
        </w:rPr>
        <w:t xml:space="preserve">wszelkich </w:t>
      </w:r>
      <w:r w:rsidR="003A2CF6" w:rsidRPr="00C75C71">
        <w:rPr>
          <w:rFonts w:ascii="Times New Roman" w:hAnsi="Times New Roman" w:cs="Times New Roman"/>
          <w:sz w:val="24"/>
          <w:szCs w:val="24"/>
        </w:rPr>
        <w:t xml:space="preserve">starań, </w:t>
      </w:r>
      <w:r w:rsidRPr="00C75C71">
        <w:rPr>
          <w:rFonts w:ascii="Times New Roman" w:hAnsi="Times New Roman" w:cs="Times New Roman"/>
          <w:sz w:val="24"/>
          <w:szCs w:val="24"/>
        </w:rPr>
        <w:t>a</w:t>
      </w:r>
      <w:r w:rsidR="003A2CF6" w:rsidRPr="00C75C71">
        <w:rPr>
          <w:rFonts w:ascii="Times New Roman" w:hAnsi="Times New Roman" w:cs="Times New Roman"/>
          <w:sz w:val="24"/>
          <w:szCs w:val="24"/>
        </w:rPr>
        <w:t>by dostarczać rzetelnej wiedzy na temat</w:t>
      </w:r>
      <w:r w:rsidR="00A8100A">
        <w:rPr>
          <w:rFonts w:ascii="Times New Roman" w:hAnsi="Times New Roman" w:cs="Times New Roman"/>
          <w:sz w:val="24"/>
          <w:szCs w:val="24"/>
        </w:rPr>
        <w:t xml:space="preserve">y związane z problematyką rynku pracy. </w:t>
      </w:r>
      <w:r w:rsidR="00AE4704">
        <w:rPr>
          <w:rFonts w:ascii="Times New Roman" w:hAnsi="Times New Roman" w:cs="Times New Roman"/>
          <w:sz w:val="24"/>
          <w:szCs w:val="24"/>
        </w:rPr>
        <w:t>Naszą analizą</w:t>
      </w:r>
      <w:r w:rsidR="003A2CF6" w:rsidRPr="00C75C71">
        <w:rPr>
          <w:rFonts w:ascii="Times New Roman" w:hAnsi="Times New Roman" w:cs="Times New Roman"/>
          <w:sz w:val="24"/>
          <w:szCs w:val="24"/>
        </w:rPr>
        <w:t xml:space="preserve"> chcemy zainteresować władze samorządowe, środowiska zaangażowane</w:t>
      </w:r>
      <w:r w:rsidRPr="00C75C71">
        <w:rPr>
          <w:rFonts w:ascii="Times New Roman" w:hAnsi="Times New Roman" w:cs="Times New Roman"/>
          <w:sz w:val="24"/>
          <w:szCs w:val="24"/>
        </w:rPr>
        <w:t xml:space="preserve"> </w:t>
      </w:r>
      <w:r w:rsidR="00AE5712" w:rsidRPr="00C75C71">
        <w:rPr>
          <w:rFonts w:ascii="Times New Roman" w:hAnsi="Times New Roman" w:cs="Times New Roman"/>
          <w:sz w:val="24"/>
          <w:szCs w:val="24"/>
        </w:rPr>
        <w:t>w</w:t>
      </w:r>
      <w:r w:rsidRPr="00C75C71">
        <w:rPr>
          <w:rFonts w:ascii="Times New Roman" w:hAnsi="Times New Roman" w:cs="Times New Roman"/>
          <w:sz w:val="24"/>
          <w:szCs w:val="24"/>
        </w:rPr>
        <w:t xml:space="preserve"> </w:t>
      </w:r>
      <w:r w:rsidR="003A2CF6" w:rsidRPr="00C75C71">
        <w:rPr>
          <w:rFonts w:ascii="Times New Roman" w:hAnsi="Times New Roman" w:cs="Times New Roman"/>
          <w:sz w:val="24"/>
          <w:szCs w:val="24"/>
        </w:rPr>
        <w:t>bieżące problemy regionu</w:t>
      </w:r>
      <w:r w:rsidR="00A0535A" w:rsidRPr="00C75C71">
        <w:rPr>
          <w:rFonts w:ascii="Times New Roman" w:hAnsi="Times New Roman" w:cs="Times New Roman"/>
          <w:sz w:val="24"/>
          <w:szCs w:val="24"/>
        </w:rPr>
        <w:t>,</w:t>
      </w:r>
      <w:r w:rsidR="003A2CF6" w:rsidRPr="00C75C71">
        <w:rPr>
          <w:rFonts w:ascii="Times New Roman" w:hAnsi="Times New Roman" w:cs="Times New Roman"/>
          <w:sz w:val="24"/>
          <w:szCs w:val="24"/>
        </w:rPr>
        <w:t xml:space="preserve"> </w:t>
      </w:r>
      <w:r w:rsidR="004F7BD7" w:rsidRPr="00C75C71">
        <w:rPr>
          <w:rFonts w:ascii="Times New Roman" w:hAnsi="Times New Roman" w:cs="Times New Roman"/>
          <w:sz w:val="24"/>
          <w:szCs w:val="24"/>
        </w:rPr>
        <w:t xml:space="preserve">instytucje </w:t>
      </w:r>
      <w:r w:rsidR="003A2CF6" w:rsidRPr="00C75C71">
        <w:rPr>
          <w:rFonts w:ascii="Times New Roman" w:hAnsi="Times New Roman" w:cs="Times New Roman"/>
          <w:sz w:val="24"/>
          <w:szCs w:val="24"/>
        </w:rPr>
        <w:t>oświat</w:t>
      </w:r>
      <w:r w:rsidR="004F7BD7" w:rsidRPr="00C75C71">
        <w:rPr>
          <w:rFonts w:ascii="Times New Roman" w:hAnsi="Times New Roman" w:cs="Times New Roman"/>
          <w:sz w:val="24"/>
          <w:szCs w:val="24"/>
        </w:rPr>
        <w:t>owe</w:t>
      </w:r>
      <w:r w:rsidR="00A0535A" w:rsidRPr="00C75C71">
        <w:rPr>
          <w:rFonts w:ascii="Times New Roman" w:hAnsi="Times New Roman" w:cs="Times New Roman"/>
          <w:sz w:val="24"/>
          <w:szCs w:val="24"/>
        </w:rPr>
        <w:t xml:space="preserve"> </w:t>
      </w:r>
      <w:r w:rsidR="00AE5712" w:rsidRPr="00C75C71">
        <w:rPr>
          <w:rFonts w:ascii="Times New Roman" w:hAnsi="Times New Roman" w:cs="Times New Roman"/>
          <w:sz w:val="24"/>
          <w:szCs w:val="24"/>
        </w:rPr>
        <w:t>i</w:t>
      </w:r>
      <w:r w:rsidR="00A0535A" w:rsidRPr="00C75C71">
        <w:rPr>
          <w:rFonts w:ascii="Times New Roman" w:hAnsi="Times New Roman" w:cs="Times New Roman"/>
          <w:sz w:val="24"/>
          <w:szCs w:val="24"/>
        </w:rPr>
        <w:t xml:space="preserve"> </w:t>
      </w:r>
      <w:r w:rsidR="003A2CF6" w:rsidRPr="00C75C71">
        <w:rPr>
          <w:rFonts w:ascii="Times New Roman" w:hAnsi="Times New Roman" w:cs="Times New Roman"/>
          <w:sz w:val="24"/>
          <w:szCs w:val="24"/>
        </w:rPr>
        <w:t>szkoleniow</w:t>
      </w:r>
      <w:r w:rsidR="004F7BD7" w:rsidRPr="00C75C71">
        <w:rPr>
          <w:rFonts w:ascii="Times New Roman" w:hAnsi="Times New Roman" w:cs="Times New Roman"/>
          <w:sz w:val="24"/>
          <w:szCs w:val="24"/>
        </w:rPr>
        <w:t>e</w:t>
      </w:r>
      <w:r w:rsidR="008813E2">
        <w:rPr>
          <w:rFonts w:ascii="Times New Roman" w:hAnsi="Times New Roman" w:cs="Times New Roman"/>
          <w:sz w:val="24"/>
          <w:szCs w:val="24"/>
        </w:rPr>
        <w:t>,</w:t>
      </w:r>
      <w:r w:rsidR="00992E19" w:rsidRPr="00C75C71">
        <w:rPr>
          <w:rFonts w:ascii="Times New Roman" w:hAnsi="Times New Roman" w:cs="Times New Roman"/>
          <w:sz w:val="24"/>
          <w:szCs w:val="24"/>
        </w:rPr>
        <w:t xml:space="preserve"> </w:t>
      </w:r>
      <w:r w:rsidR="003A2CF6" w:rsidRPr="00C75C71">
        <w:rPr>
          <w:rFonts w:ascii="Times New Roman" w:hAnsi="Times New Roman" w:cs="Times New Roman"/>
          <w:sz w:val="24"/>
          <w:szCs w:val="24"/>
        </w:rPr>
        <w:t>zwłaszcza</w:t>
      </w:r>
      <w:r w:rsidR="00AE5712" w:rsidRPr="00C75C71">
        <w:rPr>
          <w:rFonts w:ascii="Times New Roman" w:hAnsi="Times New Roman" w:cs="Times New Roman"/>
          <w:sz w:val="24"/>
          <w:szCs w:val="24"/>
        </w:rPr>
        <w:t xml:space="preserve"> w</w:t>
      </w:r>
      <w:r w:rsidR="00992E19" w:rsidRPr="00C75C71">
        <w:rPr>
          <w:rFonts w:ascii="Times New Roman" w:hAnsi="Times New Roman" w:cs="Times New Roman"/>
          <w:sz w:val="24"/>
          <w:szCs w:val="24"/>
        </w:rPr>
        <w:t xml:space="preserve"> </w:t>
      </w:r>
      <w:r w:rsidR="003A2CF6" w:rsidRPr="00C75C71">
        <w:rPr>
          <w:rFonts w:ascii="Times New Roman" w:hAnsi="Times New Roman" w:cs="Times New Roman"/>
          <w:sz w:val="24"/>
          <w:szCs w:val="24"/>
        </w:rPr>
        <w:t>kwestii kształcenia zawodowego</w:t>
      </w:r>
      <w:r w:rsidR="00992E19" w:rsidRPr="00C75C71">
        <w:rPr>
          <w:rFonts w:ascii="Times New Roman" w:hAnsi="Times New Roman" w:cs="Times New Roman"/>
          <w:sz w:val="24"/>
          <w:szCs w:val="24"/>
        </w:rPr>
        <w:t xml:space="preserve"> </w:t>
      </w:r>
      <w:r w:rsidR="00AE5712" w:rsidRPr="00C75C71">
        <w:rPr>
          <w:rFonts w:ascii="Times New Roman" w:hAnsi="Times New Roman" w:cs="Times New Roman"/>
          <w:sz w:val="24"/>
          <w:szCs w:val="24"/>
        </w:rPr>
        <w:t>i</w:t>
      </w:r>
      <w:r w:rsidR="00C75C71" w:rsidRPr="00C75C71">
        <w:rPr>
          <w:rFonts w:ascii="Times New Roman" w:hAnsi="Times New Roman" w:cs="Times New Roman"/>
          <w:sz w:val="24"/>
          <w:szCs w:val="24"/>
        </w:rPr>
        <w:t> </w:t>
      </w:r>
      <w:r w:rsidR="003A2CF6" w:rsidRPr="00C75C71">
        <w:rPr>
          <w:rFonts w:ascii="Times New Roman" w:hAnsi="Times New Roman" w:cs="Times New Roman"/>
          <w:sz w:val="24"/>
          <w:szCs w:val="24"/>
        </w:rPr>
        <w:t xml:space="preserve">ustawicznego, organizacje pozarządowe działające na rzecz poszczególnych </w:t>
      </w:r>
      <w:r w:rsidRPr="00C75C71">
        <w:rPr>
          <w:rFonts w:ascii="Times New Roman" w:hAnsi="Times New Roman" w:cs="Times New Roman"/>
          <w:sz w:val="24"/>
          <w:szCs w:val="24"/>
        </w:rPr>
        <w:t xml:space="preserve">programów </w:t>
      </w:r>
      <w:r w:rsidR="003A2CF6" w:rsidRPr="00C75C71">
        <w:rPr>
          <w:rFonts w:ascii="Times New Roman" w:hAnsi="Times New Roman" w:cs="Times New Roman"/>
          <w:sz w:val="24"/>
          <w:szCs w:val="24"/>
        </w:rPr>
        <w:t>rynku pracy</w:t>
      </w:r>
      <w:r w:rsidR="008813E2">
        <w:rPr>
          <w:rFonts w:ascii="Times New Roman" w:hAnsi="Times New Roman" w:cs="Times New Roman"/>
          <w:sz w:val="24"/>
          <w:szCs w:val="24"/>
        </w:rPr>
        <w:t>,</w:t>
      </w:r>
      <w:r w:rsidR="003A2CF6" w:rsidRPr="00C75C71">
        <w:rPr>
          <w:rFonts w:ascii="Times New Roman" w:hAnsi="Times New Roman" w:cs="Times New Roman"/>
          <w:sz w:val="24"/>
          <w:szCs w:val="24"/>
        </w:rPr>
        <w:t xml:space="preserve"> </w:t>
      </w:r>
      <w:r w:rsidR="008813E2">
        <w:rPr>
          <w:rFonts w:ascii="Times New Roman" w:hAnsi="Times New Roman" w:cs="Times New Roman"/>
          <w:sz w:val="24"/>
          <w:szCs w:val="24"/>
        </w:rPr>
        <w:t>jak również</w:t>
      </w:r>
      <w:r w:rsidR="003A2CF6" w:rsidRPr="00C75C71">
        <w:rPr>
          <w:rFonts w:ascii="Times New Roman" w:hAnsi="Times New Roman" w:cs="Times New Roman"/>
          <w:sz w:val="24"/>
          <w:szCs w:val="24"/>
        </w:rPr>
        <w:t xml:space="preserve"> –</w:t>
      </w:r>
      <w:r w:rsidR="00AE5712" w:rsidRPr="00C75C71">
        <w:rPr>
          <w:rFonts w:ascii="Times New Roman" w:hAnsi="Times New Roman" w:cs="Times New Roman"/>
          <w:sz w:val="24"/>
          <w:szCs w:val="24"/>
        </w:rPr>
        <w:t xml:space="preserve"> a</w:t>
      </w:r>
      <w:r w:rsidR="00992E19" w:rsidRPr="00C75C71">
        <w:rPr>
          <w:rFonts w:ascii="Times New Roman" w:hAnsi="Times New Roman" w:cs="Times New Roman"/>
          <w:sz w:val="24"/>
          <w:szCs w:val="24"/>
        </w:rPr>
        <w:t xml:space="preserve"> </w:t>
      </w:r>
      <w:r w:rsidR="003A2CF6" w:rsidRPr="00C75C71">
        <w:rPr>
          <w:rFonts w:ascii="Times New Roman" w:hAnsi="Times New Roman" w:cs="Times New Roman"/>
          <w:sz w:val="24"/>
          <w:szCs w:val="24"/>
        </w:rPr>
        <w:t xml:space="preserve">może przede wszystkim – </w:t>
      </w:r>
      <w:r w:rsidRPr="00C75C71">
        <w:rPr>
          <w:rFonts w:ascii="Times New Roman" w:hAnsi="Times New Roman" w:cs="Times New Roman"/>
          <w:sz w:val="24"/>
          <w:szCs w:val="24"/>
        </w:rPr>
        <w:t>pracodawców</w:t>
      </w:r>
      <w:r w:rsidR="003A2CF6" w:rsidRPr="00C75C71">
        <w:rPr>
          <w:rFonts w:ascii="Times New Roman" w:hAnsi="Times New Roman" w:cs="Times New Roman"/>
          <w:sz w:val="24"/>
          <w:szCs w:val="24"/>
        </w:rPr>
        <w:t>.</w:t>
      </w:r>
      <w:r w:rsidR="008813E2">
        <w:rPr>
          <w:rFonts w:ascii="Times New Roman" w:hAnsi="Times New Roman" w:cs="Times New Roman"/>
          <w:sz w:val="24"/>
          <w:szCs w:val="24"/>
        </w:rPr>
        <w:t xml:space="preserve"> </w:t>
      </w:r>
      <w:r w:rsidR="003A2CF6" w:rsidRPr="00C75C71">
        <w:rPr>
          <w:rFonts w:ascii="Times New Roman" w:hAnsi="Times New Roman" w:cs="Times New Roman"/>
          <w:sz w:val="24"/>
          <w:szCs w:val="24"/>
        </w:rPr>
        <w:t>Prezentowane informacje</w:t>
      </w:r>
      <w:r w:rsidR="00A8100A">
        <w:rPr>
          <w:rFonts w:ascii="Times New Roman" w:hAnsi="Times New Roman" w:cs="Times New Roman"/>
          <w:sz w:val="24"/>
          <w:szCs w:val="24"/>
        </w:rPr>
        <w:t xml:space="preserve"> </w:t>
      </w:r>
      <w:r w:rsidR="004F7BD7" w:rsidRPr="00C75C71">
        <w:rPr>
          <w:rFonts w:ascii="Times New Roman" w:hAnsi="Times New Roman" w:cs="Times New Roman"/>
          <w:sz w:val="24"/>
          <w:szCs w:val="24"/>
        </w:rPr>
        <w:t>wynikają z</w:t>
      </w:r>
      <w:r w:rsidR="008813E2">
        <w:rPr>
          <w:rFonts w:ascii="Times New Roman" w:hAnsi="Times New Roman" w:cs="Times New Roman"/>
          <w:sz w:val="24"/>
          <w:szCs w:val="24"/>
        </w:rPr>
        <w:t xml:space="preserve"> dostępnych </w:t>
      </w:r>
      <w:r w:rsidR="00A8100A">
        <w:rPr>
          <w:rFonts w:ascii="Times New Roman" w:hAnsi="Times New Roman" w:cs="Times New Roman"/>
          <w:sz w:val="24"/>
          <w:szCs w:val="24"/>
        </w:rPr>
        <w:t xml:space="preserve">źródeł, które zostały wykorzystane w </w:t>
      </w:r>
      <w:r w:rsidR="008813E2">
        <w:rPr>
          <w:rFonts w:ascii="Times New Roman" w:hAnsi="Times New Roman" w:cs="Times New Roman"/>
          <w:sz w:val="24"/>
          <w:szCs w:val="24"/>
        </w:rPr>
        <w:t>publikacji</w:t>
      </w:r>
      <w:r w:rsidR="00A8100A">
        <w:rPr>
          <w:rFonts w:ascii="Times New Roman" w:hAnsi="Times New Roman" w:cs="Times New Roman"/>
          <w:sz w:val="24"/>
          <w:szCs w:val="24"/>
        </w:rPr>
        <w:t>:</w:t>
      </w:r>
    </w:p>
    <w:p w:rsidR="003607E4" w:rsidRPr="003607E4" w:rsidRDefault="003607E4" w:rsidP="003607E4">
      <w:pPr>
        <w:spacing w:after="0" w:line="240" w:lineRule="auto"/>
        <w:jc w:val="both"/>
        <w:rPr>
          <w:rFonts w:ascii="Times New Roman" w:hAnsi="Times New Roman" w:cs="Times New Roman"/>
          <w:sz w:val="16"/>
          <w:szCs w:val="16"/>
        </w:rPr>
      </w:pPr>
    </w:p>
    <w:p w:rsidR="003A2CF6" w:rsidRPr="00C75C71" w:rsidRDefault="003A2CF6" w:rsidP="003A2CF6">
      <w:pPr>
        <w:pStyle w:val="Default"/>
        <w:numPr>
          <w:ilvl w:val="0"/>
          <w:numId w:val="25"/>
        </w:numPr>
        <w:spacing w:line="360" w:lineRule="auto"/>
        <w:ind w:left="426" w:hanging="426"/>
        <w:jc w:val="both"/>
      </w:pPr>
      <w:r w:rsidRPr="00C75C71">
        <w:t>sprawozdanie M</w:t>
      </w:r>
      <w:r w:rsidR="0095076B">
        <w:t>R</w:t>
      </w:r>
      <w:r w:rsidRPr="00C75C71">
        <w:t>PiPS-01,</w:t>
      </w:r>
      <w:r w:rsidR="00AE5712" w:rsidRPr="00C75C71">
        <w:t xml:space="preserve"> o</w:t>
      </w:r>
      <w:r w:rsidR="00992E19" w:rsidRPr="00C75C71">
        <w:t xml:space="preserve"> </w:t>
      </w:r>
      <w:r w:rsidRPr="00C75C71">
        <w:t>rynku pracy</w:t>
      </w:r>
      <w:r w:rsidR="00AE5712" w:rsidRPr="00C75C71">
        <w:t xml:space="preserve"> w</w:t>
      </w:r>
      <w:r w:rsidR="00992E19" w:rsidRPr="00C75C71">
        <w:t xml:space="preserve"> w</w:t>
      </w:r>
      <w:r w:rsidRPr="00C75C71">
        <w:t xml:space="preserve">ojewództwie podkarpackim za </w:t>
      </w:r>
      <w:r w:rsidR="008813E2">
        <w:t>2</w:t>
      </w:r>
      <w:r w:rsidRPr="00C75C71">
        <w:t>01</w:t>
      </w:r>
      <w:r w:rsidR="00897021">
        <w:t>9</w:t>
      </w:r>
      <w:r w:rsidR="008813E2">
        <w:t xml:space="preserve"> rok</w:t>
      </w:r>
      <w:r w:rsidRPr="00C75C71">
        <w:t>,</w:t>
      </w:r>
      <w:r w:rsidR="00AE5712" w:rsidRPr="00C75C71">
        <w:t xml:space="preserve"> w </w:t>
      </w:r>
      <w:r w:rsidRPr="00C75C71">
        <w:t>tym również</w:t>
      </w:r>
      <w:r w:rsidR="008813E2">
        <w:t>:</w:t>
      </w:r>
    </w:p>
    <w:p w:rsidR="003A2CF6" w:rsidRPr="00C75C71" w:rsidRDefault="003A2CF6" w:rsidP="003A2CF6">
      <w:pPr>
        <w:pStyle w:val="Default"/>
        <w:numPr>
          <w:ilvl w:val="1"/>
          <w:numId w:val="25"/>
        </w:numPr>
        <w:spacing w:line="360" w:lineRule="auto"/>
        <w:jc w:val="both"/>
      </w:pPr>
      <w:r w:rsidRPr="00C75C71">
        <w:t>załącznik nr 1 do sprawozdania</w:t>
      </w:r>
      <w:r w:rsidR="00AE5712" w:rsidRPr="00C75C71">
        <w:t xml:space="preserve"> o</w:t>
      </w:r>
      <w:r w:rsidR="00992E19" w:rsidRPr="00C75C71">
        <w:t xml:space="preserve"> </w:t>
      </w:r>
      <w:r w:rsidRPr="00C75C71">
        <w:t>rynku pracy M</w:t>
      </w:r>
      <w:r w:rsidR="0095076B">
        <w:t>R</w:t>
      </w:r>
      <w:r w:rsidRPr="00C75C71">
        <w:t>PiPS-01 – bezrobotni oraz poszukujący pracy wg czasu pozostawania bez pracy, wieku, poziomu wykształcenia</w:t>
      </w:r>
      <w:r w:rsidR="00AE5712" w:rsidRPr="00C75C71">
        <w:t xml:space="preserve"> i </w:t>
      </w:r>
      <w:r w:rsidRPr="00C75C71">
        <w:t>stażu pracy;</w:t>
      </w:r>
    </w:p>
    <w:p w:rsidR="003A2CF6" w:rsidRPr="00C75C71" w:rsidRDefault="003A2CF6" w:rsidP="003A2CF6">
      <w:pPr>
        <w:pStyle w:val="Default"/>
        <w:numPr>
          <w:ilvl w:val="1"/>
          <w:numId w:val="25"/>
        </w:numPr>
        <w:spacing w:line="360" w:lineRule="auto"/>
        <w:jc w:val="both"/>
      </w:pPr>
      <w:r w:rsidRPr="00C75C71">
        <w:t>załącznik nr 2 do sprawozdania M</w:t>
      </w:r>
      <w:r w:rsidR="0095076B">
        <w:t>R</w:t>
      </w:r>
      <w:r w:rsidRPr="00C75C71">
        <w:t>PiPS-01 – bezrobotni wg rodzaju działalności ostatniego miejsca pracy, poszukujący pracy oraz wolne miejsca pracy</w:t>
      </w:r>
      <w:r w:rsidR="00AE5712" w:rsidRPr="00C75C71">
        <w:t xml:space="preserve"> i </w:t>
      </w:r>
      <w:r w:rsidRPr="00C75C71">
        <w:t>miejsca aktywizacji zawodowej;</w:t>
      </w:r>
    </w:p>
    <w:p w:rsidR="003A2CF6" w:rsidRDefault="00235A6B" w:rsidP="00235A6B">
      <w:pPr>
        <w:pStyle w:val="Default"/>
        <w:numPr>
          <w:ilvl w:val="1"/>
          <w:numId w:val="25"/>
        </w:numPr>
        <w:spacing w:line="360" w:lineRule="auto"/>
        <w:jc w:val="both"/>
      </w:pPr>
      <w:r w:rsidRPr="00C75C71">
        <w:t>załącznik nr 3 do sprawozdania M</w:t>
      </w:r>
      <w:r w:rsidR="0095076B">
        <w:t>R</w:t>
      </w:r>
      <w:r w:rsidRPr="00C75C71">
        <w:t>PiPS-01 – bezrobotni oraz  wolne miejsca pracy i miejsca aktywizacji zawodowej wg zawodów i specjalności</w:t>
      </w:r>
      <w:r w:rsidR="002B03E5" w:rsidRPr="00C75C71">
        <w:t>.</w:t>
      </w:r>
    </w:p>
    <w:p w:rsidR="003607E4" w:rsidRPr="003607E4" w:rsidRDefault="003607E4" w:rsidP="003607E4">
      <w:pPr>
        <w:pStyle w:val="Default"/>
        <w:jc w:val="both"/>
        <w:rPr>
          <w:sz w:val="16"/>
          <w:szCs w:val="16"/>
        </w:rPr>
      </w:pPr>
    </w:p>
    <w:p w:rsidR="00235A6B" w:rsidRPr="00C75C71" w:rsidRDefault="00235A6B" w:rsidP="00235A6B">
      <w:pPr>
        <w:pStyle w:val="Default"/>
        <w:numPr>
          <w:ilvl w:val="0"/>
          <w:numId w:val="25"/>
        </w:numPr>
        <w:spacing w:line="360" w:lineRule="auto"/>
        <w:ind w:left="426" w:hanging="426"/>
        <w:jc w:val="both"/>
      </w:pPr>
      <w:r w:rsidRPr="00C75C71">
        <w:t>M</w:t>
      </w:r>
      <w:r w:rsidR="0095076B">
        <w:t>R</w:t>
      </w:r>
      <w:r w:rsidRPr="00C75C71">
        <w:t>PiPS-02 – sprawozdanie o przychodach i wydatkach Funduszu Pracy.</w:t>
      </w:r>
    </w:p>
    <w:p w:rsidR="003607E4" w:rsidRPr="003607E4" w:rsidRDefault="003607E4" w:rsidP="003607E4">
      <w:pPr>
        <w:pStyle w:val="Default"/>
        <w:jc w:val="both"/>
        <w:rPr>
          <w:sz w:val="16"/>
          <w:szCs w:val="16"/>
        </w:rPr>
      </w:pPr>
    </w:p>
    <w:p w:rsidR="003A2CF6" w:rsidRPr="00C75C71" w:rsidRDefault="003A2CF6" w:rsidP="003A2CF6">
      <w:pPr>
        <w:pStyle w:val="Default"/>
        <w:numPr>
          <w:ilvl w:val="0"/>
          <w:numId w:val="25"/>
        </w:numPr>
        <w:spacing w:line="360" w:lineRule="auto"/>
        <w:ind w:left="426" w:hanging="426"/>
        <w:jc w:val="both"/>
      </w:pPr>
      <w:r w:rsidRPr="00C75C71">
        <w:t>Sprawozdanie</w:t>
      </w:r>
      <w:r w:rsidR="00AE5712" w:rsidRPr="00C75C71">
        <w:t xml:space="preserve"> z </w:t>
      </w:r>
      <w:r w:rsidRPr="00C75C71">
        <w:t>realizacji wsparcia</w:t>
      </w:r>
      <w:r w:rsidR="00AE5712" w:rsidRPr="00C75C71">
        <w:t xml:space="preserve"> w </w:t>
      </w:r>
      <w:r w:rsidRPr="00C75C71">
        <w:t>ramach Funduszu Gwarantowanych Świadczeń Pracowniczych</w:t>
      </w:r>
      <w:r w:rsidR="00AE5712" w:rsidRPr="00C75C71">
        <w:t xml:space="preserve"> w </w:t>
      </w:r>
      <w:r w:rsidRPr="00C75C71">
        <w:t>województwie podkarpackim.</w:t>
      </w:r>
    </w:p>
    <w:p w:rsidR="001477F2" w:rsidRDefault="001477F2" w:rsidP="001477F2">
      <w:pPr>
        <w:spacing w:after="0" w:line="240" w:lineRule="auto"/>
        <w:jc w:val="both"/>
        <w:rPr>
          <w:rFonts w:ascii="Times New Roman" w:hAnsi="Times New Roman" w:cs="Times New Roman"/>
          <w:sz w:val="16"/>
          <w:szCs w:val="16"/>
          <w:highlight w:val="yellow"/>
        </w:rPr>
      </w:pPr>
    </w:p>
    <w:p w:rsidR="001477F2" w:rsidRPr="00C75C71" w:rsidRDefault="001477F2" w:rsidP="001477F2">
      <w:pPr>
        <w:spacing w:after="0" w:line="360" w:lineRule="auto"/>
        <w:ind w:firstLine="709"/>
        <w:jc w:val="both"/>
        <w:rPr>
          <w:rFonts w:ascii="Times New Roman" w:hAnsi="Times New Roman" w:cs="Times New Roman"/>
          <w:sz w:val="24"/>
          <w:szCs w:val="24"/>
        </w:rPr>
      </w:pPr>
      <w:r w:rsidRPr="00C75C71">
        <w:rPr>
          <w:rFonts w:ascii="Times New Roman" w:hAnsi="Times New Roman" w:cs="Times New Roman"/>
          <w:sz w:val="24"/>
          <w:szCs w:val="24"/>
        </w:rPr>
        <w:t>Informacja w głównym za</w:t>
      </w:r>
      <w:r w:rsidR="00897021">
        <w:rPr>
          <w:rFonts w:ascii="Times New Roman" w:hAnsi="Times New Roman" w:cs="Times New Roman"/>
          <w:sz w:val="24"/>
          <w:szCs w:val="24"/>
        </w:rPr>
        <w:t>łożeniu</w:t>
      </w:r>
      <w:r w:rsidRPr="00C75C71">
        <w:rPr>
          <w:rFonts w:ascii="Times New Roman" w:hAnsi="Times New Roman" w:cs="Times New Roman"/>
          <w:sz w:val="24"/>
          <w:szCs w:val="24"/>
        </w:rPr>
        <w:t xml:space="preserve"> obejmuje </w:t>
      </w:r>
      <w:r w:rsidR="00ED18A1">
        <w:rPr>
          <w:rFonts w:ascii="Times New Roman" w:hAnsi="Times New Roman" w:cs="Times New Roman"/>
          <w:sz w:val="24"/>
          <w:szCs w:val="24"/>
        </w:rPr>
        <w:t xml:space="preserve">opis zjawisk na rynku pracy, które wystąpiły w </w:t>
      </w:r>
      <w:r w:rsidR="00214446">
        <w:rPr>
          <w:rFonts w:ascii="Times New Roman" w:hAnsi="Times New Roman" w:cs="Times New Roman"/>
          <w:sz w:val="24"/>
          <w:szCs w:val="24"/>
        </w:rPr>
        <w:t xml:space="preserve">okresie </w:t>
      </w:r>
      <w:r w:rsidRPr="00C75C71">
        <w:rPr>
          <w:rFonts w:ascii="Times New Roman" w:hAnsi="Times New Roman" w:cs="Times New Roman"/>
          <w:sz w:val="24"/>
          <w:szCs w:val="24"/>
        </w:rPr>
        <w:t>201</w:t>
      </w:r>
      <w:r w:rsidR="00897021">
        <w:rPr>
          <w:rFonts w:ascii="Times New Roman" w:hAnsi="Times New Roman" w:cs="Times New Roman"/>
          <w:sz w:val="24"/>
          <w:szCs w:val="24"/>
        </w:rPr>
        <w:t>9</w:t>
      </w:r>
      <w:r w:rsidR="00214446">
        <w:rPr>
          <w:rFonts w:ascii="Times New Roman" w:hAnsi="Times New Roman" w:cs="Times New Roman"/>
          <w:sz w:val="24"/>
          <w:szCs w:val="24"/>
        </w:rPr>
        <w:t xml:space="preserve"> roku</w:t>
      </w:r>
      <w:r w:rsidR="00931A5A" w:rsidRPr="00C75C71">
        <w:rPr>
          <w:rFonts w:ascii="Times New Roman" w:hAnsi="Times New Roman" w:cs="Times New Roman"/>
          <w:sz w:val="24"/>
          <w:szCs w:val="24"/>
        </w:rPr>
        <w:t>.</w:t>
      </w:r>
      <w:r w:rsidRPr="00C75C71">
        <w:rPr>
          <w:rFonts w:ascii="Times New Roman" w:hAnsi="Times New Roman" w:cs="Times New Roman"/>
          <w:sz w:val="24"/>
          <w:szCs w:val="24"/>
        </w:rPr>
        <w:t xml:space="preserve"> </w:t>
      </w:r>
      <w:r w:rsidR="00ED18A1">
        <w:rPr>
          <w:rFonts w:ascii="Times New Roman" w:hAnsi="Times New Roman" w:cs="Times New Roman"/>
          <w:sz w:val="24"/>
          <w:szCs w:val="24"/>
        </w:rPr>
        <w:t xml:space="preserve">Większość danych porównujemy do </w:t>
      </w:r>
      <w:r w:rsidR="00214446">
        <w:rPr>
          <w:rFonts w:ascii="Times New Roman" w:hAnsi="Times New Roman" w:cs="Times New Roman"/>
          <w:sz w:val="24"/>
          <w:szCs w:val="24"/>
        </w:rPr>
        <w:t xml:space="preserve">roku </w:t>
      </w:r>
      <w:r w:rsidR="00ED18A1">
        <w:rPr>
          <w:rFonts w:ascii="Times New Roman" w:hAnsi="Times New Roman" w:cs="Times New Roman"/>
          <w:sz w:val="24"/>
          <w:szCs w:val="24"/>
        </w:rPr>
        <w:t>ubiegłeg</w:t>
      </w:r>
      <w:r w:rsidR="00214446">
        <w:rPr>
          <w:rFonts w:ascii="Times New Roman" w:hAnsi="Times New Roman" w:cs="Times New Roman"/>
          <w:sz w:val="24"/>
          <w:szCs w:val="24"/>
        </w:rPr>
        <w:t>o</w:t>
      </w:r>
      <w:r w:rsidRPr="00C75C71">
        <w:rPr>
          <w:rFonts w:ascii="Times New Roman" w:hAnsi="Times New Roman" w:cs="Times New Roman"/>
          <w:sz w:val="24"/>
          <w:szCs w:val="24"/>
        </w:rPr>
        <w:t>. Jednocześnie w</w:t>
      </w:r>
      <w:r w:rsidR="004B4002" w:rsidRPr="00C75C71">
        <w:rPr>
          <w:rFonts w:ascii="Times New Roman" w:hAnsi="Times New Roman" w:cs="Times New Roman"/>
          <w:sz w:val="24"/>
          <w:szCs w:val="24"/>
        </w:rPr>
        <w:t> </w:t>
      </w:r>
      <w:r w:rsidRPr="00C75C71">
        <w:rPr>
          <w:rFonts w:ascii="Times New Roman" w:hAnsi="Times New Roman" w:cs="Times New Roman"/>
          <w:sz w:val="24"/>
          <w:szCs w:val="24"/>
        </w:rPr>
        <w:t>uzasadnionych przypadkach</w:t>
      </w:r>
      <w:r w:rsidR="00897021">
        <w:rPr>
          <w:rFonts w:ascii="Times New Roman" w:hAnsi="Times New Roman" w:cs="Times New Roman"/>
          <w:sz w:val="24"/>
          <w:szCs w:val="24"/>
        </w:rPr>
        <w:t>,</w:t>
      </w:r>
      <w:r w:rsidRPr="00C75C71">
        <w:rPr>
          <w:rFonts w:ascii="Times New Roman" w:hAnsi="Times New Roman" w:cs="Times New Roman"/>
          <w:sz w:val="24"/>
          <w:szCs w:val="24"/>
        </w:rPr>
        <w:t xml:space="preserve"> dla dokładniejszego odzwierciedlenia </w:t>
      </w:r>
      <w:r w:rsidR="00ED18A1">
        <w:rPr>
          <w:rFonts w:ascii="Times New Roman" w:hAnsi="Times New Roman" w:cs="Times New Roman"/>
          <w:sz w:val="24"/>
          <w:szCs w:val="24"/>
        </w:rPr>
        <w:t xml:space="preserve">ewentualnych </w:t>
      </w:r>
      <w:r w:rsidRPr="00C75C71">
        <w:rPr>
          <w:rFonts w:ascii="Times New Roman" w:hAnsi="Times New Roman" w:cs="Times New Roman"/>
          <w:sz w:val="24"/>
          <w:szCs w:val="24"/>
        </w:rPr>
        <w:t>zmian</w:t>
      </w:r>
      <w:r w:rsidR="00897021">
        <w:rPr>
          <w:rFonts w:ascii="Times New Roman" w:hAnsi="Times New Roman" w:cs="Times New Roman"/>
          <w:sz w:val="24"/>
          <w:szCs w:val="24"/>
        </w:rPr>
        <w:t>,</w:t>
      </w:r>
      <w:r w:rsidRPr="00C75C71">
        <w:rPr>
          <w:rFonts w:ascii="Times New Roman" w:hAnsi="Times New Roman" w:cs="Times New Roman"/>
          <w:sz w:val="24"/>
          <w:szCs w:val="24"/>
        </w:rPr>
        <w:t xml:space="preserve"> odwoływano się do szersze</w:t>
      </w:r>
      <w:r w:rsidR="002E4102">
        <w:rPr>
          <w:rFonts w:ascii="Times New Roman" w:hAnsi="Times New Roman" w:cs="Times New Roman"/>
          <w:sz w:val="24"/>
          <w:szCs w:val="24"/>
        </w:rPr>
        <w:t>go zakresu czasowego</w:t>
      </w:r>
      <w:r w:rsidR="0060380E">
        <w:rPr>
          <w:rFonts w:ascii="Times New Roman" w:hAnsi="Times New Roman" w:cs="Times New Roman"/>
          <w:sz w:val="24"/>
          <w:szCs w:val="24"/>
        </w:rPr>
        <w:t xml:space="preserve"> i przestrzennego</w:t>
      </w:r>
      <w:r w:rsidRPr="00C75C71">
        <w:rPr>
          <w:rFonts w:ascii="Times New Roman" w:hAnsi="Times New Roman" w:cs="Times New Roman"/>
          <w:sz w:val="24"/>
          <w:szCs w:val="24"/>
        </w:rPr>
        <w:t>.</w:t>
      </w:r>
      <w:r w:rsidR="00ED18A1">
        <w:rPr>
          <w:rFonts w:ascii="Times New Roman" w:hAnsi="Times New Roman" w:cs="Times New Roman"/>
          <w:sz w:val="24"/>
          <w:szCs w:val="24"/>
        </w:rPr>
        <w:t xml:space="preserve"> </w:t>
      </w:r>
    </w:p>
    <w:p w:rsidR="00214446" w:rsidRDefault="00214446">
      <w:pPr>
        <w:rPr>
          <w:rFonts w:ascii="Times New Roman" w:hAnsi="Times New Roman" w:cs="Times New Roman"/>
          <w:sz w:val="24"/>
          <w:szCs w:val="24"/>
        </w:rPr>
      </w:pPr>
      <w:r>
        <w:rPr>
          <w:rFonts w:ascii="Times New Roman" w:hAnsi="Times New Roman" w:cs="Times New Roman"/>
          <w:sz w:val="24"/>
          <w:szCs w:val="24"/>
        </w:rPr>
        <w:br w:type="page"/>
      </w:r>
    </w:p>
    <w:p w:rsidR="000C0BD0" w:rsidRPr="000C0BD0" w:rsidRDefault="003A2CF6" w:rsidP="003A2CF6">
      <w:pPr>
        <w:spacing w:after="0" w:line="360" w:lineRule="auto"/>
        <w:ind w:firstLine="709"/>
        <w:jc w:val="both"/>
        <w:rPr>
          <w:rFonts w:ascii="Times New Roman" w:hAnsi="Times New Roman" w:cs="Times New Roman"/>
          <w:sz w:val="24"/>
          <w:szCs w:val="24"/>
        </w:rPr>
      </w:pPr>
      <w:r w:rsidRPr="00FE6E10">
        <w:rPr>
          <w:rFonts w:ascii="Times New Roman" w:hAnsi="Times New Roman" w:cs="Times New Roman"/>
          <w:sz w:val="24"/>
          <w:szCs w:val="24"/>
        </w:rPr>
        <w:lastRenderedPageBreak/>
        <w:t>Pomimo</w:t>
      </w:r>
      <w:r w:rsidR="00507831" w:rsidRPr="00FE6E10">
        <w:rPr>
          <w:rFonts w:ascii="Times New Roman" w:hAnsi="Times New Roman" w:cs="Times New Roman"/>
          <w:sz w:val="24"/>
          <w:szCs w:val="24"/>
        </w:rPr>
        <w:t xml:space="preserve"> </w:t>
      </w:r>
      <w:r w:rsidR="00FE4D21" w:rsidRPr="00FE6E10">
        <w:rPr>
          <w:rFonts w:ascii="Times New Roman" w:hAnsi="Times New Roman" w:cs="Times New Roman"/>
          <w:sz w:val="24"/>
          <w:szCs w:val="24"/>
        </w:rPr>
        <w:t xml:space="preserve">oczywistych </w:t>
      </w:r>
      <w:r w:rsidRPr="00FE6E10">
        <w:rPr>
          <w:rFonts w:ascii="Times New Roman" w:hAnsi="Times New Roman" w:cs="Times New Roman"/>
          <w:sz w:val="24"/>
          <w:szCs w:val="24"/>
        </w:rPr>
        <w:t xml:space="preserve">niedoskonałości danych </w:t>
      </w:r>
      <w:r w:rsidR="00927E06" w:rsidRPr="00FE6E10">
        <w:rPr>
          <w:rFonts w:ascii="Times New Roman" w:hAnsi="Times New Roman" w:cs="Times New Roman"/>
          <w:sz w:val="24"/>
          <w:szCs w:val="24"/>
        </w:rPr>
        <w:t>sprawozdawczych</w:t>
      </w:r>
      <w:r w:rsidRPr="00FE6E10">
        <w:rPr>
          <w:rFonts w:ascii="Times New Roman" w:hAnsi="Times New Roman" w:cs="Times New Roman"/>
          <w:sz w:val="24"/>
          <w:szCs w:val="24"/>
        </w:rPr>
        <w:t>, takich jak ograniczenie do zjawisk rejestrowanych</w:t>
      </w:r>
      <w:r w:rsidR="001477F2" w:rsidRPr="00FE6E10">
        <w:rPr>
          <w:rFonts w:ascii="Times New Roman" w:hAnsi="Times New Roman" w:cs="Times New Roman"/>
          <w:sz w:val="24"/>
          <w:szCs w:val="24"/>
        </w:rPr>
        <w:t xml:space="preserve"> </w:t>
      </w:r>
      <w:r w:rsidR="00AE5712" w:rsidRPr="00FE6E10">
        <w:rPr>
          <w:rFonts w:ascii="Times New Roman" w:hAnsi="Times New Roman" w:cs="Times New Roman"/>
          <w:sz w:val="24"/>
          <w:szCs w:val="24"/>
        </w:rPr>
        <w:t>w</w:t>
      </w:r>
      <w:r w:rsidR="001477F2" w:rsidRPr="00FE6E10">
        <w:rPr>
          <w:rFonts w:ascii="Times New Roman" w:hAnsi="Times New Roman" w:cs="Times New Roman"/>
          <w:sz w:val="24"/>
          <w:szCs w:val="24"/>
        </w:rPr>
        <w:t xml:space="preserve"> </w:t>
      </w:r>
      <w:r w:rsidRPr="00FE6E10">
        <w:rPr>
          <w:rFonts w:ascii="Times New Roman" w:hAnsi="Times New Roman" w:cs="Times New Roman"/>
          <w:sz w:val="24"/>
          <w:szCs w:val="24"/>
        </w:rPr>
        <w:t>statystykach</w:t>
      </w:r>
      <w:r w:rsidR="00AE5712" w:rsidRPr="00FE6E10">
        <w:rPr>
          <w:rFonts w:ascii="Times New Roman" w:hAnsi="Times New Roman" w:cs="Times New Roman"/>
          <w:sz w:val="24"/>
          <w:szCs w:val="24"/>
        </w:rPr>
        <w:t xml:space="preserve"> i </w:t>
      </w:r>
      <w:r w:rsidRPr="00FE6E10">
        <w:rPr>
          <w:rFonts w:ascii="Times New Roman" w:hAnsi="Times New Roman" w:cs="Times New Roman"/>
          <w:sz w:val="24"/>
          <w:szCs w:val="24"/>
        </w:rPr>
        <w:t>pomijanie obszaru tzw. szarej strefy</w:t>
      </w:r>
      <w:r w:rsidR="00004D0D">
        <w:rPr>
          <w:rFonts w:ascii="Times New Roman" w:hAnsi="Times New Roman" w:cs="Times New Roman"/>
          <w:sz w:val="24"/>
          <w:szCs w:val="24"/>
        </w:rPr>
        <w:t xml:space="preserve"> (ang. </w:t>
      </w:r>
      <w:r w:rsidR="00004D0D" w:rsidRPr="00004D0D">
        <w:rPr>
          <w:rFonts w:ascii="Times New Roman" w:hAnsi="Times New Roman" w:cs="Times New Roman"/>
          <w:i/>
          <w:sz w:val="24"/>
          <w:szCs w:val="24"/>
        </w:rPr>
        <w:t>shado</w:t>
      </w:r>
      <w:r w:rsidR="00004D0D">
        <w:rPr>
          <w:rFonts w:ascii="Times New Roman" w:hAnsi="Times New Roman" w:cs="Times New Roman"/>
          <w:i/>
          <w:sz w:val="24"/>
          <w:szCs w:val="24"/>
        </w:rPr>
        <w:t>w</w:t>
      </w:r>
      <w:r w:rsidR="00004D0D" w:rsidRPr="00004D0D">
        <w:rPr>
          <w:rFonts w:ascii="Times New Roman" w:hAnsi="Times New Roman" w:cs="Times New Roman"/>
          <w:i/>
          <w:sz w:val="24"/>
          <w:szCs w:val="24"/>
        </w:rPr>
        <w:t xml:space="preserve"> economy</w:t>
      </w:r>
      <w:r w:rsidR="00004D0D">
        <w:rPr>
          <w:rFonts w:ascii="Times New Roman" w:hAnsi="Times New Roman" w:cs="Times New Roman"/>
          <w:sz w:val="24"/>
          <w:szCs w:val="24"/>
        </w:rPr>
        <w:t>)</w:t>
      </w:r>
      <w:r w:rsidRPr="00FE6E10">
        <w:rPr>
          <w:rFonts w:ascii="Times New Roman" w:hAnsi="Times New Roman" w:cs="Times New Roman"/>
          <w:sz w:val="24"/>
          <w:szCs w:val="24"/>
        </w:rPr>
        <w:t xml:space="preserve"> jest to </w:t>
      </w:r>
      <w:r w:rsidR="00374127" w:rsidRPr="00FE6E10">
        <w:rPr>
          <w:rFonts w:ascii="Times New Roman" w:hAnsi="Times New Roman" w:cs="Times New Roman"/>
          <w:sz w:val="24"/>
          <w:szCs w:val="24"/>
        </w:rPr>
        <w:t>istotny</w:t>
      </w:r>
      <w:r w:rsidRPr="00FE6E10">
        <w:rPr>
          <w:rFonts w:ascii="Times New Roman" w:hAnsi="Times New Roman" w:cs="Times New Roman"/>
          <w:sz w:val="24"/>
          <w:szCs w:val="24"/>
        </w:rPr>
        <w:t xml:space="preserve"> zasób informacji, który ukazuje aktualny stan zatrudnienia, przedsiębiorczości</w:t>
      </w:r>
      <w:r w:rsidR="00871609" w:rsidRPr="00FE6E10">
        <w:rPr>
          <w:rFonts w:ascii="Times New Roman" w:hAnsi="Times New Roman" w:cs="Times New Roman"/>
          <w:sz w:val="24"/>
          <w:szCs w:val="24"/>
        </w:rPr>
        <w:t xml:space="preserve"> i</w:t>
      </w:r>
      <w:r w:rsidRPr="00FE6E10">
        <w:rPr>
          <w:rFonts w:ascii="Times New Roman" w:hAnsi="Times New Roman" w:cs="Times New Roman"/>
          <w:sz w:val="24"/>
          <w:szCs w:val="24"/>
        </w:rPr>
        <w:t xml:space="preserve"> </w:t>
      </w:r>
      <w:r w:rsidR="00871609" w:rsidRPr="00FE6E10">
        <w:rPr>
          <w:rFonts w:ascii="Times New Roman" w:hAnsi="Times New Roman" w:cs="Times New Roman"/>
          <w:sz w:val="24"/>
          <w:szCs w:val="24"/>
        </w:rPr>
        <w:t xml:space="preserve">możliwości aktywizowania różnych grup </w:t>
      </w:r>
      <w:r w:rsidR="00004D0D">
        <w:rPr>
          <w:rFonts w:ascii="Times New Roman" w:hAnsi="Times New Roman" w:cs="Times New Roman"/>
          <w:sz w:val="24"/>
          <w:szCs w:val="24"/>
        </w:rPr>
        <w:t xml:space="preserve">społeczno-zawodowych, </w:t>
      </w:r>
      <w:r w:rsidR="00FE6E10">
        <w:rPr>
          <w:rFonts w:ascii="Times New Roman" w:hAnsi="Times New Roman" w:cs="Times New Roman"/>
          <w:sz w:val="24"/>
          <w:szCs w:val="24"/>
        </w:rPr>
        <w:t>pozostających poza rynkiem pracy</w:t>
      </w:r>
      <w:r w:rsidR="00632DAC">
        <w:rPr>
          <w:rFonts w:ascii="Times New Roman" w:hAnsi="Times New Roman" w:cs="Times New Roman"/>
          <w:sz w:val="24"/>
          <w:szCs w:val="24"/>
        </w:rPr>
        <w:t xml:space="preserve"> oraz</w:t>
      </w:r>
      <w:r w:rsidR="00FE6E10">
        <w:rPr>
          <w:rFonts w:ascii="Times New Roman" w:hAnsi="Times New Roman" w:cs="Times New Roman"/>
          <w:sz w:val="24"/>
          <w:szCs w:val="24"/>
        </w:rPr>
        <w:t xml:space="preserve"> </w:t>
      </w:r>
      <w:r w:rsidR="00632DAC">
        <w:rPr>
          <w:rFonts w:ascii="Times New Roman" w:hAnsi="Times New Roman" w:cs="Times New Roman"/>
          <w:sz w:val="24"/>
          <w:szCs w:val="24"/>
        </w:rPr>
        <w:t>p</w:t>
      </w:r>
      <w:r w:rsidR="006013BF">
        <w:rPr>
          <w:rFonts w:ascii="Times New Roman" w:hAnsi="Times New Roman" w:cs="Times New Roman"/>
          <w:sz w:val="24"/>
          <w:szCs w:val="24"/>
        </w:rPr>
        <w:t xml:space="preserve">racowników </w:t>
      </w:r>
      <w:r w:rsidR="000C0BD0">
        <w:rPr>
          <w:rFonts w:ascii="Times New Roman" w:hAnsi="Times New Roman" w:cs="Times New Roman"/>
          <w:sz w:val="24"/>
          <w:szCs w:val="24"/>
        </w:rPr>
        <w:t xml:space="preserve">z różnych przyczyn </w:t>
      </w:r>
      <w:r w:rsidR="00871609" w:rsidRPr="00FE6E10">
        <w:rPr>
          <w:rFonts w:ascii="Times New Roman" w:hAnsi="Times New Roman" w:cs="Times New Roman"/>
          <w:sz w:val="24"/>
          <w:szCs w:val="24"/>
        </w:rPr>
        <w:t>nieaktywnych zawodowo</w:t>
      </w:r>
      <w:r w:rsidR="000C0BD0">
        <w:rPr>
          <w:rFonts w:ascii="Times New Roman" w:hAnsi="Times New Roman" w:cs="Times New Roman"/>
          <w:sz w:val="24"/>
          <w:szCs w:val="24"/>
        </w:rPr>
        <w:t xml:space="preserve">, </w:t>
      </w:r>
      <w:r w:rsidR="000C0BD0" w:rsidRPr="000C0BD0">
        <w:rPr>
          <w:rFonts w:ascii="Times New Roman" w:hAnsi="Times New Roman" w:cs="Times New Roman"/>
          <w:sz w:val="24"/>
          <w:szCs w:val="24"/>
        </w:rPr>
        <w:t>a </w:t>
      </w:r>
      <w:r w:rsidR="00871609" w:rsidRPr="000C0BD0">
        <w:rPr>
          <w:rFonts w:ascii="Times New Roman" w:hAnsi="Times New Roman" w:cs="Times New Roman"/>
          <w:sz w:val="24"/>
          <w:szCs w:val="24"/>
        </w:rPr>
        <w:t>obecnych na rynku pracy</w:t>
      </w:r>
      <w:r w:rsidR="00632DAC">
        <w:rPr>
          <w:rFonts w:ascii="Times New Roman" w:hAnsi="Times New Roman" w:cs="Times New Roman"/>
          <w:sz w:val="24"/>
          <w:szCs w:val="24"/>
        </w:rPr>
        <w:t xml:space="preserve">. Wnioski mogą się przyczynić do </w:t>
      </w:r>
      <w:r w:rsidR="000C0BD0">
        <w:rPr>
          <w:rFonts w:ascii="Times New Roman" w:hAnsi="Times New Roman" w:cs="Times New Roman"/>
          <w:sz w:val="24"/>
          <w:szCs w:val="24"/>
        </w:rPr>
        <w:t xml:space="preserve">efektywniejszego </w:t>
      </w:r>
      <w:r w:rsidR="000C0BD0" w:rsidRPr="000C0BD0">
        <w:rPr>
          <w:rFonts w:ascii="Times New Roman" w:hAnsi="Times New Roman" w:cs="Times New Roman"/>
          <w:sz w:val="24"/>
          <w:szCs w:val="24"/>
        </w:rPr>
        <w:t xml:space="preserve">wykorzystania </w:t>
      </w:r>
      <w:r w:rsidR="006013BF">
        <w:rPr>
          <w:rFonts w:ascii="Times New Roman" w:hAnsi="Times New Roman" w:cs="Times New Roman"/>
          <w:sz w:val="24"/>
          <w:szCs w:val="24"/>
        </w:rPr>
        <w:t xml:space="preserve">kapitału społecznego </w:t>
      </w:r>
      <w:r w:rsidR="000C0BD0">
        <w:rPr>
          <w:rFonts w:ascii="Times New Roman" w:hAnsi="Times New Roman" w:cs="Times New Roman"/>
          <w:sz w:val="24"/>
          <w:szCs w:val="24"/>
        </w:rPr>
        <w:t>i</w:t>
      </w:r>
      <w:r w:rsidR="006013BF">
        <w:rPr>
          <w:rFonts w:ascii="Times New Roman" w:hAnsi="Times New Roman" w:cs="Times New Roman"/>
          <w:sz w:val="24"/>
          <w:szCs w:val="24"/>
        </w:rPr>
        <w:t> </w:t>
      </w:r>
      <w:r w:rsidR="000C0BD0">
        <w:rPr>
          <w:rFonts w:ascii="Times New Roman" w:hAnsi="Times New Roman" w:cs="Times New Roman"/>
          <w:sz w:val="24"/>
          <w:szCs w:val="24"/>
        </w:rPr>
        <w:t xml:space="preserve">wzmocnienia pozytywnych </w:t>
      </w:r>
      <w:r w:rsidR="00004D0D">
        <w:rPr>
          <w:rFonts w:ascii="Times New Roman" w:hAnsi="Times New Roman" w:cs="Times New Roman"/>
          <w:sz w:val="24"/>
          <w:szCs w:val="24"/>
        </w:rPr>
        <w:t>zjawisk w</w:t>
      </w:r>
      <w:r w:rsidR="00632DAC">
        <w:rPr>
          <w:rFonts w:ascii="Times New Roman" w:hAnsi="Times New Roman" w:cs="Times New Roman"/>
          <w:sz w:val="24"/>
          <w:szCs w:val="24"/>
        </w:rPr>
        <w:t> </w:t>
      </w:r>
      <w:r w:rsidR="00004D0D">
        <w:rPr>
          <w:rFonts w:ascii="Times New Roman" w:hAnsi="Times New Roman" w:cs="Times New Roman"/>
          <w:sz w:val="24"/>
          <w:szCs w:val="24"/>
        </w:rPr>
        <w:t>gospodarce</w:t>
      </w:r>
      <w:r w:rsidR="00871609" w:rsidRPr="000C0BD0">
        <w:rPr>
          <w:rFonts w:ascii="Times New Roman" w:hAnsi="Times New Roman" w:cs="Times New Roman"/>
          <w:sz w:val="24"/>
          <w:szCs w:val="24"/>
        </w:rPr>
        <w:t>.</w:t>
      </w:r>
    </w:p>
    <w:p w:rsidR="003A2CF6" w:rsidRPr="006013BF" w:rsidRDefault="00004BE3" w:rsidP="003A2CF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 2019 r</w:t>
      </w:r>
      <w:r w:rsidR="00004D0D">
        <w:rPr>
          <w:rFonts w:ascii="Times New Roman" w:hAnsi="Times New Roman" w:cs="Times New Roman"/>
          <w:sz w:val="24"/>
          <w:szCs w:val="24"/>
        </w:rPr>
        <w:t>oku</w:t>
      </w:r>
      <w:r>
        <w:rPr>
          <w:rFonts w:ascii="Times New Roman" w:hAnsi="Times New Roman" w:cs="Times New Roman"/>
          <w:sz w:val="24"/>
          <w:szCs w:val="24"/>
        </w:rPr>
        <w:t xml:space="preserve"> odnotowano spadek bezrobocia </w:t>
      </w:r>
      <w:r w:rsidR="003A2CF6" w:rsidRPr="00004BE3">
        <w:rPr>
          <w:rFonts w:ascii="Times New Roman" w:hAnsi="Times New Roman" w:cs="Times New Roman"/>
          <w:sz w:val="24"/>
          <w:szCs w:val="24"/>
        </w:rPr>
        <w:t xml:space="preserve">najbardziej </w:t>
      </w:r>
      <w:r w:rsidR="00374127" w:rsidRPr="00004BE3">
        <w:rPr>
          <w:rFonts w:ascii="Times New Roman" w:hAnsi="Times New Roman" w:cs="Times New Roman"/>
          <w:sz w:val="24"/>
          <w:szCs w:val="24"/>
        </w:rPr>
        <w:t>widoczn</w:t>
      </w:r>
      <w:r w:rsidRPr="00004BE3">
        <w:rPr>
          <w:rFonts w:ascii="Times New Roman" w:hAnsi="Times New Roman" w:cs="Times New Roman"/>
          <w:sz w:val="24"/>
          <w:szCs w:val="24"/>
        </w:rPr>
        <w:t>y w porównaniu rok do roku</w:t>
      </w:r>
      <w:r>
        <w:rPr>
          <w:rFonts w:ascii="Times New Roman" w:hAnsi="Times New Roman" w:cs="Times New Roman"/>
          <w:sz w:val="24"/>
          <w:szCs w:val="24"/>
        </w:rPr>
        <w:t>,</w:t>
      </w:r>
      <w:r w:rsidRPr="00004BE3">
        <w:rPr>
          <w:rFonts w:ascii="Times New Roman" w:hAnsi="Times New Roman" w:cs="Times New Roman"/>
          <w:sz w:val="24"/>
          <w:szCs w:val="24"/>
        </w:rPr>
        <w:t xml:space="preserve"> w postaci zmniejszenia się jego natężenia (mierzonego </w:t>
      </w:r>
      <w:r w:rsidR="003A2CF6" w:rsidRPr="00004BE3">
        <w:rPr>
          <w:rFonts w:ascii="Times New Roman" w:hAnsi="Times New Roman" w:cs="Times New Roman"/>
          <w:sz w:val="24"/>
          <w:szCs w:val="24"/>
        </w:rPr>
        <w:t>stop</w:t>
      </w:r>
      <w:r w:rsidRPr="00004BE3">
        <w:rPr>
          <w:rFonts w:ascii="Times New Roman" w:hAnsi="Times New Roman" w:cs="Times New Roman"/>
          <w:sz w:val="24"/>
          <w:szCs w:val="24"/>
        </w:rPr>
        <w:t>ą</w:t>
      </w:r>
      <w:r w:rsidR="003A2CF6" w:rsidRPr="00004BE3">
        <w:rPr>
          <w:rFonts w:ascii="Times New Roman" w:hAnsi="Times New Roman" w:cs="Times New Roman"/>
          <w:sz w:val="24"/>
          <w:szCs w:val="24"/>
        </w:rPr>
        <w:t xml:space="preserve"> bezrobocia</w:t>
      </w:r>
      <w:r w:rsidRPr="00004BE3">
        <w:rPr>
          <w:rFonts w:ascii="Times New Roman" w:hAnsi="Times New Roman" w:cs="Times New Roman"/>
          <w:sz w:val="24"/>
          <w:szCs w:val="24"/>
        </w:rPr>
        <w:t xml:space="preserve">). Następowały również </w:t>
      </w:r>
      <w:r w:rsidR="003A2CF6" w:rsidRPr="002C29C8">
        <w:rPr>
          <w:rFonts w:ascii="Times New Roman" w:hAnsi="Times New Roman" w:cs="Times New Roman"/>
          <w:sz w:val="24"/>
          <w:szCs w:val="24"/>
        </w:rPr>
        <w:t xml:space="preserve">tendencje </w:t>
      </w:r>
      <w:r w:rsidR="00374127" w:rsidRPr="002C29C8">
        <w:rPr>
          <w:rFonts w:ascii="Times New Roman" w:hAnsi="Times New Roman" w:cs="Times New Roman"/>
          <w:sz w:val="24"/>
          <w:szCs w:val="24"/>
        </w:rPr>
        <w:t>wzrostowe</w:t>
      </w:r>
      <w:r w:rsidR="00725E3E" w:rsidRPr="002C29C8">
        <w:rPr>
          <w:rFonts w:ascii="Times New Roman" w:hAnsi="Times New Roman" w:cs="Times New Roman"/>
          <w:sz w:val="24"/>
          <w:szCs w:val="24"/>
        </w:rPr>
        <w:t xml:space="preserve"> </w:t>
      </w:r>
      <w:r w:rsidR="00374127" w:rsidRPr="002C29C8">
        <w:rPr>
          <w:rFonts w:ascii="Times New Roman" w:hAnsi="Times New Roman" w:cs="Times New Roman"/>
          <w:sz w:val="24"/>
          <w:szCs w:val="24"/>
        </w:rPr>
        <w:t>w</w:t>
      </w:r>
      <w:r w:rsidR="00725E3E" w:rsidRPr="002C29C8">
        <w:rPr>
          <w:rFonts w:ascii="Times New Roman" w:hAnsi="Times New Roman" w:cs="Times New Roman"/>
          <w:sz w:val="24"/>
          <w:szCs w:val="24"/>
        </w:rPr>
        <w:t xml:space="preserve"> </w:t>
      </w:r>
      <w:r w:rsidRPr="002C29C8">
        <w:rPr>
          <w:rFonts w:ascii="Times New Roman" w:hAnsi="Times New Roman" w:cs="Times New Roman"/>
          <w:sz w:val="24"/>
          <w:szCs w:val="24"/>
        </w:rPr>
        <w:t xml:space="preserve">gospodarce spowodowane </w:t>
      </w:r>
      <w:r w:rsidR="00B8074C" w:rsidRPr="002C29C8">
        <w:rPr>
          <w:rFonts w:ascii="Times New Roman" w:hAnsi="Times New Roman" w:cs="Times New Roman"/>
          <w:sz w:val="24"/>
          <w:szCs w:val="24"/>
        </w:rPr>
        <w:t xml:space="preserve">niższymi kosztami </w:t>
      </w:r>
      <w:r w:rsidR="001141EA" w:rsidRPr="002C29C8">
        <w:rPr>
          <w:rFonts w:ascii="Times New Roman" w:hAnsi="Times New Roman" w:cs="Times New Roman"/>
          <w:sz w:val="24"/>
          <w:szCs w:val="24"/>
        </w:rPr>
        <w:t>pracy</w:t>
      </w:r>
      <w:r w:rsidRPr="002C29C8">
        <w:rPr>
          <w:rFonts w:ascii="Times New Roman" w:hAnsi="Times New Roman" w:cs="Times New Roman"/>
          <w:sz w:val="24"/>
          <w:szCs w:val="24"/>
        </w:rPr>
        <w:t>.</w:t>
      </w:r>
    </w:p>
    <w:p w:rsidR="00722E30" w:rsidRDefault="00862E87" w:rsidP="003A2CF6">
      <w:pPr>
        <w:spacing w:after="0" w:line="360" w:lineRule="auto"/>
        <w:ind w:firstLine="709"/>
        <w:jc w:val="both"/>
        <w:rPr>
          <w:rFonts w:ascii="Times New Roman" w:hAnsi="Times New Roman" w:cs="Times New Roman"/>
          <w:sz w:val="24"/>
          <w:szCs w:val="24"/>
        </w:rPr>
      </w:pPr>
      <w:r w:rsidRPr="00725E3E">
        <w:rPr>
          <w:rFonts w:ascii="Times New Roman" w:hAnsi="Times New Roman" w:cs="Times New Roman"/>
          <w:sz w:val="24"/>
          <w:szCs w:val="24"/>
        </w:rPr>
        <w:t xml:space="preserve">W </w:t>
      </w:r>
      <w:r w:rsidR="002D1667" w:rsidRPr="00725E3E">
        <w:rPr>
          <w:rFonts w:ascii="Times New Roman" w:hAnsi="Times New Roman" w:cs="Times New Roman"/>
          <w:sz w:val="24"/>
          <w:szCs w:val="24"/>
        </w:rPr>
        <w:t>I</w:t>
      </w:r>
      <w:r w:rsidRPr="00725E3E">
        <w:rPr>
          <w:rFonts w:ascii="Times New Roman" w:hAnsi="Times New Roman" w:cs="Times New Roman"/>
          <w:sz w:val="24"/>
          <w:szCs w:val="24"/>
        </w:rPr>
        <w:t xml:space="preserve"> części opracowania, </w:t>
      </w:r>
      <w:r w:rsidR="00725E3E">
        <w:rPr>
          <w:rFonts w:ascii="Times New Roman" w:hAnsi="Times New Roman" w:cs="Times New Roman"/>
          <w:sz w:val="24"/>
          <w:szCs w:val="24"/>
        </w:rPr>
        <w:t xml:space="preserve">gdzie </w:t>
      </w:r>
      <w:r w:rsidR="002B5739" w:rsidRPr="00725E3E">
        <w:rPr>
          <w:rFonts w:ascii="Times New Roman" w:hAnsi="Times New Roman" w:cs="Times New Roman"/>
          <w:sz w:val="24"/>
          <w:szCs w:val="24"/>
        </w:rPr>
        <w:t xml:space="preserve">informacje </w:t>
      </w:r>
      <w:r w:rsidR="002D1667" w:rsidRPr="00725E3E">
        <w:rPr>
          <w:rFonts w:ascii="Times New Roman" w:hAnsi="Times New Roman" w:cs="Times New Roman"/>
          <w:sz w:val="24"/>
          <w:szCs w:val="24"/>
        </w:rPr>
        <w:t>zaczerpnięt</w:t>
      </w:r>
      <w:r w:rsidR="00516B56" w:rsidRPr="00725E3E">
        <w:rPr>
          <w:rFonts w:ascii="Times New Roman" w:hAnsi="Times New Roman" w:cs="Times New Roman"/>
          <w:sz w:val="24"/>
          <w:szCs w:val="24"/>
        </w:rPr>
        <w:t>o</w:t>
      </w:r>
      <w:r w:rsidR="002D1667" w:rsidRPr="00725E3E">
        <w:rPr>
          <w:rFonts w:ascii="Times New Roman" w:hAnsi="Times New Roman" w:cs="Times New Roman"/>
          <w:sz w:val="24"/>
          <w:szCs w:val="24"/>
        </w:rPr>
        <w:t xml:space="preserve"> z</w:t>
      </w:r>
      <w:r w:rsidR="00992E19" w:rsidRPr="00725E3E">
        <w:rPr>
          <w:rFonts w:ascii="Times New Roman" w:hAnsi="Times New Roman" w:cs="Times New Roman"/>
          <w:sz w:val="24"/>
          <w:szCs w:val="24"/>
        </w:rPr>
        <w:t xml:space="preserve"> </w:t>
      </w:r>
      <w:r w:rsidR="00E22C25">
        <w:rPr>
          <w:rFonts w:ascii="Times New Roman" w:hAnsi="Times New Roman" w:cs="Times New Roman"/>
          <w:sz w:val="24"/>
          <w:szCs w:val="24"/>
        </w:rPr>
        <w:t>periodyków</w:t>
      </w:r>
      <w:r w:rsidR="002D1667" w:rsidRPr="00725E3E">
        <w:rPr>
          <w:rFonts w:ascii="Times New Roman" w:hAnsi="Times New Roman" w:cs="Times New Roman"/>
          <w:sz w:val="24"/>
          <w:szCs w:val="24"/>
        </w:rPr>
        <w:t xml:space="preserve"> lub zbiorów danych GUS (US)</w:t>
      </w:r>
      <w:r w:rsidR="00722E30">
        <w:rPr>
          <w:rFonts w:ascii="Times New Roman" w:hAnsi="Times New Roman" w:cs="Times New Roman"/>
          <w:sz w:val="24"/>
          <w:szCs w:val="24"/>
        </w:rPr>
        <w:t xml:space="preserve"> – </w:t>
      </w:r>
      <w:r w:rsidR="002D1667" w:rsidRPr="00725E3E">
        <w:rPr>
          <w:rFonts w:ascii="Times New Roman" w:hAnsi="Times New Roman" w:cs="Times New Roman"/>
          <w:sz w:val="24"/>
          <w:szCs w:val="24"/>
        </w:rPr>
        <w:t>został</w:t>
      </w:r>
      <w:r w:rsidR="00516B56" w:rsidRPr="00725E3E">
        <w:rPr>
          <w:rFonts w:ascii="Times New Roman" w:hAnsi="Times New Roman" w:cs="Times New Roman"/>
          <w:sz w:val="24"/>
          <w:szCs w:val="24"/>
        </w:rPr>
        <w:t>y</w:t>
      </w:r>
      <w:r w:rsidR="002D1667" w:rsidRPr="00725E3E">
        <w:rPr>
          <w:rFonts w:ascii="Times New Roman" w:hAnsi="Times New Roman" w:cs="Times New Roman"/>
          <w:sz w:val="24"/>
          <w:szCs w:val="24"/>
        </w:rPr>
        <w:t xml:space="preserve"> podane źródł</w:t>
      </w:r>
      <w:r w:rsidR="00516B56" w:rsidRPr="00725E3E">
        <w:rPr>
          <w:rFonts w:ascii="Times New Roman" w:hAnsi="Times New Roman" w:cs="Times New Roman"/>
          <w:sz w:val="24"/>
          <w:szCs w:val="24"/>
        </w:rPr>
        <w:t>a</w:t>
      </w:r>
      <w:r w:rsidRPr="00725E3E">
        <w:rPr>
          <w:rFonts w:ascii="Times New Roman" w:hAnsi="Times New Roman" w:cs="Times New Roman"/>
          <w:sz w:val="24"/>
          <w:szCs w:val="24"/>
        </w:rPr>
        <w:t>.</w:t>
      </w:r>
      <w:r w:rsidR="000B582C">
        <w:rPr>
          <w:rFonts w:ascii="Times New Roman" w:hAnsi="Times New Roman" w:cs="Times New Roman"/>
          <w:sz w:val="24"/>
          <w:szCs w:val="24"/>
        </w:rPr>
        <w:t xml:space="preserve"> </w:t>
      </w:r>
      <w:r w:rsidR="002D1667" w:rsidRPr="00725E3E">
        <w:rPr>
          <w:rFonts w:ascii="Times New Roman" w:hAnsi="Times New Roman" w:cs="Times New Roman"/>
          <w:sz w:val="24"/>
          <w:szCs w:val="24"/>
        </w:rPr>
        <w:t>W części</w:t>
      </w:r>
      <w:r w:rsidR="00725E3E">
        <w:rPr>
          <w:rFonts w:ascii="Times New Roman" w:hAnsi="Times New Roman" w:cs="Times New Roman"/>
          <w:sz w:val="24"/>
          <w:szCs w:val="24"/>
        </w:rPr>
        <w:t xml:space="preserve"> II</w:t>
      </w:r>
      <w:r w:rsidR="002D1667" w:rsidRPr="00725E3E">
        <w:rPr>
          <w:rFonts w:ascii="Times New Roman" w:hAnsi="Times New Roman" w:cs="Times New Roman"/>
          <w:sz w:val="24"/>
          <w:szCs w:val="24"/>
        </w:rPr>
        <w:t xml:space="preserve">, uwzględniając </w:t>
      </w:r>
      <w:r w:rsidR="003A2CF6" w:rsidRPr="00725E3E">
        <w:rPr>
          <w:rFonts w:ascii="Times New Roman" w:hAnsi="Times New Roman" w:cs="Times New Roman"/>
          <w:sz w:val="24"/>
          <w:szCs w:val="24"/>
        </w:rPr>
        <w:t>ustalon</w:t>
      </w:r>
      <w:r w:rsidR="002D1667" w:rsidRPr="00725E3E">
        <w:rPr>
          <w:rFonts w:ascii="Times New Roman" w:hAnsi="Times New Roman" w:cs="Times New Roman"/>
          <w:sz w:val="24"/>
          <w:szCs w:val="24"/>
        </w:rPr>
        <w:t xml:space="preserve">y </w:t>
      </w:r>
      <w:r w:rsidR="00AE5712" w:rsidRPr="00725E3E">
        <w:rPr>
          <w:rFonts w:ascii="Times New Roman" w:hAnsi="Times New Roman" w:cs="Times New Roman"/>
          <w:sz w:val="24"/>
          <w:szCs w:val="24"/>
        </w:rPr>
        <w:t>w</w:t>
      </w:r>
      <w:r w:rsidR="00897021">
        <w:rPr>
          <w:rFonts w:ascii="Times New Roman" w:hAnsi="Times New Roman" w:cs="Times New Roman"/>
          <w:sz w:val="24"/>
          <w:szCs w:val="24"/>
        </w:rPr>
        <w:t> </w:t>
      </w:r>
      <w:r w:rsidR="003A2CF6" w:rsidRPr="00725E3E">
        <w:rPr>
          <w:rFonts w:ascii="Times New Roman" w:hAnsi="Times New Roman" w:cs="Times New Roman"/>
          <w:sz w:val="24"/>
          <w:szCs w:val="24"/>
        </w:rPr>
        <w:t>ramach</w:t>
      </w:r>
      <w:r w:rsidR="002D1667" w:rsidRPr="00725E3E">
        <w:rPr>
          <w:rFonts w:ascii="Times New Roman" w:hAnsi="Times New Roman" w:cs="Times New Roman"/>
          <w:sz w:val="24"/>
          <w:szCs w:val="24"/>
        </w:rPr>
        <w:t xml:space="preserve"> </w:t>
      </w:r>
      <w:r w:rsidR="003A2CF6" w:rsidRPr="00725E3E">
        <w:rPr>
          <w:rFonts w:ascii="Times New Roman" w:hAnsi="Times New Roman" w:cs="Times New Roman"/>
          <w:sz w:val="24"/>
          <w:szCs w:val="24"/>
        </w:rPr>
        <w:t>sprawozdawczości publicznej zasób informacji</w:t>
      </w:r>
      <w:r w:rsidR="00AE5712" w:rsidRPr="00725E3E">
        <w:rPr>
          <w:rFonts w:ascii="Times New Roman" w:hAnsi="Times New Roman" w:cs="Times New Roman"/>
          <w:sz w:val="24"/>
          <w:szCs w:val="24"/>
        </w:rPr>
        <w:t xml:space="preserve"> w</w:t>
      </w:r>
      <w:r w:rsidR="00992E19" w:rsidRPr="00725E3E">
        <w:rPr>
          <w:rFonts w:ascii="Times New Roman" w:hAnsi="Times New Roman" w:cs="Times New Roman"/>
          <w:sz w:val="24"/>
          <w:szCs w:val="24"/>
        </w:rPr>
        <w:t xml:space="preserve"> </w:t>
      </w:r>
      <w:r w:rsidR="003A2CF6" w:rsidRPr="00725E3E">
        <w:rPr>
          <w:rFonts w:ascii="Times New Roman" w:hAnsi="Times New Roman" w:cs="Times New Roman"/>
          <w:sz w:val="24"/>
          <w:szCs w:val="24"/>
        </w:rPr>
        <w:t xml:space="preserve">poszczególnych dokumentach – </w:t>
      </w:r>
      <w:r w:rsidR="00725E3E" w:rsidRPr="00725E3E">
        <w:rPr>
          <w:rFonts w:ascii="Times New Roman" w:hAnsi="Times New Roman" w:cs="Times New Roman"/>
          <w:sz w:val="24"/>
          <w:szCs w:val="24"/>
        </w:rPr>
        <w:t xml:space="preserve">ich </w:t>
      </w:r>
      <w:r w:rsidR="006A132D" w:rsidRPr="00725E3E">
        <w:rPr>
          <w:rFonts w:ascii="Times New Roman" w:hAnsi="Times New Roman" w:cs="Times New Roman"/>
          <w:sz w:val="24"/>
          <w:szCs w:val="24"/>
        </w:rPr>
        <w:t>źródłem są sprawozdania statystyki publicznej z</w:t>
      </w:r>
      <w:r w:rsidR="00992E19" w:rsidRPr="00725E3E">
        <w:rPr>
          <w:rFonts w:ascii="Times New Roman" w:hAnsi="Times New Roman" w:cs="Times New Roman"/>
          <w:sz w:val="24"/>
          <w:szCs w:val="24"/>
        </w:rPr>
        <w:t xml:space="preserve"> </w:t>
      </w:r>
      <w:r w:rsidR="006A132D" w:rsidRPr="00725E3E">
        <w:rPr>
          <w:rFonts w:ascii="Times New Roman" w:hAnsi="Times New Roman" w:cs="Times New Roman"/>
          <w:sz w:val="24"/>
          <w:szCs w:val="24"/>
        </w:rPr>
        <w:t>zakresu sprawozdawczości rynku pracy.</w:t>
      </w:r>
      <w:r w:rsidR="00722E30">
        <w:rPr>
          <w:rFonts w:ascii="Times New Roman" w:hAnsi="Times New Roman" w:cs="Times New Roman"/>
          <w:sz w:val="24"/>
          <w:szCs w:val="24"/>
        </w:rPr>
        <w:t xml:space="preserve"> </w:t>
      </w:r>
      <w:r w:rsidR="002D1667" w:rsidRPr="00E84BED">
        <w:rPr>
          <w:rFonts w:ascii="Times New Roman" w:hAnsi="Times New Roman" w:cs="Times New Roman"/>
          <w:sz w:val="24"/>
          <w:szCs w:val="24"/>
        </w:rPr>
        <w:t>Zrezygnowaliśmy z ich wielokrotnego przytaczania</w:t>
      </w:r>
      <w:r w:rsidR="000B582C">
        <w:rPr>
          <w:rFonts w:ascii="Times New Roman" w:hAnsi="Times New Roman" w:cs="Times New Roman"/>
          <w:sz w:val="24"/>
          <w:szCs w:val="24"/>
        </w:rPr>
        <w:t>,</w:t>
      </w:r>
      <w:r w:rsidR="002D1667" w:rsidRPr="00E84BED">
        <w:rPr>
          <w:rFonts w:ascii="Times New Roman" w:hAnsi="Times New Roman" w:cs="Times New Roman"/>
          <w:sz w:val="24"/>
          <w:szCs w:val="24"/>
        </w:rPr>
        <w:t xml:space="preserve"> dla lepszej transparentności zawartych w</w:t>
      </w:r>
      <w:r w:rsidR="002B5739" w:rsidRPr="00E84BED">
        <w:rPr>
          <w:rFonts w:ascii="Times New Roman" w:hAnsi="Times New Roman" w:cs="Times New Roman"/>
          <w:sz w:val="24"/>
          <w:szCs w:val="24"/>
        </w:rPr>
        <w:t> </w:t>
      </w:r>
      <w:r w:rsidR="00E84BED" w:rsidRPr="00E84BED">
        <w:rPr>
          <w:rFonts w:ascii="Times New Roman" w:hAnsi="Times New Roman" w:cs="Times New Roman"/>
          <w:sz w:val="24"/>
          <w:szCs w:val="24"/>
        </w:rPr>
        <w:t xml:space="preserve">niniejszym </w:t>
      </w:r>
      <w:r w:rsidR="002D1667" w:rsidRPr="00E84BED">
        <w:rPr>
          <w:rFonts w:ascii="Times New Roman" w:hAnsi="Times New Roman" w:cs="Times New Roman"/>
          <w:sz w:val="24"/>
          <w:szCs w:val="24"/>
        </w:rPr>
        <w:t xml:space="preserve">opracowaniu </w:t>
      </w:r>
      <w:r w:rsidR="002B5739" w:rsidRPr="00E84BED">
        <w:rPr>
          <w:rFonts w:ascii="Times New Roman" w:hAnsi="Times New Roman" w:cs="Times New Roman"/>
          <w:sz w:val="24"/>
          <w:szCs w:val="24"/>
        </w:rPr>
        <w:t>treści</w:t>
      </w:r>
      <w:r w:rsidR="002D1667" w:rsidRPr="00E84BED">
        <w:rPr>
          <w:rFonts w:ascii="Times New Roman" w:hAnsi="Times New Roman" w:cs="Times New Roman"/>
          <w:sz w:val="24"/>
          <w:szCs w:val="24"/>
        </w:rPr>
        <w:t>.</w:t>
      </w:r>
    </w:p>
    <w:p w:rsidR="001477F2" w:rsidRPr="00E84BED" w:rsidRDefault="00A65B96" w:rsidP="003A2CF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Większość </w:t>
      </w:r>
      <w:r w:rsidR="002D1667" w:rsidRPr="00E84BED">
        <w:rPr>
          <w:rFonts w:ascii="Times New Roman" w:hAnsi="Times New Roman" w:cs="Times New Roman"/>
          <w:sz w:val="24"/>
          <w:szCs w:val="24"/>
        </w:rPr>
        <w:t xml:space="preserve"> dan</w:t>
      </w:r>
      <w:r>
        <w:rPr>
          <w:rFonts w:ascii="Times New Roman" w:hAnsi="Times New Roman" w:cs="Times New Roman"/>
          <w:sz w:val="24"/>
          <w:szCs w:val="24"/>
        </w:rPr>
        <w:t>ych</w:t>
      </w:r>
      <w:r w:rsidR="002D1667" w:rsidRPr="00E84BED">
        <w:rPr>
          <w:rFonts w:ascii="Times New Roman" w:hAnsi="Times New Roman" w:cs="Times New Roman"/>
          <w:sz w:val="24"/>
          <w:szCs w:val="24"/>
        </w:rPr>
        <w:t xml:space="preserve"> liczbow</w:t>
      </w:r>
      <w:r>
        <w:rPr>
          <w:rFonts w:ascii="Times New Roman" w:hAnsi="Times New Roman" w:cs="Times New Roman"/>
          <w:sz w:val="24"/>
          <w:szCs w:val="24"/>
        </w:rPr>
        <w:t>ych</w:t>
      </w:r>
      <w:r w:rsidR="002D1667" w:rsidRPr="00E84BED">
        <w:rPr>
          <w:rFonts w:ascii="Times New Roman" w:hAnsi="Times New Roman" w:cs="Times New Roman"/>
          <w:sz w:val="24"/>
          <w:szCs w:val="24"/>
        </w:rPr>
        <w:t xml:space="preserve"> pochodząc</w:t>
      </w:r>
      <w:r>
        <w:rPr>
          <w:rFonts w:ascii="Times New Roman" w:hAnsi="Times New Roman" w:cs="Times New Roman"/>
          <w:sz w:val="24"/>
          <w:szCs w:val="24"/>
        </w:rPr>
        <w:t>ych</w:t>
      </w:r>
      <w:r w:rsidR="002D1667" w:rsidRPr="00E84BED">
        <w:rPr>
          <w:rFonts w:ascii="Times New Roman" w:hAnsi="Times New Roman" w:cs="Times New Roman"/>
          <w:sz w:val="24"/>
          <w:szCs w:val="24"/>
        </w:rPr>
        <w:t xml:space="preserve"> z ww. dokumentów, </w:t>
      </w:r>
      <w:r>
        <w:rPr>
          <w:rFonts w:ascii="Times New Roman" w:hAnsi="Times New Roman" w:cs="Times New Roman"/>
          <w:sz w:val="24"/>
          <w:szCs w:val="24"/>
        </w:rPr>
        <w:t>wykorzystanych w</w:t>
      </w:r>
      <w:r w:rsidR="007E79FB">
        <w:rPr>
          <w:rFonts w:ascii="Times New Roman" w:hAnsi="Times New Roman" w:cs="Times New Roman"/>
          <w:sz w:val="24"/>
          <w:szCs w:val="24"/>
        </w:rPr>
        <w:t> </w:t>
      </w:r>
      <w:r>
        <w:rPr>
          <w:rFonts w:ascii="Times New Roman" w:hAnsi="Times New Roman" w:cs="Times New Roman"/>
          <w:sz w:val="24"/>
          <w:szCs w:val="24"/>
        </w:rPr>
        <w:t xml:space="preserve">niniejszej </w:t>
      </w:r>
      <w:r w:rsidR="002D1667" w:rsidRPr="00E84BED">
        <w:rPr>
          <w:rFonts w:ascii="Times New Roman" w:hAnsi="Times New Roman" w:cs="Times New Roman"/>
          <w:sz w:val="24"/>
          <w:szCs w:val="24"/>
        </w:rPr>
        <w:t>publikacji zostały również przygotowane w</w:t>
      </w:r>
      <w:r>
        <w:rPr>
          <w:rFonts w:ascii="Times New Roman" w:hAnsi="Times New Roman" w:cs="Times New Roman"/>
          <w:sz w:val="24"/>
          <w:szCs w:val="24"/>
        </w:rPr>
        <w:t> </w:t>
      </w:r>
      <w:r w:rsidR="002D1667" w:rsidRPr="00E84BED">
        <w:rPr>
          <w:rFonts w:ascii="Times New Roman" w:hAnsi="Times New Roman" w:cs="Times New Roman"/>
          <w:sz w:val="24"/>
          <w:szCs w:val="24"/>
        </w:rPr>
        <w:t xml:space="preserve">formie </w:t>
      </w:r>
      <w:r w:rsidR="00412D16">
        <w:rPr>
          <w:rFonts w:ascii="Times New Roman" w:hAnsi="Times New Roman" w:cs="Times New Roman"/>
          <w:sz w:val="24"/>
          <w:szCs w:val="24"/>
        </w:rPr>
        <w:t xml:space="preserve">pliku </w:t>
      </w:r>
      <w:r w:rsidR="002D1667" w:rsidRPr="00E84BED">
        <w:rPr>
          <w:rFonts w:ascii="Times New Roman" w:hAnsi="Times New Roman" w:cs="Times New Roman"/>
          <w:sz w:val="24"/>
          <w:szCs w:val="24"/>
        </w:rPr>
        <w:t>MS Excel</w:t>
      </w:r>
      <w:r w:rsidR="005520CB">
        <w:rPr>
          <w:rFonts w:ascii="Times New Roman" w:hAnsi="Times New Roman" w:cs="Times New Roman"/>
          <w:sz w:val="24"/>
          <w:szCs w:val="24"/>
        </w:rPr>
        <w:t xml:space="preserve"> </w:t>
      </w:r>
      <w:r w:rsidR="002D1667" w:rsidRPr="00E84BED">
        <w:rPr>
          <w:rFonts w:ascii="Times New Roman" w:hAnsi="Times New Roman" w:cs="Times New Roman"/>
          <w:sz w:val="24"/>
          <w:szCs w:val="24"/>
        </w:rPr>
        <w:t>w</w:t>
      </w:r>
      <w:r w:rsidR="005520CB">
        <w:rPr>
          <w:rFonts w:ascii="Times New Roman" w:hAnsi="Times New Roman" w:cs="Times New Roman"/>
          <w:sz w:val="24"/>
          <w:szCs w:val="24"/>
        </w:rPr>
        <w:t xml:space="preserve"> </w:t>
      </w:r>
      <w:r w:rsidR="002D1667" w:rsidRPr="00E84BED">
        <w:rPr>
          <w:rFonts w:ascii="Times New Roman" w:hAnsi="Times New Roman" w:cs="Times New Roman"/>
          <w:sz w:val="24"/>
          <w:szCs w:val="24"/>
        </w:rPr>
        <w:t>ramach aneksu statystycznego</w:t>
      </w:r>
      <w:r w:rsidR="00E84BED">
        <w:rPr>
          <w:rFonts w:ascii="Times New Roman" w:hAnsi="Times New Roman" w:cs="Times New Roman"/>
          <w:sz w:val="24"/>
          <w:szCs w:val="24"/>
        </w:rPr>
        <w:t xml:space="preserve"> (</w:t>
      </w:r>
      <w:r w:rsidR="00A33EDD">
        <w:rPr>
          <w:rFonts w:ascii="Times New Roman" w:hAnsi="Times New Roman" w:cs="Times New Roman"/>
          <w:sz w:val="24"/>
          <w:szCs w:val="24"/>
        </w:rPr>
        <w:t xml:space="preserve">zawartego </w:t>
      </w:r>
      <w:r w:rsidR="00E84BED">
        <w:rPr>
          <w:rFonts w:ascii="Times New Roman" w:hAnsi="Times New Roman" w:cs="Times New Roman"/>
          <w:sz w:val="24"/>
          <w:szCs w:val="24"/>
        </w:rPr>
        <w:t>na końcu opracowania)</w:t>
      </w:r>
      <w:r w:rsidR="002D1667" w:rsidRPr="00E84BED">
        <w:rPr>
          <w:rFonts w:ascii="Times New Roman" w:hAnsi="Times New Roman" w:cs="Times New Roman"/>
          <w:sz w:val="24"/>
          <w:szCs w:val="24"/>
        </w:rPr>
        <w:t xml:space="preserve">. </w:t>
      </w:r>
      <w:r>
        <w:rPr>
          <w:rFonts w:ascii="Times New Roman" w:hAnsi="Times New Roman" w:cs="Times New Roman"/>
          <w:sz w:val="24"/>
          <w:szCs w:val="24"/>
        </w:rPr>
        <w:t xml:space="preserve">Pozostałe </w:t>
      </w:r>
      <w:r w:rsidR="00A33EDD">
        <w:rPr>
          <w:rFonts w:ascii="Times New Roman" w:hAnsi="Times New Roman" w:cs="Times New Roman"/>
          <w:sz w:val="24"/>
          <w:szCs w:val="24"/>
        </w:rPr>
        <w:t xml:space="preserve">zbiory danych liczbowych </w:t>
      </w:r>
      <w:r>
        <w:rPr>
          <w:rFonts w:ascii="Times New Roman" w:hAnsi="Times New Roman" w:cs="Times New Roman"/>
          <w:sz w:val="24"/>
          <w:szCs w:val="24"/>
        </w:rPr>
        <w:t>są dostępne on</w:t>
      </w:r>
      <w:r w:rsidR="00195F69">
        <w:rPr>
          <w:rFonts w:ascii="Times New Roman" w:hAnsi="Times New Roman" w:cs="Times New Roman"/>
          <w:sz w:val="24"/>
          <w:szCs w:val="24"/>
        </w:rPr>
        <w:t> </w:t>
      </w:r>
      <w:r w:rsidR="005520CB">
        <w:rPr>
          <w:rFonts w:ascii="Times New Roman" w:hAnsi="Times New Roman" w:cs="Times New Roman"/>
          <w:sz w:val="24"/>
          <w:szCs w:val="24"/>
        </w:rPr>
        <w:t>–</w:t>
      </w:r>
      <w:r w:rsidR="00195F69">
        <w:rPr>
          <w:rFonts w:ascii="Times New Roman" w:hAnsi="Times New Roman" w:cs="Times New Roman"/>
          <w:sz w:val="24"/>
          <w:szCs w:val="24"/>
        </w:rPr>
        <w:t> </w:t>
      </w:r>
      <w:r>
        <w:rPr>
          <w:rFonts w:ascii="Times New Roman" w:hAnsi="Times New Roman" w:cs="Times New Roman"/>
          <w:sz w:val="24"/>
          <w:szCs w:val="24"/>
        </w:rPr>
        <w:t xml:space="preserve">line w odpowiednich opracowaniach GUS i banku danych lokalnych. </w:t>
      </w:r>
      <w:r w:rsidR="002D1667" w:rsidRPr="00E84BED">
        <w:rPr>
          <w:rFonts w:ascii="Times New Roman" w:hAnsi="Times New Roman" w:cs="Times New Roman"/>
          <w:sz w:val="24"/>
          <w:szCs w:val="24"/>
        </w:rPr>
        <w:t>Mogą one zostać wykorzystane w</w:t>
      </w:r>
      <w:r w:rsidR="00E84BED" w:rsidRPr="00E84BED">
        <w:rPr>
          <w:rFonts w:ascii="Times New Roman" w:hAnsi="Times New Roman" w:cs="Times New Roman"/>
          <w:sz w:val="24"/>
          <w:szCs w:val="24"/>
        </w:rPr>
        <w:t> </w:t>
      </w:r>
      <w:r w:rsidR="002D1667" w:rsidRPr="00E84BED">
        <w:rPr>
          <w:rFonts w:ascii="Times New Roman" w:hAnsi="Times New Roman" w:cs="Times New Roman"/>
          <w:sz w:val="24"/>
          <w:szCs w:val="24"/>
        </w:rPr>
        <w:t xml:space="preserve">celu przeprowadzenia </w:t>
      </w:r>
      <w:r w:rsidR="005520CB">
        <w:rPr>
          <w:rFonts w:ascii="Times New Roman" w:hAnsi="Times New Roman" w:cs="Times New Roman"/>
          <w:sz w:val="24"/>
          <w:szCs w:val="24"/>
        </w:rPr>
        <w:t xml:space="preserve">autorskich </w:t>
      </w:r>
      <w:r w:rsidR="002D1667" w:rsidRPr="00E84BED">
        <w:rPr>
          <w:rFonts w:ascii="Times New Roman" w:hAnsi="Times New Roman" w:cs="Times New Roman"/>
          <w:sz w:val="24"/>
          <w:szCs w:val="24"/>
        </w:rPr>
        <w:t xml:space="preserve">analiz </w:t>
      </w:r>
      <w:r w:rsidR="00E84BED" w:rsidRPr="00E84BED">
        <w:rPr>
          <w:rFonts w:ascii="Times New Roman" w:hAnsi="Times New Roman" w:cs="Times New Roman"/>
          <w:sz w:val="24"/>
          <w:szCs w:val="24"/>
        </w:rPr>
        <w:t xml:space="preserve">przez </w:t>
      </w:r>
      <w:r w:rsidR="00E66B0A">
        <w:rPr>
          <w:rFonts w:ascii="Times New Roman" w:hAnsi="Times New Roman" w:cs="Times New Roman"/>
          <w:sz w:val="24"/>
          <w:szCs w:val="24"/>
        </w:rPr>
        <w:t xml:space="preserve">osoby </w:t>
      </w:r>
      <w:r w:rsidR="00FB285A">
        <w:rPr>
          <w:rFonts w:ascii="Times New Roman" w:hAnsi="Times New Roman" w:cs="Times New Roman"/>
          <w:sz w:val="24"/>
          <w:szCs w:val="24"/>
        </w:rPr>
        <w:t xml:space="preserve">lub </w:t>
      </w:r>
      <w:r w:rsidR="00E66B0A">
        <w:rPr>
          <w:rFonts w:ascii="Times New Roman" w:hAnsi="Times New Roman" w:cs="Times New Roman"/>
          <w:sz w:val="24"/>
          <w:szCs w:val="24"/>
        </w:rPr>
        <w:t>zainteresowane</w:t>
      </w:r>
      <w:r w:rsidR="00FB285A">
        <w:rPr>
          <w:rFonts w:ascii="Times New Roman" w:hAnsi="Times New Roman" w:cs="Times New Roman"/>
          <w:sz w:val="24"/>
          <w:szCs w:val="24"/>
        </w:rPr>
        <w:t xml:space="preserve"> instytucje</w:t>
      </w:r>
      <w:r w:rsidR="002D1667" w:rsidRPr="00E84BED">
        <w:rPr>
          <w:rFonts w:ascii="Times New Roman" w:hAnsi="Times New Roman" w:cs="Times New Roman"/>
          <w:sz w:val="24"/>
          <w:szCs w:val="24"/>
        </w:rPr>
        <w:t>.</w:t>
      </w:r>
      <w:r w:rsidR="00A4008E">
        <w:rPr>
          <w:rFonts w:ascii="Times New Roman" w:hAnsi="Times New Roman" w:cs="Times New Roman"/>
          <w:sz w:val="24"/>
          <w:szCs w:val="24"/>
        </w:rPr>
        <w:t xml:space="preserve"> Analiza sytuacji na rynku pracy województwa podkarpackiego jest porównywalna </w:t>
      </w:r>
      <w:r w:rsidR="00ED18A1" w:rsidRPr="006013BF">
        <w:rPr>
          <w:rFonts w:ascii="Times New Roman" w:hAnsi="Times New Roman" w:cs="Times New Roman"/>
          <w:sz w:val="24"/>
          <w:szCs w:val="24"/>
        </w:rPr>
        <w:t xml:space="preserve">z analogicznymi publikatorami </w:t>
      </w:r>
      <w:r w:rsidR="00FC66CD">
        <w:rPr>
          <w:rFonts w:ascii="Times New Roman" w:hAnsi="Times New Roman" w:cs="Times New Roman"/>
          <w:sz w:val="24"/>
          <w:szCs w:val="24"/>
        </w:rPr>
        <w:t xml:space="preserve">z </w:t>
      </w:r>
      <w:r w:rsidR="00ED18A1">
        <w:rPr>
          <w:rFonts w:ascii="Times New Roman" w:hAnsi="Times New Roman" w:cs="Times New Roman"/>
          <w:sz w:val="24"/>
          <w:szCs w:val="24"/>
        </w:rPr>
        <w:t xml:space="preserve">lat </w:t>
      </w:r>
      <w:r w:rsidR="00ED18A1" w:rsidRPr="006013BF">
        <w:rPr>
          <w:rFonts w:ascii="Times New Roman" w:hAnsi="Times New Roman" w:cs="Times New Roman"/>
          <w:sz w:val="24"/>
          <w:szCs w:val="24"/>
        </w:rPr>
        <w:t>ubiegłych</w:t>
      </w:r>
      <w:r w:rsidR="00ED18A1">
        <w:rPr>
          <w:rFonts w:ascii="Times New Roman" w:hAnsi="Times New Roman" w:cs="Times New Roman"/>
          <w:sz w:val="24"/>
          <w:szCs w:val="24"/>
        </w:rPr>
        <w:t>.</w:t>
      </w:r>
    </w:p>
    <w:p w:rsidR="00206C0F" w:rsidRPr="00716B67" w:rsidRDefault="00206C0F" w:rsidP="00716B67">
      <w:pPr>
        <w:spacing w:after="0" w:line="240" w:lineRule="auto"/>
        <w:jc w:val="both"/>
        <w:rPr>
          <w:rFonts w:ascii="Times New Roman" w:hAnsi="Times New Roman" w:cs="Times New Roman"/>
          <w:sz w:val="16"/>
          <w:szCs w:val="16"/>
          <w:highlight w:val="yellow"/>
        </w:rPr>
      </w:pPr>
    </w:p>
    <w:p w:rsidR="00716B67" w:rsidRPr="00716B67" w:rsidRDefault="00716B67" w:rsidP="00716B67">
      <w:pPr>
        <w:spacing w:after="0" w:line="240" w:lineRule="auto"/>
        <w:jc w:val="both"/>
        <w:rPr>
          <w:rFonts w:ascii="Times New Roman" w:hAnsi="Times New Roman" w:cs="Times New Roman"/>
          <w:sz w:val="16"/>
          <w:szCs w:val="16"/>
          <w:highlight w:val="yellow"/>
        </w:rPr>
      </w:pPr>
    </w:p>
    <w:p w:rsidR="00716B67" w:rsidRPr="00716B67" w:rsidRDefault="00716B67" w:rsidP="00716B67">
      <w:pPr>
        <w:spacing w:after="0" w:line="240" w:lineRule="auto"/>
        <w:jc w:val="both"/>
        <w:rPr>
          <w:rFonts w:ascii="Times New Roman" w:hAnsi="Times New Roman" w:cs="Times New Roman"/>
          <w:sz w:val="16"/>
          <w:szCs w:val="16"/>
          <w:highlight w:val="yellow"/>
        </w:rPr>
      </w:pPr>
    </w:p>
    <w:p w:rsidR="00206C0F" w:rsidRPr="00C75C71" w:rsidRDefault="00E75828" w:rsidP="009A1F42">
      <w:pPr>
        <w:jc w:val="both"/>
        <w:rPr>
          <w:rFonts w:ascii="Times New Roman" w:hAnsi="Times New Roman" w:cs="Times New Roman"/>
          <w:color w:val="000000"/>
          <w:sz w:val="24"/>
          <w:szCs w:val="24"/>
          <w:highlight w:val="yellow"/>
        </w:rPr>
      </w:pPr>
      <w:r w:rsidRPr="00C75C71">
        <w:rPr>
          <w:rFonts w:ascii="Times New Roman" w:hAnsi="Times New Roman" w:cs="Times New Roman"/>
          <w:color w:val="000000"/>
          <w:sz w:val="24"/>
          <w:szCs w:val="24"/>
          <w:highlight w:val="yellow"/>
        </w:rPr>
        <w:br w:type="page"/>
      </w:r>
    </w:p>
    <w:p w:rsidR="00B92E45" w:rsidRPr="00C75C71" w:rsidRDefault="00B92E45" w:rsidP="00B92E45">
      <w:pPr>
        <w:pStyle w:val="Nagwek1"/>
        <w:spacing w:line="360" w:lineRule="auto"/>
        <w:rPr>
          <w:rFonts w:ascii="Times New Roman" w:hAnsi="Times New Roman" w:cs="Times New Roman"/>
          <w:bCs w:val="0"/>
          <w:sz w:val="24"/>
          <w:szCs w:val="24"/>
          <w:highlight w:val="yellow"/>
        </w:rPr>
        <w:sectPr w:rsidR="00B92E45" w:rsidRPr="00C75C71" w:rsidSect="0029505C">
          <w:pgSz w:w="11906" w:h="16838"/>
          <w:pgMar w:top="1418" w:right="1418" w:bottom="1418" w:left="1418" w:header="708" w:footer="708" w:gutter="0"/>
          <w:cols w:space="708"/>
          <w:docGrid w:linePitch="360"/>
        </w:sectPr>
      </w:pPr>
    </w:p>
    <w:p w:rsidR="00B92E45" w:rsidRPr="00FC6624" w:rsidRDefault="00AE5712" w:rsidP="00FC6624">
      <w:pPr>
        <w:pStyle w:val="Nagwek3"/>
        <w:pBdr>
          <w:bottom w:val="double" w:sz="4" w:space="1" w:color="auto"/>
        </w:pBdr>
        <w:jc w:val="left"/>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2" w:name="_Toc446334627"/>
      <w:bookmarkStart w:id="3" w:name="_Toc33792890"/>
      <w:r w:rsidRPr="00FC6624">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 xml:space="preserve">Ogólna </w:t>
      </w:r>
      <w:r w:rsidR="000773D3" w:rsidRPr="00FC6624">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FC6624">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w:t>
      </w:r>
      <w:r w:rsidR="00B92E45" w:rsidRPr="00FC6624">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harakterystyka </w:t>
      </w:r>
      <w:r w:rsidR="000773D3" w:rsidRPr="00FC6624">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B92E45" w:rsidRPr="00FC6624">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regionu</w:t>
      </w:r>
      <w:bookmarkEnd w:id="2"/>
      <w:bookmarkEnd w:id="3"/>
    </w:p>
    <w:p w:rsidR="002767B7" w:rsidRDefault="002767B7" w:rsidP="00425A38">
      <w:pPr>
        <w:spacing w:after="0" w:line="240" w:lineRule="auto"/>
        <w:rPr>
          <w:rFonts w:ascii="Times New Roman" w:hAnsi="Times New Roman" w:cs="Times New Roman"/>
          <w:sz w:val="16"/>
          <w:szCs w:val="16"/>
        </w:rPr>
      </w:pPr>
    </w:p>
    <w:p w:rsidR="00425A38" w:rsidRDefault="00425A38" w:rsidP="00425A38">
      <w:pPr>
        <w:spacing w:after="0" w:line="240" w:lineRule="auto"/>
        <w:rPr>
          <w:rFonts w:ascii="Times New Roman" w:hAnsi="Times New Roman" w:cs="Times New Roman"/>
          <w:sz w:val="16"/>
          <w:szCs w:val="16"/>
        </w:rPr>
      </w:pPr>
    </w:p>
    <w:p w:rsidR="00425A38" w:rsidRPr="00425A38" w:rsidRDefault="00425A38" w:rsidP="00425A38">
      <w:pPr>
        <w:spacing w:after="0" w:line="240" w:lineRule="auto"/>
        <w:rPr>
          <w:rFonts w:ascii="Times New Roman" w:hAnsi="Times New Roman" w:cs="Times New Roman"/>
          <w:sz w:val="16"/>
          <w:szCs w:val="16"/>
        </w:rPr>
      </w:pPr>
    </w:p>
    <w:p w:rsidR="00B92E45" w:rsidRDefault="00B92E45" w:rsidP="00B92E45">
      <w:pPr>
        <w:spacing w:after="0" w:line="360" w:lineRule="auto"/>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84BE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Tabela 1. </w:t>
      </w:r>
      <w:r w:rsidR="00203EC2" w:rsidRPr="00E84BE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E84BE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Podstawowe </w:t>
      </w:r>
      <w:r w:rsidR="00425A38">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E84BE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dane </w:t>
      </w:r>
      <w:r w:rsidR="00425A38">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E84BE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charakteryzujące województwo</w:t>
      </w:r>
      <w:r w:rsidR="00E12B57" w:rsidRPr="00E84BE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w:t>
      </w:r>
      <w:r w:rsidRPr="00E84BED">
        <w:rPr>
          <w:rStyle w:val="Odwoanieprzypisudolnego"/>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footnoteReference w:id="1"/>
      </w:r>
    </w:p>
    <w:tbl>
      <w:tblPr>
        <w:tblStyle w:val="Tabela-Siatka"/>
        <w:tblW w:w="15072" w:type="dxa"/>
        <w:tblLook w:val="04A0" w:firstRow="1" w:lastRow="0" w:firstColumn="1" w:lastColumn="0" w:noHBand="0" w:noVBand="1"/>
      </w:tblPr>
      <w:tblGrid>
        <w:gridCol w:w="675"/>
        <w:gridCol w:w="3262"/>
        <w:gridCol w:w="2552"/>
        <w:gridCol w:w="2551"/>
        <w:gridCol w:w="6032"/>
      </w:tblGrid>
      <w:tr w:rsidR="00B92E45" w:rsidRPr="00C75C71" w:rsidTr="00C10ED1">
        <w:tc>
          <w:tcPr>
            <w:tcW w:w="675" w:type="dxa"/>
            <w:shd w:val="clear" w:color="auto" w:fill="E5DFEC" w:themeFill="accent4" w:themeFillTint="33"/>
          </w:tcPr>
          <w:p w:rsidR="00B92E45" w:rsidRPr="00333C7B" w:rsidRDefault="00B92E45" w:rsidP="00656CED">
            <w:pPr>
              <w:autoSpaceDE w:val="0"/>
              <w:autoSpaceDN w:val="0"/>
              <w:adjustRightInd w:val="0"/>
              <w:spacing w:before="120" w:after="120"/>
              <w:jc w:val="center"/>
              <w:rPr>
                <w:rFonts w:ascii="Arial" w:hAnsi="Arial" w:cs="Arial"/>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sidRPr="00333C7B">
              <w:rPr>
                <w:rFonts w:ascii="Arial" w:hAnsi="Arial" w:cs="Arial"/>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Lp.</w:t>
            </w:r>
          </w:p>
        </w:tc>
        <w:tc>
          <w:tcPr>
            <w:tcW w:w="3262" w:type="dxa"/>
            <w:shd w:val="clear" w:color="auto" w:fill="E5DFEC" w:themeFill="accent4" w:themeFillTint="33"/>
          </w:tcPr>
          <w:p w:rsidR="00B92E45" w:rsidRPr="00333C7B" w:rsidRDefault="00B92E45" w:rsidP="00656CED">
            <w:pPr>
              <w:autoSpaceDE w:val="0"/>
              <w:autoSpaceDN w:val="0"/>
              <w:adjustRightInd w:val="0"/>
              <w:spacing w:before="120" w:after="120"/>
              <w:jc w:val="center"/>
              <w:rPr>
                <w:rFonts w:ascii="Arial" w:hAnsi="Arial" w:cs="Arial"/>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sidRPr="00333C7B">
              <w:rPr>
                <w:rFonts w:ascii="Arial" w:hAnsi="Arial" w:cs="Arial"/>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Wskaźnik</w:t>
            </w:r>
          </w:p>
        </w:tc>
        <w:tc>
          <w:tcPr>
            <w:tcW w:w="2552" w:type="dxa"/>
            <w:shd w:val="clear" w:color="auto" w:fill="E5DFEC" w:themeFill="accent4" w:themeFillTint="33"/>
          </w:tcPr>
          <w:p w:rsidR="00B92E45" w:rsidRPr="00333C7B" w:rsidRDefault="00B92E45" w:rsidP="00E66B0A">
            <w:pPr>
              <w:autoSpaceDE w:val="0"/>
              <w:autoSpaceDN w:val="0"/>
              <w:adjustRightInd w:val="0"/>
              <w:spacing w:before="120" w:after="120"/>
              <w:jc w:val="center"/>
              <w:rPr>
                <w:rFonts w:ascii="Arial" w:hAnsi="Arial" w:cs="Arial"/>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sidRPr="00333C7B">
              <w:rPr>
                <w:rFonts w:ascii="Arial" w:hAnsi="Arial" w:cs="Arial"/>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201</w:t>
            </w:r>
            <w:r w:rsidR="00E66B0A" w:rsidRPr="00333C7B">
              <w:rPr>
                <w:rFonts w:ascii="Arial" w:hAnsi="Arial" w:cs="Arial"/>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7</w:t>
            </w:r>
          </w:p>
        </w:tc>
        <w:tc>
          <w:tcPr>
            <w:tcW w:w="2551" w:type="dxa"/>
            <w:shd w:val="clear" w:color="auto" w:fill="E5DFEC" w:themeFill="accent4" w:themeFillTint="33"/>
          </w:tcPr>
          <w:p w:rsidR="00B92E45" w:rsidRPr="00333C7B" w:rsidRDefault="00B92E45" w:rsidP="00E66B0A">
            <w:pPr>
              <w:autoSpaceDE w:val="0"/>
              <w:autoSpaceDN w:val="0"/>
              <w:adjustRightInd w:val="0"/>
              <w:spacing w:before="120" w:after="120"/>
              <w:jc w:val="center"/>
              <w:rPr>
                <w:rFonts w:ascii="Arial" w:hAnsi="Arial" w:cs="Arial"/>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sidRPr="00333C7B">
              <w:rPr>
                <w:rFonts w:ascii="Arial" w:hAnsi="Arial" w:cs="Arial"/>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201</w:t>
            </w:r>
            <w:r w:rsidR="00E66B0A" w:rsidRPr="00333C7B">
              <w:rPr>
                <w:rFonts w:ascii="Arial" w:hAnsi="Arial" w:cs="Arial"/>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8</w:t>
            </w:r>
          </w:p>
        </w:tc>
        <w:tc>
          <w:tcPr>
            <w:tcW w:w="6032" w:type="dxa"/>
            <w:shd w:val="clear" w:color="auto" w:fill="E5DFEC" w:themeFill="accent4" w:themeFillTint="33"/>
          </w:tcPr>
          <w:p w:rsidR="00B92E45" w:rsidRPr="00333C7B" w:rsidRDefault="00B92E45" w:rsidP="00656CED">
            <w:pPr>
              <w:autoSpaceDE w:val="0"/>
              <w:autoSpaceDN w:val="0"/>
              <w:adjustRightInd w:val="0"/>
              <w:spacing w:before="120" w:after="120"/>
              <w:jc w:val="center"/>
              <w:rPr>
                <w:rFonts w:ascii="Arial" w:hAnsi="Arial" w:cs="Arial"/>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sidRPr="00333C7B">
              <w:rPr>
                <w:rFonts w:ascii="Arial" w:hAnsi="Arial" w:cs="Arial"/>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Uwagi</w:t>
            </w:r>
          </w:p>
        </w:tc>
      </w:tr>
      <w:tr w:rsidR="00E84BED" w:rsidRPr="00C75C71" w:rsidTr="00C10ED1">
        <w:tc>
          <w:tcPr>
            <w:tcW w:w="675" w:type="dxa"/>
            <w:tcBorders>
              <w:bottom w:val="single" w:sz="4" w:space="0" w:color="auto"/>
            </w:tcBorders>
            <w:vAlign w:val="center"/>
          </w:tcPr>
          <w:p w:rsidR="00E84BED" w:rsidRPr="00E84BED" w:rsidRDefault="00E84BED" w:rsidP="00E12B57">
            <w:pPr>
              <w:pStyle w:val="Akapitzlist"/>
              <w:numPr>
                <w:ilvl w:val="0"/>
                <w:numId w:val="13"/>
              </w:numPr>
              <w:spacing w:before="120" w:after="120"/>
              <w:ind w:left="0" w:firstLine="0"/>
              <w:rPr>
                <w:rFonts w:ascii="Times New Roman" w:hAnsi="Times New Roman" w:cs="Times New Roman"/>
                <w:sz w:val="24"/>
                <w:szCs w:val="24"/>
              </w:rPr>
            </w:pPr>
          </w:p>
        </w:tc>
        <w:tc>
          <w:tcPr>
            <w:tcW w:w="3262" w:type="dxa"/>
            <w:tcBorders>
              <w:bottom w:val="single" w:sz="4" w:space="0" w:color="auto"/>
            </w:tcBorders>
            <w:vAlign w:val="center"/>
          </w:tcPr>
          <w:p w:rsidR="00E84BED" w:rsidRPr="002606AF" w:rsidRDefault="00E84BED" w:rsidP="00992E19">
            <w:pPr>
              <w:rPr>
                <w:rFonts w:ascii="Times New Roman" w:hAnsi="Times New Roman" w:cs="Times New Roman"/>
                <w:sz w:val="24"/>
                <w:szCs w:val="24"/>
              </w:rPr>
            </w:pPr>
            <w:r w:rsidRPr="002606AF">
              <w:rPr>
                <w:rFonts w:ascii="Times New Roman" w:hAnsi="Times New Roman" w:cs="Times New Roman"/>
                <w:sz w:val="24"/>
                <w:szCs w:val="24"/>
              </w:rPr>
              <w:t>Liczba ludności</w:t>
            </w:r>
          </w:p>
        </w:tc>
        <w:tc>
          <w:tcPr>
            <w:tcW w:w="2552" w:type="dxa"/>
            <w:tcBorders>
              <w:bottom w:val="single" w:sz="4" w:space="0" w:color="auto"/>
            </w:tcBorders>
            <w:vAlign w:val="center"/>
          </w:tcPr>
          <w:p w:rsidR="00E84BED" w:rsidRPr="002606AF" w:rsidRDefault="002606AF" w:rsidP="00E84BED">
            <w:pPr>
              <w:spacing w:before="120" w:after="120"/>
              <w:rPr>
                <w:rFonts w:ascii="Times New Roman" w:hAnsi="Times New Roman" w:cs="Times New Roman"/>
                <w:sz w:val="24"/>
                <w:szCs w:val="24"/>
              </w:rPr>
            </w:pPr>
            <w:r w:rsidRPr="002606AF">
              <w:rPr>
                <w:rFonts w:ascii="Times New Roman" w:hAnsi="Times New Roman" w:cs="Times New Roman"/>
                <w:sz w:val="24"/>
                <w:szCs w:val="24"/>
              </w:rPr>
              <w:t>2 129 138 osób</w:t>
            </w:r>
          </w:p>
        </w:tc>
        <w:tc>
          <w:tcPr>
            <w:tcW w:w="2551" w:type="dxa"/>
            <w:tcBorders>
              <w:bottom w:val="single" w:sz="4" w:space="0" w:color="auto"/>
            </w:tcBorders>
            <w:vAlign w:val="center"/>
          </w:tcPr>
          <w:p w:rsidR="00E84BED" w:rsidRPr="00182E32" w:rsidRDefault="00E84BED" w:rsidP="00182E32">
            <w:pPr>
              <w:spacing w:before="120" w:after="120"/>
              <w:rPr>
                <w:rFonts w:ascii="Times New Roman" w:hAnsi="Times New Roman" w:cs="Times New Roman"/>
                <w:sz w:val="24"/>
                <w:szCs w:val="24"/>
              </w:rPr>
            </w:pPr>
            <w:r w:rsidRPr="00182E32">
              <w:rPr>
                <w:rFonts w:ascii="Times New Roman" w:hAnsi="Times New Roman" w:cs="Times New Roman"/>
                <w:sz w:val="24"/>
                <w:szCs w:val="24"/>
              </w:rPr>
              <w:t>2 12</w:t>
            </w:r>
            <w:r w:rsidR="00B72AEC" w:rsidRPr="00182E32">
              <w:rPr>
                <w:rFonts w:ascii="Times New Roman" w:hAnsi="Times New Roman" w:cs="Times New Roman"/>
                <w:sz w:val="24"/>
                <w:szCs w:val="24"/>
              </w:rPr>
              <w:t>9</w:t>
            </w:r>
            <w:r w:rsidRPr="00182E32">
              <w:rPr>
                <w:rFonts w:ascii="Times New Roman" w:hAnsi="Times New Roman" w:cs="Times New Roman"/>
                <w:sz w:val="24"/>
                <w:szCs w:val="24"/>
              </w:rPr>
              <w:t> </w:t>
            </w:r>
            <w:r w:rsidR="00182E32" w:rsidRPr="00182E32">
              <w:rPr>
                <w:rFonts w:ascii="Times New Roman" w:hAnsi="Times New Roman" w:cs="Times New Roman"/>
                <w:sz w:val="24"/>
                <w:szCs w:val="24"/>
              </w:rPr>
              <w:t>015</w:t>
            </w:r>
            <w:r w:rsidRPr="00182E32">
              <w:rPr>
                <w:rFonts w:ascii="Times New Roman" w:hAnsi="Times New Roman" w:cs="Times New Roman"/>
                <w:sz w:val="24"/>
                <w:szCs w:val="24"/>
              </w:rPr>
              <w:t xml:space="preserve"> osób</w:t>
            </w:r>
          </w:p>
        </w:tc>
        <w:tc>
          <w:tcPr>
            <w:tcW w:w="6032" w:type="dxa"/>
            <w:tcBorders>
              <w:bottom w:val="single" w:sz="4" w:space="0" w:color="auto"/>
            </w:tcBorders>
          </w:tcPr>
          <w:p w:rsidR="00E84BED" w:rsidRPr="00EB692C" w:rsidRDefault="00E84BED" w:rsidP="0001205D">
            <w:pPr>
              <w:rPr>
                <w:rFonts w:ascii="Times New Roman" w:hAnsi="Times New Roman" w:cs="Times New Roman"/>
                <w:sz w:val="24"/>
                <w:szCs w:val="24"/>
              </w:rPr>
            </w:pPr>
            <w:r w:rsidRPr="00182E32">
              <w:rPr>
                <w:rFonts w:ascii="Times New Roman" w:hAnsi="Times New Roman" w:cs="Times New Roman"/>
                <w:sz w:val="24"/>
                <w:szCs w:val="24"/>
              </w:rPr>
              <w:t xml:space="preserve">5,5 % populacji całego </w:t>
            </w:r>
            <w:r w:rsidRPr="00EB692C">
              <w:rPr>
                <w:rFonts w:ascii="Times New Roman" w:hAnsi="Times New Roman" w:cs="Times New Roman"/>
                <w:sz w:val="24"/>
                <w:szCs w:val="24"/>
              </w:rPr>
              <w:t xml:space="preserve">kraju, </w:t>
            </w:r>
            <w:r w:rsidR="00EB692C" w:rsidRPr="00EB692C">
              <w:rPr>
                <w:rFonts w:ascii="Times New Roman" w:hAnsi="Times New Roman" w:cs="Times New Roman"/>
                <w:sz w:val="24"/>
                <w:szCs w:val="24"/>
              </w:rPr>
              <w:t>8</w:t>
            </w:r>
            <w:r w:rsidRPr="00EB692C">
              <w:rPr>
                <w:rFonts w:ascii="Times New Roman" w:hAnsi="Times New Roman" w:cs="Times New Roman"/>
                <w:sz w:val="24"/>
                <w:szCs w:val="24"/>
              </w:rPr>
              <w:t xml:space="preserve"> lokata wśród województw.</w:t>
            </w:r>
          </w:p>
          <w:p w:rsidR="00E033D8" w:rsidRDefault="00E84BED" w:rsidP="00E033D8">
            <w:pPr>
              <w:rPr>
                <w:rFonts w:ascii="Times New Roman" w:hAnsi="Times New Roman" w:cs="Times New Roman"/>
                <w:sz w:val="24"/>
                <w:szCs w:val="24"/>
              </w:rPr>
            </w:pPr>
            <w:r w:rsidRPr="00EB692C">
              <w:rPr>
                <w:rFonts w:ascii="Times New Roman" w:hAnsi="Times New Roman" w:cs="Times New Roman"/>
                <w:sz w:val="24"/>
                <w:szCs w:val="24"/>
              </w:rPr>
              <w:t>Najbardziej zaludnione</w:t>
            </w:r>
            <w:r w:rsidR="003825A5" w:rsidRPr="00EB692C">
              <w:rPr>
                <w:rFonts w:ascii="Times New Roman" w:hAnsi="Times New Roman" w:cs="Times New Roman"/>
                <w:sz w:val="24"/>
                <w:szCs w:val="24"/>
              </w:rPr>
              <w:t xml:space="preserve"> miasta</w:t>
            </w:r>
            <w:r w:rsidR="00E033D8">
              <w:rPr>
                <w:rFonts w:ascii="Times New Roman" w:hAnsi="Times New Roman" w:cs="Times New Roman"/>
                <w:sz w:val="24"/>
                <w:szCs w:val="24"/>
              </w:rPr>
              <w:t xml:space="preserve"> – </w:t>
            </w:r>
            <w:r w:rsidRPr="0006707F">
              <w:rPr>
                <w:rFonts w:ascii="Times New Roman" w:hAnsi="Times New Roman" w:cs="Times New Roman"/>
                <w:sz w:val="24"/>
                <w:szCs w:val="24"/>
              </w:rPr>
              <w:t>Rzeszów</w:t>
            </w:r>
            <w:r w:rsidR="003825A5" w:rsidRPr="0006707F">
              <w:rPr>
                <w:rFonts w:ascii="Times New Roman" w:hAnsi="Times New Roman" w:cs="Times New Roman"/>
                <w:sz w:val="24"/>
                <w:szCs w:val="24"/>
              </w:rPr>
              <w:t xml:space="preserve"> - </w:t>
            </w:r>
            <w:r w:rsidRPr="0006707F">
              <w:rPr>
                <w:rFonts w:ascii="Times New Roman" w:hAnsi="Times New Roman" w:cs="Times New Roman"/>
                <w:sz w:val="24"/>
                <w:szCs w:val="24"/>
              </w:rPr>
              <w:t>1</w:t>
            </w:r>
            <w:r w:rsidR="003825A5" w:rsidRPr="0006707F">
              <w:rPr>
                <w:rFonts w:ascii="Times New Roman" w:hAnsi="Times New Roman" w:cs="Times New Roman"/>
                <w:sz w:val="24"/>
                <w:szCs w:val="24"/>
              </w:rPr>
              <w:t>9</w:t>
            </w:r>
            <w:r w:rsidR="0006707F" w:rsidRPr="0006707F">
              <w:rPr>
                <w:rFonts w:ascii="Times New Roman" w:hAnsi="Times New Roman" w:cs="Times New Roman"/>
                <w:sz w:val="24"/>
                <w:szCs w:val="24"/>
              </w:rPr>
              <w:t>1</w:t>
            </w:r>
            <w:r w:rsidR="003825A5" w:rsidRPr="0006707F">
              <w:rPr>
                <w:rFonts w:ascii="Times New Roman" w:hAnsi="Times New Roman" w:cs="Times New Roman"/>
                <w:sz w:val="24"/>
                <w:szCs w:val="24"/>
              </w:rPr>
              <w:t> </w:t>
            </w:r>
            <w:r w:rsidR="0006707F" w:rsidRPr="0006707F">
              <w:rPr>
                <w:rFonts w:ascii="Times New Roman" w:hAnsi="Times New Roman" w:cs="Times New Roman"/>
                <w:sz w:val="24"/>
                <w:szCs w:val="24"/>
              </w:rPr>
              <w:t>5</w:t>
            </w:r>
            <w:r w:rsidR="003825A5" w:rsidRPr="0006707F">
              <w:rPr>
                <w:rFonts w:ascii="Times New Roman" w:hAnsi="Times New Roman" w:cs="Times New Roman"/>
                <w:sz w:val="24"/>
                <w:szCs w:val="24"/>
              </w:rPr>
              <w:t>6</w:t>
            </w:r>
            <w:r w:rsidR="0006707F" w:rsidRPr="0006707F">
              <w:rPr>
                <w:rFonts w:ascii="Times New Roman" w:hAnsi="Times New Roman" w:cs="Times New Roman"/>
                <w:sz w:val="24"/>
                <w:szCs w:val="24"/>
              </w:rPr>
              <w:t>4</w:t>
            </w:r>
            <w:r w:rsidR="003825A5" w:rsidRPr="0006707F">
              <w:rPr>
                <w:rFonts w:ascii="Times New Roman" w:hAnsi="Times New Roman" w:cs="Times New Roman"/>
                <w:sz w:val="24"/>
                <w:szCs w:val="24"/>
              </w:rPr>
              <w:t xml:space="preserve"> m</w:t>
            </w:r>
            <w:r w:rsidRPr="0006707F">
              <w:rPr>
                <w:rFonts w:ascii="Times New Roman" w:hAnsi="Times New Roman" w:cs="Times New Roman"/>
                <w:sz w:val="24"/>
                <w:szCs w:val="24"/>
              </w:rPr>
              <w:t>ieszkańców</w:t>
            </w:r>
            <w:r w:rsidR="003825A5" w:rsidRPr="0006707F">
              <w:rPr>
                <w:rFonts w:ascii="Times New Roman" w:hAnsi="Times New Roman" w:cs="Times New Roman"/>
                <w:sz w:val="24"/>
                <w:szCs w:val="24"/>
              </w:rPr>
              <w:t xml:space="preserve"> (dominanta)</w:t>
            </w:r>
            <w:r w:rsidR="0006707F" w:rsidRPr="0006707F">
              <w:rPr>
                <w:rFonts w:ascii="Times New Roman" w:hAnsi="Times New Roman" w:cs="Times New Roman"/>
                <w:sz w:val="24"/>
                <w:szCs w:val="24"/>
              </w:rPr>
              <w:t>.</w:t>
            </w:r>
            <w:r w:rsidR="003825A5" w:rsidRPr="0006707F">
              <w:rPr>
                <w:rFonts w:ascii="Times New Roman" w:hAnsi="Times New Roman" w:cs="Times New Roman"/>
                <w:sz w:val="24"/>
                <w:szCs w:val="24"/>
              </w:rPr>
              <w:t xml:space="preserve"> </w:t>
            </w:r>
            <w:r w:rsidR="0006707F" w:rsidRPr="0006707F">
              <w:rPr>
                <w:rFonts w:ascii="Times New Roman" w:hAnsi="Times New Roman" w:cs="Times New Roman"/>
                <w:sz w:val="24"/>
                <w:szCs w:val="24"/>
              </w:rPr>
              <w:t>W</w:t>
            </w:r>
            <w:r w:rsidR="003825A5" w:rsidRPr="0006707F">
              <w:rPr>
                <w:rFonts w:ascii="Times New Roman" w:hAnsi="Times New Roman" w:cs="Times New Roman"/>
                <w:sz w:val="24"/>
                <w:szCs w:val="24"/>
              </w:rPr>
              <w:t xml:space="preserve"> przedziale  pow</w:t>
            </w:r>
            <w:r w:rsidR="0006707F" w:rsidRPr="0006707F">
              <w:rPr>
                <w:rFonts w:ascii="Times New Roman" w:hAnsi="Times New Roman" w:cs="Times New Roman"/>
                <w:sz w:val="24"/>
                <w:szCs w:val="24"/>
              </w:rPr>
              <w:t>yżej</w:t>
            </w:r>
            <w:r w:rsidR="003825A5" w:rsidRPr="0006707F">
              <w:rPr>
                <w:rFonts w:ascii="Times New Roman" w:hAnsi="Times New Roman" w:cs="Times New Roman"/>
                <w:sz w:val="24"/>
                <w:szCs w:val="24"/>
              </w:rPr>
              <w:t xml:space="preserve"> 35 tys. mieszkańców </w:t>
            </w:r>
            <w:r w:rsidR="00E033D8">
              <w:rPr>
                <w:rFonts w:ascii="Times New Roman" w:hAnsi="Times New Roman" w:cs="Times New Roman"/>
                <w:sz w:val="24"/>
                <w:szCs w:val="24"/>
              </w:rPr>
              <w:t xml:space="preserve">odnotowano następujące </w:t>
            </w:r>
            <w:r w:rsidR="0006707F" w:rsidRPr="0006707F">
              <w:rPr>
                <w:rFonts w:ascii="Times New Roman" w:hAnsi="Times New Roman" w:cs="Times New Roman"/>
                <w:sz w:val="24"/>
                <w:szCs w:val="24"/>
              </w:rPr>
              <w:t>kumulacj</w:t>
            </w:r>
            <w:r w:rsidR="00E033D8">
              <w:rPr>
                <w:rFonts w:ascii="Times New Roman" w:hAnsi="Times New Roman" w:cs="Times New Roman"/>
                <w:sz w:val="24"/>
                <w:szCs w:val="24"/>
              </w:rPr>
              <w:t>e</w:t>
            </w:r>
          </w:p>
          <w:p w:rsidR="00195F69" w:rsidRDefault="00E033D8" w:rsidP="00E033D8">
            <w:pPr>
              <w:rPr>
                <w:rFonts w:ascii="Times New Roman" w:hAnsi="Times New Roman" w:cs="Times New Roman"/>
                <w:sz w:val="24"/>
                <w:szCs w:val="24"/>
              </w:rPr>
            </w:pPr>
            <w:r>
              <w:rPr>
                <w:rFonts w:ascii="Times New Roman" w:hAnsi="Times New Roman" w:cs="Times New Roman"/>
                <w:sz w:val="24"/>
                <w:szCs w:val="24"/>
              </w:rPr>
              <w:t xml:space="preserve">– </w:t>
            </w:r>
            <w:r w:rsidR="0006707F" w:rsidRPr="0006707F">
              <w:rPr>
                <w:rFonts w:ascii="Times New Roman" w:hAnsi="Times New Roman" w:cs="Times New Roman"/>
                <w:sz w:val="24"/>
                <w:szCs w:val="24"/>
              </w:rPr>
              <w:t xml:space="preserve">Przemyśl (61 251), </w:t>
            </w:r>
            <w:r w:rsidR="003825A5" w:rsidRPr="0006707F">
              <w:rPr>
                <w:rFonts w:ascii="Times New Roman" w:hAnsi="Times New Roman" w:cs="Times New Roman"/>
                <w:sz w:val="24"/>
                <w:szCs w:val="24"/>
              </w:rPr>
              <w:t>Stalowa Wola (61</w:t>
            </w:r>
            <w:r w:rsidR="00195F69">
              <w:rPr>
                <w:rFonts w:ascii="Times New Roman" w:hAnsi="Times New Roman" w:cs="Times New Roman"/>
                <w:sz w:val="24"/>
                <w:szCs w:val="24"/>
              </w:rPr>
              <w:t> </w:t>
            </w:r>
            <w:r w:rsidR="0006707F" w:rsidRPr="0006707F">
              <w:rPr>
                <w:rFonts w:ascii="Times New Roman" w:hAnsi="Times New Roman" w:cs="Times New Roman"/>
                <w:sz w:val="24"/>
                <w:szCs w:val="24"/>
              </w:rPr>
              <w:t>182</w:t>
            </w:r>
            <w:r w:rsidR="003825A5" w:rsidRPr="0006707F">
              <w:rPr>
                <w:rFonts w:ascii="Times New Roman" w:hAnsi="Times New Roman" w:cs="Times New Roman"/>
                <w:sz w:val="24"/>
                <w:szCs w:val="24"/>
              </w:rPr>
              <w:t>)</w:t>
            </w:r>
          </w:p>
          <w:p w:rsidR="00E84BED" w:rsidRPr="00E66B0A" w:rsidRDefault="00195F69" w:rsidP="00195F69">
            <w:pPr>
              <w:rPr>
                <w:rFonts w:ascii="Times New Roman" w:hAnsi="Times New Roman" w:cs="Times New Roman"/>
                <w:sz w:val="24"/>
                <w:szCs w:val="24"/>
                <w:highlight w:val="yellow"/>
              </w:rPr>
            </w:pPr>
            <w:r>
              <w:rPr>
                <w:rFonts w:ascii="Times New Roman" w:hAnsi="Times New Roman" w:cs="Times New Roman"/>
                <w:sz w:val="24"/>
                <w:szCs w:val="24"/>
              </w:rPr>
              <w:t xml:space="preserve">i </w:t>
            </w:r>
            <w:r w:rsidR="003825A5" w:rsidRPr="0006707F">
              <w:rPr>
                <w:rFonts w:ascii="Times New Roman" w:hAnsi="Times New Roman" w:cs="Times New Roman"/>
                <w:sz w:val="24"/>
                <w:szCs w:val="24"/>
              </w:rPr>
              <w:t>Mielec (60</w:t>
            </w:r>
            <w:r w:rsidR="0006707F" w:rsidRPr="0006707F">
              <w:rPr>
                <w:rFonts w:ascii="Times New Roman" w:hAnsi="Times New Roman" w:cs="Times New Roman"/>
                <w:sz w:val="24"/>
                <w:szCs w:val="24"/>
              </w:rPr>
              <w:t> 478)</w:t>
            </w:r>
            <w:r w:rsidR="003825A5" w:rsidRPr="0006707F">
              <w:rPr>
                <w:rFonts w:ascii="Times New Roman" w:hAnsi="Times New Roman" w:cs="Times New Roman"/>
                <w:sz w:val="24"/>
                <w:szCs w:val="24"/>
              </w:rPr>
              <w:t>.</w:t>
            </w:r>
          </w:p>
        </w:tc>
      </w:tr>
      <w:tr w:rsidR="00E84BED" w:rsidRPr="00C75C71" w:rsidTr="00C10ED1">
        <w:tc>
          <w:tcPr>
            <w:tcW w:w="675" w:type="dxa"/>
            <w:shd w:val="clear" w:color="auto" w:fill="FFFFFF" w:themeFill="background1"/>
            <w:vAlign w:val="center"/>
          </w:tcPr>
          <w:p w:rsidR="00E84BED" w:rsidRPr="00E84BED" w:rsidRDefault="00E84BED" w:rsidP="00E12B57">
            <w:pPr>
              <w:pStyle w:val="Akapitzlist"/>
              <w:numPr>
                <w:ilvl w:val="0"/>
                <w:numId w:val="13"/>
              </w:numPr>
              <w:spacing w:before="120" w:after="120"/>
              <w:ind w:left="0" w:firstLine="0"/>
              <w:rPr>
                <w:rFonts w:ascii="Times New Roman" w:hAnsi="Times New Roman" w:cs="Times New Roman"/>
                <w:sz w:val="24"/>
                <w:szCs w:val="24"/>
              </w:rPr>
            </w:pPr>
          </w:p>
        </w:tc>
        <w:tc>
          <w:tcPr>
            <w:tcW w:w="3262" w:type="dxa"/>
            <w:shd w:val="clear" w:color="auto" w:fill="FFFFFF" w:themeFill="background1"/>
            <w:vAlign w:val="center"/>
          </w:tcPr>
          <w:p w:rsidR="00E84BED" w:rsidRPr="00E84BED" w:rsidRDefault="00E84BED" w:rsidP="00992E19">
            <w:pPr>
              <w:rPr>
                <w:rFonts w:ascii="Times New Roman" w:hAnsi="Times New Roman" w:cs="Times New Roman"/>
                <w:sz w:val="24"/>
                <w:szCs w:val="24"/>
              </w:rPr>
            </w:pPr>
            <w:r w:rsidRPr="00E84BED">
              <w:rPr>
                <w:rFonts w:ascii="Times New Roman" w:hAnsi="Times New Roman" w:cs="Times New Roman"/>
                <w:sz w:val="24"/>
                <w:szCs w:val="24"/>
              </w:rPr>
              <w:t>Ludność zamieszkała</w:t>
            </w:r>
          </w:p>
          <w:p w:rsidR="00E84BED" w:rsidRPr="00E84BED" w:rsidRDefault="00E84BED" w:rsidP="00992E19">
            <w:pPr>
              <w:rPr>
                <w:rFonts w:ascii="Times New Roman" w:hAnsi="Times New Roman" w:cs="Times New Roman"/>
                <w:sz w:val="24"/>
                <w:szCs w:val="24"/>
              </w:rPr>
            </w:pPr>
            <w:r w:rsidRPr="00E84BED">
              <w:rPr>
                <w:rFonts w:ascii="Times New Roman" w:hAnsi="Times New Roman" w:cs="Times New Roman"/>
                <w:sz w:val="24"/>
                <w:szCs w:val="24"/>
              </w:rPr>
              <w:t>w miastach</w:t>
            </w:r>
          </w:p>
        </w:tc>
        <w:tc>
          <w:tcPr>
            <w:tcW w:w="2552" w:type="dxa"/>
            <w:shd w:val="clear" w:color="auto" w:fill="FFFFFF" w:themeFill="background1"/>
            <w:vAlign w:val="center"/>
          </w:tcPr>
          <w:p w:rsidR="00205F8F" w:rsidRPr="00205F8F" w:rsidRDefault="00205F8F" w:rsidP="00205F8F">
            <w:pPr>
              <w:rPr>
                <w:rFonts w:ascii="Times New Roman" w:hAnsi="Times New Roman" w:cs="Times New Roman"/>
                <w:sz w:val="24"/>
                <w:szCs w:val="24"/>
              </w:rPr>
            </w:pPr>
            <w:r w:rsidRPr="00205F8F">
              <w:rPr>
                <w:rFonts w:ascii="Times New Roman" w:hAnsi="Times New Roman" w:cs="Times New Roman"/>
                <w:sz w:val="24"/>
                <w:szCs w:val="24"/>
              </w:rPr>
              <w:t>51 miast</w:t>
            </w:r>
          </w:p>
          <w:p w:rsidR="00205F8F" w:rsidRPr="00205F8F" w:rsidRDefault="00205F8F" w:rsidP="00205F8F">
            <w:pPr>
              <w:rPr>
                <w:rFonts w:ascii="Times New Roman" w:hAnsi="Times New Roman" w:cs="Times New Roman"/>
                <w:sz w:val="24"/>
                <w:szCs w:val="24"/>
              </w:rPr>
            </w:pPr>
            <w:r w:rsidRPr="00205F8F">
              <w:rPr>
                <w:rFonts w:ascii="Times New Roman" w:hAnsi="Times New Roman" w:cs="Times New Roman"/>
                <w:sz w:val="24"/>
                <w:szCs w:val="24"/>
              </w:rPr>
              <w:t>876 243 osób</w:t>
            </w:r>
          </w:p>
          <w:p w:rsidR="00E84BED" w:rsidRPr="00E66B0A" w:rsidRDefault="00205F8F" w:rsidP="00205F8F">
            <w:pPr>
              <w:rPr>
                <w:rFonts w:ascii="Times New Roman" w:hAnsi="Times New Roman" w:cs="Times New Roman"/>
                <w:sz w:val="24"/>
                <w:szCs w:val="24"/>
                <w:highlight w:val="yellow"/>
              </w:rPr>
            </w:pPr>
            <w:r w:rsidRPr="00205F8F">
              <w:rPr>
                <w:rFonts w:ascii="Times New Roman" w:hAnsi="Times New Roman" w:cs="Times New Roman"/>
                <w:sz w:val="24"/>
                <w:szCs w:val="24"/>
              </w:rPr>
              <w:t>41,15</w:t>
            </w:r>
            <w:r w:rsidR="006F35A3">
              <w:rPr>
                <w:rFonts w:ascii="Times New Roman" w:hAnsi="Times New Roman" w:cs="Times New Roman"/>
                <w:sz w:val="24"/>
                <w:szCs w:val="24"/>
              </w:rPr>
              <w:t xml:space="preserve"> </w:t>
            </w:r>
            <w:r w:rsidRPr="00205F8F">
              <w:rPr>
                <w:rFonts w:ascii="Times New Roman" w:hAnsi="Times New Roman" w:cs="Times New Roman"/>
                <w:sz w:val="24"/>
                <w:szCs w:val="24"/>
              </w:rPr>
              <w:t>% ludności</w:t>
            </w:r>
          </w:p>
        </w:tc>
        <w:tc>
          <w:tcPr>
            <w:tcW w:w="2551" w:type="dxa"/>
            <w:shd w:val="clear" w:color="auto" w:fill="FFFFFF" w:themeFill="background1"/>
            <w:vAlign w:val="center"/>
          </w:tcPr>
          <w:p w:rsidR="00205F8F" w:rsidRPr="00205F8F" w:rsidRDefault="00205F8F" w:rsidP="00205F8F">
            <w:pPr>
              <w:rPr>
                <w:rFonts w:ascii="Times New Roman" w:hAnsi="Times New Roman" w:cs="Times New Roman"/>
                <w:sz w:val="24"/>
                <w:szCs w:val="24"/>
              </w:rPr>
            </w:pPr>
            <w:r w:rsidRPr="00205F8F">
              <w:rPr>
                <w:rFonts w:ascii="Times New Roman" w:hAnsi="Times New Roman" w:cs="Times New Roman"/>
                <w:sz w:val="24"/>
                <w:szCs w:val="24"/>
              </w:rPr>
              <w:t>51 miast</w:t>
            </w:r>
          </w:p>
          <w:p w:rsidR="00205F8F" w:rsidRPr="00205F8F" w:rsidRDefault="00205F8F" w:rsidP="00205F8F">
            <w:pPr>
              <w:rPr>
                <w:rFonts w:ascii="Times New Roman" w:hAnsi="Times New Roman" w:cs="Times New Roman"/>
                <w:sz w:val="24"/>
                <w:szCs w:val="24"/>
              </w:rPr>
            </w:pPr>
            <w:r w:rsidRPr="00205F8F">
              <w:rPr>
                <w:rFonts w:ascii="Times New Roman" w:hAnsi="Times New Roman" w:cs="Times New Roman"/>
                <w:sz w:val="24"/>
                <w:szCs w:val="24"/>
              </w:rPr>
              <w:t>87</w:t>
            </w:r>
            <w:r w:rsidR="006F35A3">
              <w:rPr>
                <w:rFonts w:ascii="Times New Roman" w:hAnsi="Times New Roman" w:cs="Times New Roman"/>
                <w:sz w:val="24"/>
                <w:szCs w:val="24"/>
              </w:rPr>
              <w:t>4</w:t>
            </w:r>
            <w:r w:rsidRPr="00205F8F">
              <w:rPr>
                <w:rFonts w:ascii="Times New Roman" w:hAnsi="Times New Roman" w:cs="Times New Roman"/>
                <w:sz w:val="24"/>
                <w:szCs w:val="24"/>
              </w:rPr>
              <w:t> </w:t>
            </w:r>
            <w:r w:rsidR="006F35A3">
              <w:rPr>
                <w:rFonts w:ascii="Times New Roman" w:hAnsi="Times New Roman" w:cs="Times New Roman"/>
                <w:sz w:val="24"/>
                <w:szCs w:val="24"/>
              </w:rPr>
              <w:t>8</w:t>
            </w:r>
            <w:r w:rsidRPr="00205F8F">
              <w:rPr>
                <w:rFonts w:ascii="Times New Roman" w:hAnsi="Times New Roman" w:cs="Times New Roman"/>
                <w:sz w:val="24"/>
                <w:szCs w:val="24"/>
              </w:rPr>
              <w:t>3</w:t>
            </w:r>
            <w:r w:rsidR="006F35A3">
              <w:rPr>
                <w:rFonts w:ascii="Times New Roman" w:hAnsi="Times New Roman" w:cs="Times New Roman"/>
                <w:sz w:val="24"/>
                <w:szCs w:val="24"/>
              </w:rPr>
              <w:t>2</w:t>
            </w:r>
            <w:r w:rsidRPr="00205F8F">
              <w:rPr>
                <w:rFonts w:ascii="Times New Roman" w:hAnsi="Times New Roman" w:cs="Times New Roman"/>
                <w:sz w:val="24"/>
                <w:szCs w:val="24"/>
              </w:rPr>
              <w:t xml:space="preserve"> osób</w:t>
            </w:r>
          </w:p>
          <w:p w:rsidR="00E84BED" w:rsidRPr="00E66B0A" w:rsidRDefault="00205F8F" w:rsidP="006F35A3">
            <w:pPr>
              <w:rPr>
                <w:rFonts w:ascii="Times New Roman" w:hAnsi="Times New Roman" w:cs="Times New Roman"/>
                <w:sz w:val="24"/>
                <w:szCs w:val="24"/>
                <w:highlight w:val="yellow"/>
              </w:rPr>
            </w:pPr>
            <w:r w:rsidRPr="00205F8F">
              <w:rPr>
                <w:rFonts w:ascii="Times New Roman" w:hAnsi="Times New Roman" w:cs="Times New Roman"/>
                <w:sz w:val="24"/>
                <w:szCs w:val="24"/>
              </w:rPr>
              <w:t>41,</w:t>
            </w:r>
            <w:r w:rsidR="006F35A3">
              <w:rPr>
                <w:rFonts w:ascii="Times New Roman" w:hAnsi="Times New Roman" w:cs="Times New Roman"/>
                <w:sz w:val="24"/>
                <w:szCs w:val="24"/>
              </w:rPr>
              <w:t xml:space="preserve">09 </w:t>
            </w:r>
            <w:r w:rsidRPr="00205F8F">
              <w:rPr>
                <w:rFonts w:ascii="Times New Roman" w:hAnsi="Times New Roman" w:cs="Times New Roman"/>
                <w:sz w:val="24"/>
                <w:szCs w:val="24"/>
              </w:rPr>
              <w:t>% ludności</w:t>
            </w:r>
          </w:p>
        </w:tc>
        <w:tc>
          <w:tcPr>
            <w:tcW w:w="6032" w:type="dxa"/>
            <w:shd w:val="clear" w:color="auto" w:fill="FFFFFF" w:themeFill="background1"/>
            <w:vAlign w:val="center"/>
          </w:tcPr>
          <w:p w:rsidR="00C73F42" w:rsidRDefault="00E84BED" w:rsidP="00992E19">
            <w:pPr>
              <w:rPr>
                <w:rFonts w:ascii="Times New Roman" w:hAnsi="Times New Roman" w:cs="Times New Roman"/>
                <w:sz w:val="24"/>
                <w:szCs w:val="24"/>
              </w:rPr>
            </w:pPr>
            <w:r w:rsidRPr="006F35A3">
              <w:rPr>
                <w:rFonts w:ascii="Times New Roman" w:hAnsi="Times New Roman" w:cs="Times New Roman"/>
                <w:sz w:val="24"/>
                <w:szCs w:val="24"/>
              </w:rPr>
              <w:t>Najniższy odsetek ludności w miastach</w:t>
            </w:r>
            <w:r w:rsidR="00A32D1F">
              <w:rPr>
                <w:rFonts w:ascii="Times New Roman" w:hAnsi="Times New Roman" w:cs="Times New Roman"/>
                <w:sz w:val="24"/>
                <w:szCs w:val="24"/>
              </w:rPr>
              <w:t xml:space="preserve"> –</w:t>
            </w:r>
          </w:p>
          <w:p w:rsidR="00E84BED" w:rsidRPr="00E66B0A" w:rsidRDefault="00E84BED" w:rsidP="00C73F42">
            <w:pPr>
              <w:rPr>
                <w:rFonts w:ascii="Times New Roman" w:hAnsi="Times New Roman" w:cs="Times New Roman"/>
                <w:sz w:val="24"/>
                <w:szCs w:val="24"/>
                <w:highlight w:val="yellow"/>
              </w:rPr>
            </w:pPr>
            <w:r w:rsidRPr="006F35A3">
              <w:rPr>
                <w:rFonts w:ascii="Times New Roman" w:hAnsi="Times New Roman" w:cs="Times New Roman"/>
                <w:sz w:val="24"/>
                <w:szCs w:val="24"/>
              </w:rPr>
              <w:t>w porównaniu</w:t>
            </w:r>
            <w:r w:rsidR="00C73F42">
              <w:rPr>
                <w:rFonts w:ascii="Times New Roman" w:hAnsi="Times New Roman" w:cs="Times New Roman"/>
                <w:sz w:val="24"/>
                <w:szCs w:val="24"/>
              </w:rPr>
              <w:t xml:space="preserve"> </w:t>
            </w:r>
            <w:r w:rsidR="00E033D8">
              <w:rPr>
                <w:rFonts w:ascii="Times New Roman" w:hAnsi="Times New Roman" w:cs="Times New Roman"/>
                <w:sz w:val="24"/>
                <w:szCs w:val="24"/>
              </w:rPr>
              <w:t>m</w:t>
            </w:r>
            <w:r w:rsidRPr="006F35A3">
              <w:rPr>
                <w:rFonts w:ascii="Times New Roman" w:hAnsi="Times New Roman" w:cs="Times New Roman"/>
                <w:sz w:val="24"/>
                <w:szCs w:val="24"/>
              </w:rPr>
              <w:t>iędzywojewódzkim.</w:t>
            </w:r>
          </w:p>
        </w:tc>
      </w:tr>
      <w:tr w:rsidR="00205F8F" w:rsidRPr="00C75C71" w:rsidTr="00C73F42">
        <w:trPr>
          <w:trHeight w:val="768"/>
        </w:trPr>
        <w:tc>
          <w:tcPr>
            <w:tcW w:w="675" w:type="dxa"/>
            <w:shd w:val="clear" w:color="auto" w:fill="FFFFFF" w:themeFill="background1"/>
            <w:vAlign w:val="center"/>
          </w:tcPr>
          <w:p w:rsidR="00205F8F" w:rsidRPr="00E84BED" w:rsidRDefault="00205F8F" w:rsidP="00E12B57">
            <w:pPr>
              <w:pStyle w:val="Akapitzlist"/>
              <w:numPr>
                <w:ilvl w:val="0"/>
                <w:numId w:val="13"/>
              </w:numPr>
              <w:spacing w:before="120" w:after="120"/>
              <w:ind w:left="0" w:firstLine="0"/>
              <w:rPr>
                <w:rFonts w:ascii="Times New Roman" w:hAnsi="Times New Roman" w:cs="Times New Roman"/>
                <w:sz w:val="24"/>
                <w:szCs w:val="24"/>
              </w:rPr>
            </w:pPr>
          </w:p>
        </w:tc>
        <w:tc>
          <w:tcPr>
            <w:tcW w:w="3262" w:type="dxa"/>
            <w:shd w:val="clear" w:color="auto" w:fill="FFFFFF" w:themeFill="background1"/>
            <w:vAlign w:val="center"/>
          </w:tcPr>
          <w:p w:rsidR="00205F8F" w:rsidRPr="00E84BED" w:rsidRDefault="00205F8F" w:rsidP="00992E19">
            <w:pPr>
              <w:rPr>
                <w:rFonts w:ascii="Times New Roman" w:hAnsi="Times New Roman" w:cs="Times New Roman"/>
                <w:sz w:val="24"/>
                <w:szCs w:val="24"/>
              </w:rPr>
            </w:pPr>
            <w:r w:rsidRPr="00E84BED">
              <w:rPr>
                <w:rFonts w:ascii="Times New Roman" w:hAnsi="Times New Roman" w:cs="Times New Roman"/>
                <w:sz w:val="24"/>
                <w:szCs w:val="24"/>
              </w:rPr>
              <w:t>Ludność zamieszkała</w:t>
            </w:r>
          </w:p>
          <w:p w:rsidR="00205F8F" w:rsidRPr="00E84BED" w:rsidRDefault="00205F8F" w:rsidP="00992E19">
            <w:pPr>
              <w:rPr>
                <w:rFonts w:ascii="Times New Roman" w:hAnsi="Times New Roman" w:cs="Times New Roman"/>
                <w:sz w:val="24"/>
                <w:szCs w:val="24"/>
              </w:rPr>
            </w:pPr>
            <w:r w:rsidRPr="00E84BED">
              <w:rPr>
                <w:rFonts w:ascii="Times New Roman" w:hAnsi="Times New Roman" w:cs="Times New Roman"/>
                <w:sz w:val="24"/>
                <w:szCs w:val="24"/>
              </w:rPr>
              <w:t>na wsi</w:t>
            </w:r>
          </w:p>
        </w:tc>
        <w:tc>
          <w:tcPr>
            <w:tcW w:w="2552" w:type="dxa"/>
            <w:shd w:val="clear" w:color="auto" w:fill="FFFFFF" w:themeFill="background1"/>
            <w:vAlign w:val="center"/>
          </w:tcPr>
          <w:p w:rsidR="00205F8F" w:rsidRPr="006F35A3" w:rsidRDefault="00205F8F" w:rsidP="005A3300">
            <w:pPr>
              <w:rPr>
                <w:rFonts w:ascii="Times New Roman" w:hAnsi="Times New Roman" w:cs="Times New Roman"/>
                <w:sz w:val="24"/>
                <w:szCs w:val="24"/>
              </w:rPr>
            </w:pPr>
            <w:r w:rsidRPr="006F35A3">
              <w:rPr>
                <w:rFonts w:ascii="Times New Roman" w:hAnsi="Times New Roman" w:cs="Times New Roman"/>
                <w:sz w:val="24"/>
                <w:szCs w:val="24"/>
              </w:rPr>
              <w:t>1 252 895 osób</w:t>
            </w:r>
          </w:p>
          <w:p w:rsidR="00205F8F" w:rsidRPr="00E66B0A" w:rsidRDefault="00205F8F" w:rsidP="005A3300">
            <w:pPr>
              <w:rPr>
                <w:rFonts w:ascii="Times New Roman" w:hAnsi="Times New Roman" w:cs="Times New Roman"/>
                <w:sz w:val="24"/>
                <w:szCs w:val="24"/>
                <w:highlight w:val="yellow"/>
              </w:rPr>
            </w:pPr>
            <w:r w:rsidRPr="006F35A3">
              <w:rPr>
                <w:rFonts w:ascii="Times New Roman" w:hAnsi="Times New Roman" w:cs="Times New Roman"/>
                <w:sz w:val="24"/>
                <w:szCs w:val="24"/>
              </w:rPr>
              <w:t>58,85</w:t>
            </w:r>
            <w:r w:rsidR="00D11CD0">
              <w:rPr>
                <w:rFonts w:ascii="Times New Roman" w:hAnsi="Times New Roman" w:cs="Times New Roman"/>
                <w:sz w:val="24"/>
                <w:szCs w:val="24"/>
              </w:rPr>
              <w:t xml:space="preserve"> </w:t>
            </w:r>
            <w:r w:rsidRPr="006F35A3">
              <w:rPr>
                <w:rFonts w:ascii="Times New Roman" w:hAnsi="Times New Roman" w:cs="Times New Roman"/>
                <w:sz w:val="24"/>
                <w:szCs w:val="24"/>
              </w:rPr>
              <w:t>% ludności</w:t>
            </w:r>
          </w:p>
        </w:tc>
        <w:tc>
          <w:tcPr>
            <w:tcW w:w="2551" w:type="dxa"/>
            <w:shd w:val="clear" w:color="auto" w:fill="FFFFFF" w:themeFill="background1"/>
            <w:vAlign w:val="center"/>
          </w:tcPr>
          <w:p w:rsidR="006F35A3" w:rsidRPr="006F35A3" w:rsidRDefault="006F35A3" w:rsidP="006F35A3">
            <w:pPr>
              <w:rPr>
                <w:rFonts w:ascii="Times New Roman" w:hAnsi="Times New Roman" w:cs="Times New Roman"/>
                <w:sz w:val="24"/>
                <w:szCs w:val="24"/>
              </w:rPr>
            </w:pPr>
            <w:r w:rsidRPr="006F35A3">
              <w:rPr>
                <w:rFonts w:ascii="Times New Roman" w:hAnsi="Times New Roman" w:cs="Times New Roman"/>
                <w:sz w:val="24"/>
                <w:szCs w:val="24"/>
              </w:rPr>
              <w:t>1 25</w:t>
            </w:r>
            <w:r>
              <w:rPr>
                <w:rFonts w:ascii="Times New Roman" w:hAnsi="Times New Roman" w:cs="Times New Roman"/>
                <w:sz w:val="24"/>
                <w:szCs w:val="24"/>
              </w:rPr>
              <w:t>4</w:t>
            </w:r>
            <w:r w:rsidRPr="006F35A3">
              <w:rPr>
                <w:rFonts w:ascii="Times New Roman" w:hAnsi="Times New Roman" w:cs="Times New Roman"/>
                <w:sz w:val="24"/>
                <w:szCs w:val="24"/>
              </w:rPr>
              <w:t> </w:t>
            </w:r>
            <w:r>
              <w:rPr>
                <w:rFonts w:ascii="Times New Roman" w:hAnsi="Times New Roman" w:cs="Times New Roman"/>
                <w:sz w:val="24"/>
                <w:szCs w:val="24"/>
              </w:rPr>
              <w:t>183</w:t>
            </w:r>
            <w:r w:rsidRPr="006F35A3">
              <w:rPr>
                <w:rFonts w:ascii="Times New Roman" w:hAnsi="Times New Roman" w:cs="Times New Roman"/>
                <w:sz w:val="24"/>
                <w:szCs w:val="24"/>
              </w:rPr>
              <w:t xml:space="preserve"> osób</w:t>
            </w:r>
          </w:p>
          <w:p w:rsidR="00205F8F" w:rsidRPr="00E66B0A" w:rsidRDefault="006F35A3" w:rsidP="00D11CD0">
            <w:pPr>
              <w:rPr>
                <w:rFonts w:ascii="Times New Roman" w:hAnsi="Times New Roman" w:cs="Times New Roman"/>
                <w:sz w:val="24"/>
                <w:szCs w:val="24"/>
                <w:highlight w:val="yellow"/>
              </w:rPr>
            </w:pPr>
            <w:r w:rsidRPr="006F35A3">
              <w:rPr>
                <w:rFonts w:ascii="Times New Roman" w:hAnsi="Times New Roman" w:cs="Times New Roman"/>
                <w:sz w:val="24"/>
                <w:szCs w:val="24"/>
              </w:rPr>
              <w:t>58,</w:t>
            </w:r>
            <w:r w:rsidR="00D11CD0">
              <w:rPr>
                <w:rFonts w:ascii="Times New Roman" w:hAnsi="Times New Roman" w:cs="Times New Roman"/>
                <w:sz w:val="24"/>
                <w:szCs w:val="24"/>
              </w:rPr>
              <w:t xml:space="preserve">91 </w:t>
            </w:r>
            <w:r w:rsidRPr="006F35A3">
              <w:rPr>
                <w:rFonts w:ascii="Times New Roman" w:hAnsi="Times New Roman" w:cs="Times New Roman"/>
                <w:sz w:val="24"/>
                <w:szCs w:val="24"/>
              </w:rPr>
              <w:t>% ludności</w:t>
            </w:r>
          </w:p>
        </w:tc>
        <w:tc>
          <w:tcPr>
            <w:tcW w:w="6032" w:type="dxa"/>
            <w:shd w:val="clear" w:color="auto" w:fill="FFFFFF" w:themeFill="background1"/>
            <w:vAlign w:val="center"/>
          </w:tcPr>
          <w:p w:rsidR="00C73F42" w:rsidRDefault="00205F8F" w:rsidP="00992E19">
            <w:pPr>
              <w:rPr>
                <w:rFonts w:ascii="Times New Roman" w:hAnsi="Times New Roman" w:cs="Times New Roman"/>
                <w:sz w:val="24"/>
                <w:szCs w:val="24"/>
              </w:rPr>
            </w:pPr>
            <w:r w:rsidRPr="00D11CD0">
              <w:rPr>
                <w:rFonts w:ascii="Times New Roman" w:hAnsi="Times New Roman" w:cs="Times New Roman"/>
                <w:sz w:val="24"/>
                <w:szCs w:val="24"/>
              </w:rPr>
              <w:t>Najwyższy odsetek ludności na wsi –</w:t>
            </w:r>
          </w:p>
          <w:p w:rsidR="00205F8F" w:rsidRPr="00E66B0A" w:rsidRDefault="00205F8F" w:rsidP="00C73F42">
            <w:pPr>
              <w:rPr>
                <w:rFonts w:ascii="Times New Roman" w:hAnsi="Times New Roman" w:cs="Times New Roman"/>
                <w:sz w:val="24"/>
                <w:szCs w:val="24"/>
                <w:highlight w:val="yellow"/>
              </w:rPr>
            </w:pPr>
            <w:r w:rsidRPr="00D11CD0">
              <w:rPr>
                <w:rFonts w:ascii="Times New Roman" w:hAnsi="Times New Roman" w:cs="Times New Roman"/>
                <w:sz w:val="24"/>
                <w:szCs w:val="24"/>
              </w:rPr>
              <w:t>w porównaniu</w:t>
            </w:r>
            <w:r w:rsidR="00C73F42">
              <w:rPr>
                <w:rFonts w:ascii="Times New Roman" w:hAnsi="Times New Roman" w:cs="Times New Roman"/>
                <w:sz w:val="24"/>
                <w:szCs w:val="24"/>
              </w:rPr>
              <w:t xml:space="preserve"> </w:t>
            </w:r>
            <w:r w:rsidRPr="00D11CD0">
              <w:rPr>
                <w:rFonts w:ascii="Times New Roman" w:hAnsi="Times New Roman" w:cs="Times New Roman"/>
                <w:sz w:val="24"/>
                <w:szCs w:val="24"/>
              </w:rPr>
              <w:t>międzywojewódzkim.</w:t>
            </w:r>
          </w:p>
        </w:tc>
      </w:tr>
      <w:tr w:rsidR="00205F8F" w:rsidRPr="00C75C71" w:rsidTr="00C10ED1">
        <w:tc>
          <w:tcPr>
            <w:tcW w:w="675" w:type="dxa"/>
            <w:shd w:val="clear" w:color="auto" w:fill="FFFFFF" w:themeFill="background1"/>
            <w:vAlign w:val="center"/>
          </w:tcPr>
          <w:p w:rsidR="00205F8F" w:rsidRPr="00E84BED" w:rsidRDefault="00205F8F" w:rsidP="00E12B57">
            <w:pPr>
              <w:pStyle w:val="Akapitzlist"/>
              <w:numPr>
                <w:ilvl w:val="0"/>
                <w:numId w:val="13"/>
              </w:numPr>
              <w:spacing w:before="120" w:after="120"/>
              <w:ind w:left="0" w:firstLine="0"/>
              <w:rPr>
                <w:rFonts w:ascii="Times New Roman" w:hAnsi="Times New Roman" w:cs="Times New Roman"/>
                <w:sz w:val="24"/>
                <w:szCs w:val="24"/>
              </w:rPr>
            </w:pPr>
          </w:p>
        </w:tc>
        <w:tc>
          <w:tcPr>
            <w:tcW w:w="3262" w:type="dxa"/>
            <w:shd w:val="clear" w:color="auto" w:fill="FFFFFF" w:themeFill="background1"/>
            <w:vAlign w:val="center"/>
          </w:tcPr>
          <w:p w:rsidR="00205F8F" w:rsidRPr="00E84BED" w:rsidRDefault="00205F8F" w:rsidP="00992E19">
            <w:pPr>
              <w:rPr>
                <w:rFonts w:ascii="Times New Roman" w:hAnsi="Times New Roman" w:cs="Times New Roman"/>
                <w:sz w:val="24"/>
                <w:szCs w:val="24"/>
              </w:rPr>
            </w:pPr>
            <w:r w:rsidRPr="00E84BED">
              <w:rPr>
                <w:rFonts w:ascii="Times New Roman" w:hAnsi="Times New Roman" w:cs="Times New Roman"/>
                <w:sz w:val="24"/>
                <w:szCs w:val="24"/>
              </w:rPr>
              <w:t>Gęstość zaludnienia</w:t>
            </w:r>
          </w:p>
          <w:p w:rsidR="00205F8F" w:rsidRPr="00E84BED" w:rsidRDefault="00205F8F" w:rsidP="00992E19">
            <w:pPr>
              <w:rPr>
                <w:rFonts w:ascii="Times New Roman" w:hAnsi="Times New Roman" w:cs="Times New Roman"/>
                <w:sz w:val="24"/>
                <w:szCs w:val="24"/>
              </w:rPr>
            </w:pPr>
            <w:r w:rsidRPr="00E84BED">
              <w:rPr>
                <w:rFonts w:ascii="Times New Roman" w:hAnsi="Times New Roman" w:cs="Times New Roman"/>
                <w:sz w:val="24"/>
                <w:szCs w:val="24"/>
              </w:rPr>
              <w:t>(ludność na 1 km</w:t>
            </w:r>
            <w:r w:rsidRPr="00E84BED">
              <w:rPr>
                <w:rFonts w:ascii="Times New Roman" w:hAnsi="Times New Roman" w:cs="Times New Roman"/>
                <w:sz w:val="24"/>
                <w:szCs w:val="24"/>
                <w:vertAlign w:val="superscript"/>
              </w:rPr>
              <w:t>2</w:t>
            </w:r>
            <w:r w:rsidRPr="00E84BED">
              <w:rPr>
                <w:rFonts w:ascii="Times New Roman" w:hAnsi="Times New Roman" w:cs="Times New Roman"/>
                <w:sz w:val="24"/>
                <w:szCs w:val="24"/>
              </w:rPr>
              <w:t>)</w:t>
            </w:r>
          </w:p>
        </w:tc>
        <w:tc>
          <w:tcPr>
            <w:tcW w:w="2552" w:type="dxa"/>
            <w:shd w:val="clear" w:color="auto" w:fill="FFFFFF" w:themeFill="background1"/>
            <w:vAlign w:val="center"/>
          </w:tcPr>
          <w:p w:rsidR="00205F8F" w:rsidRPr="00D0712F" w:rsidRDefault="00205F8F" w:rsidP="00E84BED">
            <w:pPr>
              <w:spacing w:before="120" w:after="120"/>
              <w:rPr>
                <w:rFonts w:ascii="Times New Roman" w:hAnsi="Times New Roman" w:cs="Times New Roman"/>
                <w:sz w:val="24"/>
                <w:szCs w:val="24"/>
              </w:rPr>
            </w:pPr>
            <w:r w:rsidRPr="00D0712F">
              <w:rPr>
                <w:rFonts w:ascii="Times New Roman" w:hAnsi="Times New Roman" w:cs="Times New Roman"/>
                <w:sz w:val="24"/>
                <w:szCs w:val="24"/>
              </w:rPr>
              <w:t>119 os./km</w:t>
            </w:r>
            <w:r w:rsidRPr="00D0712F">
              <w:rPr>
                <w:rFonts w:ascii="Times New Roman" w:hAnsi="Times New Roman" w:cs="Times New Roman"/>
                <w:sz w:val="24"/>
                <w:szCs w:val="24"/>
                <w:vertAlign w:val="superscript"/>
              </w:rPr>
              <w:t>2</w:t>
            </w:r>
          </w:p>
        </w:tc>
        <w:tc>
          <w:tcPr>
            <w:tcW w:w="2551" w:type="dxa"/>
            <w:shd w:val="clear" w:color="auto" w:fill="FFFFFF" w:themeFill="background1"/>
            <w:vAlign w:val="center"/>
          </w:tcPr>
          <w:p w:rsidR="00205F8F" w:rsidRPr="00D0712F" w:rsidRDefault="00D0712F" w:rsidP="004D7DCF">
            <w:pPr>
              <w:spacing w:before="120" w:after="120"/>
              <w:rPr>
                <w:rFonts w:ascii="Times New Roman" w:hAnsi="Times New Roman" w:cs="Times New Roman"/>
                <w:sz w:val="24"/>
                <w:szCs w:val="24"/>
              </w:rPr>
            </w:pPr>
            <w:r w:rsidRPr="00D0712F">
              <w:rPr>
                <w:rFonts w:ascii="Times New Roman" w:hAnsi="Times New Roman" w:cs="Times New Roman"/>
                <w:sz w:val="24"/>
                <w:szCs w:val="24"/>
              </w:rPr>
              <w:t>119</w:t>
            </w:r>
            <w:r w:rsidR="00205F8F" w:rsidRPr="00D0712F">
              <w:rPr>
                <w:rFonts w:ascii="Times New Roman" w:hAnsi="Times New Roman" w:cs="Times New Roman"/>
                <w:sz w:val="24"/>
                <w:szCs w:val="24"/>
              </w:rPr>
              <w:t xml:space="preserve"> os./km</w:t>
            </w:r>
            <w:r w:rsidR="00205F8F" w:rsidRPr="00D0712F">
              <w:rPr>
                <w:rFonts w:ascii="Times New Roman" w:hAnsi="Times New Roman" w:cs="Times New Roman"/>
                <w:sz w:val="24"/>
                <w:szCs w:val="24"/>
                <w:vertAlign w:val="superscript"/>
              </w:rPr>
              <w:t>2</w:t>
            </w:r>
          </w:p>
        </w:tc>
        <w:tc>
          <w:tcPr>
            <w:tcW w:w="6032" w:type="dxa"/>
            <w:shd w:val="clear" w:color="auto" w:fill="FFFFFF" w:themeFill="background1"/>
          </w:tcPr>
          <w:p w:rsidR="00205F8F" w:rsidRPr="00E66B0A" w:rsidRDefault="00205F8F" w:rsidP="00A32D1F">
            <w:pPr>
              <w:rPr>
                <w:rFonts w:ascii="Times New Roman" w:hAnsi="Times New Roman" w:cs="Times New Roman"/>
                <w:sz w:val="24"/>
                <w:szCs w:val="24"/>
                <w:highlight w:val="yellow"/>
              </w:rPr>
            </w:pPr>
            <w:r w:rsidRPr="00D0712F">
              <w:rPr>
                <w:rFonts w:ascii="Times New Roman" w:hAnsi="Times New Roman" w:cs="Times New Roman"/>
                <w:sz w:val="24"/>
                <w:szCs w:val="24"/>
              </w:rPr>
              <w:t>Dla kraju: 123 os./km</w:t>
            </w:r>
            <w:r w:rsidRPr="00D0712F">
              <w:rPr>
                <w:rFonts w:ascii="Times New Roman" w:hAnsi="Times New Roman" w:cs="Times New Roman"/>
                <w:sz w:val="24"/>
                <w:szCs w:val="24"/>
                <w:vertAlign w:val="superscript"/>
              </w:rPr>
              <w:t>2</w:t>
            </w:r>
            <w:r w:rsidR="00D0712F">
              <w:rPr>
                <w:rFonts w:ascii="Times New Roman" w:hAnsi="Times New Roman" w:cs="Times New Roman"/>
                <w:sz w:val="24"/>
                <w:szCs w:val="24"/>
                <w:vertAlign w:val="superscript"/>
              </w:rPr>
              <w:t xml:space="preserve">  </w:t>
            </w:r>
            <w:r w:rsidR="00DD4E87" w:rsidRPr="00DD4E87">
              <w:rPr>
                <w:rFonts w:ascii="Times New Roman" w:hAnsi="Times New Roman" w:cs="Times New Roman"/>
                <w:sz w:val="24"/>
                <w:szCs w:val="24"/>
              </w:rPr>
              <w:t>(</w:t>
            </w:r>
            <w:r w:rsidR="00D0712F" w:rsidRPr="00D0712F">
              <w:rPr>
                <w:rFonts w:ascii="Times New Roman" w:hAnsi="Times New Roman" w:cs="Times New Roman"/>
                <w:sz w:val="24"/>
                <w:szCs w:val="24"/>
              </w:rPr>
              <w:t>od 2010 r</w:t>
            </w:r>
            <w:r w:rsidR="00D0712F">
              <w:rPr>
                <w:rFonts w:ascii="Times New Roman" w:hAnsi="Times New Roman" w:cs="Times New Roman"/>
                <w:sz w:val="24"/>
                <w:szCs w:val="24"/>
              </w:rPr>
              <w:t>.</w:t>
            </w:r>
            <w:r w:rsidR="00D0712F" w:rsidRPr="00D0712F">
              <w:rPr>
                <w:rFonts w:ascii="Times New Roman" w:hAnsi="Times New Roman" w:cs="Times New Roman"/>
                <w:sz w:val="24"/>
                <w:szCs w:val="24"/>
              </w:rPr>
              <w:t xml:space="preserve"> niezmienny</w:t>
            </w:r>
            <w:r w:rsidR="004D7DCF">
              <w:rPr>
                <w:rFonts w:ascii="Times New Roman" w:hAnsi="Times New Roman" w:cs="Times New Roman"/>
                <w:sz w:val="24"/>
                <w:szCs w:val="24"/>
              </w:rPr>
              <w:t xml:space="preserve"> zarówno dla kraju jak i województwa </w:t>
            </w:r>
            <w:r w:rsidR="004D7DCF" w:rsidRPr="004D7DCF">
              <w:rPr>
                <w:rFonts w:ascii="Times New Roman" w:hAnsi="Times New Roman" w:cs="Times New Roman"/>
                <w:sz w:val="24"/>
                <w:szCs w:val="24"/>
              </w:rPr>
              <w:t>podkarpackiego tj. stała wartość wskaźnika – w porównaniu rdr</w:t>
            </w:r>
            <w:r w:rsidR="00DD4E87">
              <w:rPr>
                <w:rFonts w:ascii="Times New Roman" w:hAnsi="Times New Roman" w:cs="Times New Roman"/>
                <w:sz w:val="24"/>
                <w:szCs w:val="24"/>
              </w:rPr>
              <w:t>)</w:t>
            </w:r>
            <w:r w:rsidR="004D7DCF" w:rsidRPr="004D7DCF">
              <w:rPr>
                <w:rFonts w:ascii="Times New Roman" w:hAnsi="Times New Roman" w:cs="Times New Roman"/>
                <w:sz w:val="24"/>
                <w:szCs w:val="24"/>
              </w:rPr>
              <w:t xml:space="preserve">. </w:t>
            </w:r>
            <w:r w:rsidR="00A32D1F">
              <w:rPr>
                <w:rFonts w:ascii="Times New Roman" w:hAnsi="Times New Roman" w:cs="Times New Roman"/>
                <w:sz w:val="24"/>
                <w:szCs w:val="24"/>
              </w:rPr>
              <w:t>Odnotowano z</w:t>
            </w:r>
            <w:r w:rsidRPr="004D7DCF">
              <w:rPr>
                <w:rFonts w:ascii="Times New Roman" w:hAnsi="Times New Roman" w:cs="Times New Roman"/>
                <w:sz w:val="24"/>
                <w:szCs w:val="24"/>
              </w:rPr>
              <w:t xml:space="preserve">naczne  przestrzenne </w:t>
            </w:r>
            <w:r w:rsidR="00A32D1F" w:rsidRPr="004D7DCF">
              <w:rPr>
                <w:rFonts w:ascii="Times New Roman" w:hAnsi="Times New Roman" w:cs="Times New Roman"/>
                <w:sz w:val="24"/>
                <w:szCs w:val="24"/>
              </w:rPr>
              <w:t>zróżnicowanie</w:t>
            </w:r>
            <w:r w:rsidR="00A32D1F">
              <w:rPr>
                <w:rFonts w:ascii="Times New Roman" w:hAnsi="Times New Roman" w:cs="Times New Roman"/>
                <w:sz w:val="24"/>
                <w:szCs w:val="24"/>
              </w:rPr>
              <w:t xml:space="preserve"> </w:t>
            </w:r>
            <w:r w:rsidRPr="004D7DCF">
              <w:rPr>
                <w:rFonts w:ascii="Times New Roman" w:hAnsi="Times New Roman" w:cs="Times New Roman"/>
                <w:sz w:val="24"/>
                <w:szCs w:val="24"/>
              </w:rPr>
              <w:t>w powiatach.</w:t>
            </w:r>
          </w:p>
        </w:tc>
      </w:tr>
      <w:tr w:rsidR="00205F8F" w:rsidRPr="00C75C71" w:rsidTr="00EC3B66">
        <w:tc>
          <w:tcPr>
            <w:tcW w:w="675" w:type="dxa"/>
            <w:tcBorders>
              <w:bottom w:val="single" w:sz="4" w:space="0" w:color="auto"/>
            </w:tcBorders>
            <w:vAlign w:val="center"/>
          </w:tcPr>
          <w:p w:rsidR="00205F8F" w:rsidRPr="00E84BED" w:rsidRDefault="00205F8F" w:rsidP="00E12B57">
            <w:pPr>
              <w:pStyle w:val="Akapitzlist"/>
              <w:numPr>
                <w:ilvl w:val="0"/>
                <w:numId w:val="13"/>
              </w:numPr>
              <w:spacing w:before="120" w:after="120"/>
              <w:ind w:left="0" w:firstLine="0"/>
              <w:rPr>
                <w:rFonts w:ascii="Times New Roman" w:hAnsi="Times New Roman" w:cs="Times New Roman"/>
                <w:sz w:val="24"/>
                <w:szCs w:val="24"/>
              </w:rPr>
            </w:pPr>
          </w:p>
        </w:tc>
        <w:tc>
          <w:tcPr>
            <w:tcW w:w="3262" w:type="dxa"/>
            <w:tcBorders>
              <w:bottom w:val="single" w:sz="4" w:space="0" w:color="auto"/>
            </w:tcBorders>
            <w:vAlign w:val="center"/>
          </w:tcPr>
          <w:p w:rsidR="002E73C6" w:rsidRDefault="002E73C6" w:rsidP="0015297D">
            <w:pPr>
              <w:rPr>
                <w:rFonts w:ascii="Times New Roman" w:hAnsi="Times New Roman" w:cs="Times New Roman"/>
                <w:sz w:val="24"/>
                <w:szCs w:val="24"/>
              </w:rPr>
            </w:pPr>
          </w:p>
          <w:p w:rsidR="002E73C6" w:rsidRDefault="00205F8F" w:rsidP="0015297D">
            <w:pPr>
              <w:rPr>
                <w:rFonts w:ascii="Times New Roman" w:hAnsi="Times New Roman" w:cs="Times New Roman"/>
                <w:sz w:val="24"/>
                <w:szCs w:val="24"/>
              </w:rPr>
            </w:pPr>
            <w:r w:rsidRPr="00E84BED">
              <w:rPr>
                <w:rFonts w:ascii="Times New Roman" w:hAnsi="Times New Roman" w:cs="Times New Roman"/>
                <w:sz w:val="24"/>
                <w:szCs w:val="24"/>
              </w:rPr>
              <w:t>Przyrost naturalny</w:t>
            </w:r>
          </w:p>
          <w:p w:rsidR="00205F8F" w:rsidRDefault="00DD4E87" w:rsidP="0015297D">
            <w:pPr>
              <w:rPr>
                <w:rFonts w:ascii="Times New Roman" w:hAnsi="Times New Roman" w:cs="Times New Roman"/>
                <w:sz w:val="24"/>
                <w:szCs w:val="24"/>
              </w:rPr>
            </w:pPr>
            <w:r>
              <w:rPr>
                <w:rFonts w:ascii="Times New Roman" w:hAnsi="Times New Roman" w:cs="Times New Roman"/>
                <w:sz w:val="24"/>
                <w:szCs w:val="24"/>
              </w:rPr>
              <w:t>(</w:t>
            </w:r>
            <w:r w:rsidR="004D7DCF">
              <w:rPr>
                <w:rFonts w:ascii="Times New Roman" w:hAnsi="Times New Roman" w:cs="Times New Roman"/>
                <w:sz w:val="24"/>
                <w:szCs w:val="24"/>
              </w:rPr>
              <w:t>na 1000 ludności</w:t>
            </w:r>
            <w:r>
              <w:rPr>
                <w:rFonts w:ascii="Times New Roman" w:hAnsi="Times New Roman" w:cs="Times New Roman"/>
                <w:sz w:val="24"/>
                <w:szCs w:val="24"/>
              </w:rPr>
              <w:t>)</w:t>
            </w:r>
          </w:p>
          <w:p w:rsidR="002E73C6" w:rsidRPr="00E84BED" w:rsidRDefault="002E73C6" w:rsidP="0015297D">
            <w:pPr>
              <w:rPr>
                <w:rFonts w:ascii="Times New Roman" w:hAnsi="Times New Roman" w:cs="Times New Roman"/>
                <w:sz w:val="24"/>
                <w:szCs w:val="24"/>
              </w:rPr>
            </w:pPr>
          </w:p>
        </w:tc>
        <w:tc>
          <w:tcPr>
            <w:tcW w:w="2552" w:type="dxa"/>
            <w:tcBorders>
              <w:bottom w:val="single" w:sz="4" w:space="0" w:color="auto"/>
            </w:tcBorders>
            <w:vAlign w:val="center"/>
          </w:tcPr>
          <w:p w:rsidR="00205F8F" w:rsidRPr="00E66B0A" w:rsidRDefault="006F35A3" w:rsidP="00E84BED">
            <w:pPr>
              <w:spacing w:before="120" w:after="120"/>
              <w:rPr>
                <w:rFonts w:ascii="Times New Roman" w:hAnsi="Times New Roman" w:cs="Times New Roman"/>
                <w:sz w:val="24"/>
                <w:szCs w:val="24"/>
                <w:highlight w:val="yellow"/>
              </w:rPr>
            </w:pPr>
            <w:r w:rsidRPr="004D7DCF">
              <w:rPr>
                <w:rFonts w:ascii="Times New Roman" w:hAnsi="Times New Roman" w:cs="Times New Roman"/>
                <w:sz w:val="24"/>
                <w:szCs w:val="24"/>
              </w:rPr>
              <w:t>+ 1,22 ‰</w:t>
            </w:r>
          </w:p>
        </w:tc>
        <w:tc>
          <w:tcPr>
            <w:tcW w:w="2551" w:type="dxa"/>
            <w:tcBorders>
              <w:bottom w:val="single" w:sz="4" w:space="0" w:color="auto"/>
            </w:tcBorders>
            <w:shd w:val="clear" w:color="auto" w:fill="auto"/>
            <w:vAlign w:val="center"/>
          </w:tcPr>
          <w:p w:rsidR="00205F8F" w:rsidRPr="00E66B0A" w:rsidRDefault="004D7DCF" w:rsidP="00C0636E">
            <w:pPr>
              <w:spacing w:before="120" w:after="120"/>
              <w:rPr>
                <w:rFonts w:ascii="Times New Roman" w:hAnsi="Times New Roman" w:cs="Times New Roman"/>
                <w:sz w:val="24"/>
                <w:szCs w:val="24"/>
                <w:highlight w:val="yellow"/>
              </w:rPr>
            </w:pPr>
            <w:r w:rsidRPr="00712D0A">
              <w:rPr>
                <w:rFonts w:ascii="Times New Roman" w:hAnsi="Times New Roman" w:cs="Times New Roman"/>
                <w:sz w:val="24"/>
                <w:szCs w:val="24"/>
              </w:rPr>
              <w:t xml:space="preserve">+ </w:t>
            </w:r>
            <w:r w:rsidR="00AC3E56" w:rsidRPr="00712D0A">
              <w:rPr>
                <w:rFonts w:ascii="Times New Roman" w:hAnsi="Times New Roman" w:cs="Times New Roman"/>
                <w:sz w:val="24"/>
                <w:szCs w:val="24"/>
              </w:rPr>
              <w:t>0</w:t>
            </w:r>
            <w:r w:rsidRPr="00712D0A">
              <w:rPr>
                <w:rFonts w:ascii="Times New Roman" w:hAnsi="Times New Roman" w:cs="Times New Roman"/>
                <w:sz w:val="24"/>
                <w:szCs w:val="24"/>
              </w:rPr>
              <w:t>,</w:t>
            </w:r>
            <w:r w:rsidR="00C0636E">
              <w:rPr>
                <w:rFonts w:ascii="Times New Roman" w:hAnsi="Times New Roman" w:cs="Times New Roman"/>
                <w:sz w:val="24"/>
                <w:szCs w:val="24"/>
              </w:rPr>
              <w:t>89</w:t>
            </w:r>
            <w:r w:rsidRPr="00712D0A">
              <w:rPr>
                <w:rFonts w:ascii="Times New Roman" w:hAnsi="Times New Roman" w:cs="Times New Roman"/>
                <w:sz w:val="24"/>
                <w:szCs w:val="24"/>
              </w:rPr>
              <w:t> ‰</w:t>
            </w:r>
          </w:p>
        </w:tc>
        <w:tc>
          <w:tcPr>
            <w:tcW w:w="6032" w:type="dxa"/>
            <w:tcBorders>
              <w:bottom w:val="single" w:sz="4" w:space="0" w:color="auto"/>
            </w:tcBorders>
            <w:vAlign w:val="center"/>
          </w:tcPr>
          <w:p w:rsidR="00205F8F" w:rsidRPr="00712D0A" w:rsidRDefault="00205F8F" w:rsidP="00EC3B66">
            <w:pPr>
              <w:rPr>
                <w:rFonts w:ascii="Times New Roman" w:hAnsi="Times New Roman" w:cs="Times New Roman"/>
                <w:sz w:val="24"/>
                <w:szCs w:val="24"/>
              </w:rPr>
            </w:pPr>
            <w:r w:rsidRPr="00712D0A">
              <w:rPr>
                <w:rFonts w:ascii="Times New Roman" w:hAnsi="Times New Roman" w:cs="Times New Roman"/>
                <w:sz w:val="24"/>
                <w:szCs w:val="24"/>
              </w:rPr>
              <w:t xml:space="preserve">Wartość dla kraju </w:t>
            </w:r>
            <w:r w:rsidR="00DD4E87">
              <w:rPr>
                <w:rFonts w:ascii="Times New Roman" w:hAnsi="Times New Roman" w:cs="Times New Roman"/>
                <w:sz w:val="24"/>
                <w:szCs w:val="24"/>
              </w:rPr>
              <w:t>(</w:t>
            </w:r>
            <w:r w:rsidRPr="00712D0A">
              <w:rPr>
                <w:rFonts w:ascii="Times New Roman" w:hAnsi="Times New Roman" w:cs="Times New Roman"/>
                <w:sz w:val="24"/>
                <w:szCs w:val="24"/>
              </w:rPr>
              <w:t>201</w:t>
            </w:r>
            <w:r w:rsidR="00AC3E56" w:rsidRPr="00712D0A">
              <w:rPr>
                <w:rFonts w:ascii="Times New Roman" w:hAnsi="Times New Roman" w:cs="Times New Roman"/>
                <w:sz w:val="24"/>
                <w:szCs w:val="24"/>
              </w:rPr>
              <w:t>8</w:t>
            </w:r>
            <w:r w:rsidR="00DD4E87">
              <w:rPr>
                <w:rFonts w:ascii="Times New Roman" w:hAnsi="Times New Roman" w:cs="Times New Roman"/>
                <w:sz w:val="24"/>
                <w:szCs w:val="24"/>
              </w:rPr>
              <w:t>)</w:t>
            </w:r>
            <w:r w:rsidRPr="00712D0A">
              <w:rPr>
                <w:rFonts w:ascii="Times New Roman" w:hAnsi="Times New Roman" w:cs="Times New Roman"/>
                <w:sz w:val="24"/>
                <w:szCs w:val="24"/>
              </w:rPr>
              <w:t>: minus 0,</w:t>
            </w:r>
            <w:r w:rsidR="00C0636E">
              <w:rPr>
                <w:rFonts w:ascii="Times New Roman" w:hAnsi="Times New Roman" w:cs="Times New Roman"/>
                <w:sz w:val="24"/>
                <w:szCs w:val="24"/>
              </w:rPr>
              <w:t>68</w:t>
            </w:r>
            <w:r w:rsidRPr="00712D0A">
              <w:rPr>
                <w:rFonts w:ascii="Times New Roman" w:hAnsi="Times New Roman" w:cs="Times New Roman"/>
                <w:sz w:val="24"/>
                <w:szCs w:val="24"/>
              </w:rPr>
              <w:t xml:space="preserve"> ‰, 4 lokata wśród</w:t>
            </w:r>
          </w:p>
          <w:p w:rsidR="00205F8F" w:rsidRPr="00712D0A" w:rsidRDefault="00205F8F" w:rsidP="00EC3B66">
            <w:pPr>
              <w:rPr>
                <w:rFonts w:ascii="Times New Roman" w:hAnsi="Times New Roman" w:cs="Times New Roman"/>
                <w:sz w:val="24"/>
                <w:szCs w:val="24"/>
              </w:rPr>
            </w:pPr>
            <w:r w:rsidRPr="00712D0A">
              <w:rPr>
                <w:rFonts w:ascii="Times New Roman" w:hAnsi="Times New Roman" w:cs="Times New Roman"/>
                <w:sz w:val="24"/>
                <w:szCs w:val="24"/>
              </w:rPr>
              <w:t>województw.</w:t>
            </w:r>
          </w:p>
        </w:tc>
      </w:tr>
    </w:tbl>
    <w:p w:rsidR="00206C0F" w:rsidRDefault="00206C0F" w:rsidP="00EA2F14">
      <w:pPr>
        <w:spacing w:after="0" w:line="240" w:lineRule="auto"/>
        <w:rPr>
          <w:sz w:val="16"/>
          <w:szCs w:val="16"/>
          <w:highlight w:val="yellow"/>
        </w:rPr>
      </w:pPr>
    </w:p>
    <w:p w:rsidR="00D11CD0" w:rsidRDefault="00D11CD0">
      <w:pPr>
        <w:rPr>
          <w:sz w:val="16"/>
          <w:szCs w:val="16"/>
          <w:highlight w:val="yellow"/>
        </w:rPr>
      </w:pPr>
      <w:r>
        <w:rPr>
          <w:sz w:val="16"/>
          <w:szCs w:val="16"/>
          <w:highlight w:val="yellow"/>
        </w:rPr>
        <w:br w:type="page"/>
      </w:r>
    </w:p>
    <w:p w:rsidR="00C04A38" w:rsidRPr="00C75C71" w:rsidRDefault="00295C80" w:rsidP="003676D2">
      <w:pPr>
        <w:autoSpaceDE w:val="0"/>
        <w:autoSpaceDN w:val="0"/>
        <w:adjustRightInd w:val="0"/>
        <w:spacing w:after="0" w:line="240" w:lineRule="auto"/>
        <w:jc w:val="both"/>
        <w:rPr>
          <w:rFonts w:ascii="Times New Roman" w:hAnsi="Times New Roman" w:cs="Times New Roman"/>
          <w:sz w:val="16"/>
          <w:szCs w:val="16"/>
          <w:highlight w:val="yellow"/>
        </w:rPr>
      </w:pPr>
      <w:r w:rsidRPr="00BE0EA1">
        <w:rPr>
          <w:rFonts w:ascii="Times New Roman" w:hAnsi="Times New Roman" w:cs="Times New Roman"/>
          <w:b/>
          <w:caps/>
          <w:noProof/>
          <w:color w:val="000000"/>
          <w:sz w:val="16"/>
          <w:szCs w:val="16"/>
          <w:lang w:eastAsia="pl-P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mc:AlternateContent>
          <mc:Choice Requires="wps">
            <w:drawing>
              <wp:anchor distT="0" distB="0" distL="114300" distR="114300" simplePos="0" relativeHeight="251808768" behindDoc="0" locked="0" layoutInCell="1" allowOverlap="1" wp14:anchorId="6B4B9BB0" wp14:editId="4EA0AA1E">
                <wp:simplePos x="0" y="0"/>
                <wp:positionH relativeFrom="column">
                  <wp:posOffset>5141595</wp:posOffset>
                </wp:positionH>
                <wp:positionV relativeFrom="paragraph">
                  <wp:posOffset>-278765</wp:posOffset>
                </wp:positionV>
                <wp:extent cx="4257040" cy="1403985"/>
                <wp:effectExtent l="0" t="0" r="0" b="635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040" cy="1403985"/>
                        </a:xfrm>
                        <a:prstGeom prst="rect">
                          <a:avLst/>
                        </a:prstGeom>
                        <a:noFill/>
                        <a:ln w="9525">
                          <a:noFill/>
                          <a:miter lim="800000"/>
                          <a:headEnd/>
                          <a:tailEnd/>
                        </a:ln>
                      </wps:spPr>
                      <wps:txbx>
                        <w:txbxContent>
                          <w:p w:rsidR="00444C69" w:rsidRDefault="00444C69" w:rsidP="00BE0EA1">
                            <w:pPr>
                              <w:autoSpaceDE w:val="0"/>
                              <w:autoSpaceDN w:val="0"/>
                              <w:adjustRightInd w:val="0"/>
                              <w:spacing w:after="0" w:line="240" w:lineRule="auto"/>
                              <w:ind w:left="1410" w:hanging="1410"/>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C466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Wykres 1</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B</w:t>
                            </w:r>
                            <w:r w:rsidRPr="004C466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4C466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Przyrost naturalny w województwie</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4C466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podkarpackim</w:t>
                            </w:r>
                          </w:p>
                          <w:p w:rsidR="00444C69" w:rsidRDefault="00444C69" w:rsidP="00BE0EA1">
                            <w:pPr>
                              <w:autoSpaceDE w:val="0"/>
                              <w:autoSpaceDN w:val="0"/>
                              <w:adjustRightInd w:val="0"/>
                              <w:spacing w:after="0" w:line="240" w:lineRule="auto"/>
                              <w:ind w:left="1410" w:hanging="1410"/>
                            </w:pP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4C466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 przeliczeniu na 1000 ludności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1995</w:t>
                            </w:r>
                            <w:r w:rsidRPr="004C466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w:t>
                            </w: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w:t>
                            </w:r>
                            <w:r w:rsidRPr="004C466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w:t>
                            </w: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8</w:t>
                            </w:r>
                            <w:r w:rsidRPr="004C466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4C466F">
                              <w:rPr>
                                <w:rFonts w:ascii="Times New Roman" w:hAnsi="Times New Roman" w:cs="Times New Roman"/>
                                <w:b/>
                                <w:caps/>
                                <w:sz w:val="16"/>
                                <w:szCs w:val="16"/>
                                <w:vertAlign w:val="sub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w:t>
                            </w:r>
                            <w:r w:rsidRPr="004C466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404.85pt;margin-top:-21.95pt;width:335.2pt;height:110.55pt;z-index:251808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" filled="f" stroked="f">
                <v:textbox style="mso-fit-shape-to-text:t">
                  <w:txbxContent>
                    <w:p w:rsidR="00444C69" w:rsidRDefault="00444C69" w:rsidP="00BE0EA1">
                      <w:pPr>
                        <w:autoSpaceDE w:val="0"/>
                        <w:autoSpaceDN w:val="0"/>
                        <w:adjustRightInd w:val="0"/>
                        <w:spacing w:after="0" w:line="240" w:lineRule="auto"/>
                        <w:ind w:left="1410" w:hanging="1410"/>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C466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Wykres 1</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B</w:t>
                      </w:r>
                      <w:r w:rsidRPr="004C466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4C466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Przyrost naturalny w województwie</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4C466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podkarpackim</w:t>
                      </w:r>
                    </w:p>
                    <w:p w:rsidR="00444C69" w:rsidRDefault="00444C69" w:rsidP="00BE0EA1">
                      <w:pPr>
                        <w:autoSpaceDE w:val="0"/>
                        <w:autoSpaceDN w:val="0"/>
                        <w:adjustRightInd w:val="0"/>
                        <w:spacing w:after="0" w:line="240" w:lineRule="auto"/>
                        <w:ind w:left="1410" w:hanging="1410"/>
                      </w:pP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4C466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 przeliczeniu na 1000 ludności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1995</w:t>
                      </w:r>
                      <w:r w:rsidRPr="004C466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w:t>
                      </w: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w:t>
                      </w:r>
                      <w:r w:rsidRPr="004C466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w:t>
                      </w: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8</w:t>
                      </w:r>
                      <w:r w:rsidRPr="004C466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4C466F">
                        <w:rPr>
                          <w:rFonts w:ascii="Times New Roman" w:hAnsi="Times New Roman" w:cs="Times New Roman"/>
                          <w:b/>
                          <w:caps/>
                          <w:sz w:val="16"/>
                          <w:szCs w:val="16"/>
                          <w:vertAlign w:val="sub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w:t>
                      </w:r>
                      <w:r w:rsidRPr="004C466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txbxContent>
                </v:textbox>
              </v:shape>
            </w:pict>
          </mc:Fallback>
        </mc:AlternateContent>
      </w:r>
      <w:r w:rsidR="00E042F6" w:rsidRPr="00BE0EA1">
        <w:rPr>
          <w:rFonts w:ascii="Times New Roman" w:hAnsi="Times New Roman" w:cs="Times New Roman"/>
          <w:b/>
          <w:caps/>
          <w:noProof/>
          <w:color w:val="000000"/>
          <w:sz w:val="16"/>
          <w:szCs w:val="16"/>
          <w:lang w:eastAsia="pl-P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810816" behindDoc="0" locked="0" layoutInCell="1" allowOverlap="1" wp14:anchorId="01FEA8A4" wp14:editId="21985041">
                <wp:simplePos x="0" y="0"/>
                <wp:positionH relativeFrom="column">
                  <wp:posOffset>993775</wp:posOffset>
                </wp:positionH>
                <wp:positionV relativeFrom="paragraph">
                  <wp:posOffset>-322580</wp:posOffset>
                </wp:positionV>
                <wp:extent cx="3576955" cy="1403985"/>
                <wp:effectExtent l="0" t="0" r="0" b="635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955" cy="1403985"/>
                        </a:xfrm>
                        <a:prstGeom prst="rect">
                          <a:avLst/>
                        </a:prstGeom>
                        <a:noFill/>
                        <a:ln w="9525">
                          <a:noFill/>
                          <a:miter lim="800000"/>
                          <a:headEnd/>
                          <a:tailEnd/>
                        </a:ln>
                      </wps:spPr>
                      <wps:txbx>
                        <w:txbxContent>
                          <w:p w:rsidR="00444C69" w:rsidRDefault="00444C69" w:rsidP="001F6508">
                            <w:pPr>
                              <w:autoSpaceDE w:val="0"/>
                              <w:autoSpaceDN w:val="0"/>
                              <w:adjustRightInd w:val="0"/>
                              <w:spacing w:after="0" w:line="240" w:lineRule="auto"/>
                              <w:ind w:left="1410" w:hanging="1410"/>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C466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Wykres 1</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a</w:t>
                            </w:r>
                            <w:r w:rsidRPr="004C466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4C466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gęstość zaludnienia wg powiatów</w:t>
                            </w:r>
                          </w:p>
                          <w:p w:rsidR="00444C69" w:rsidRPr="004C466F" w:rsidRDefault="00444C69" w:rsidP="001F6508">
                            <w:pPr>
                              <w:autoSpaceDE w:val="0"/>
                              <w:autoSpaceDN w:val="0"/>
                              <w:adjustRightInd w:val="0"/>
                              <w:spacing w:after="0" w:line="240" w:lineRule="auto"/>
                              <w:ind w:left="1410" w:hanging="141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tj.  ludność na 1 km </w:t>
                            </w:r>
                            <w:r w:rsidRPr="00D75B02">
                              <w:rPr>
                                <w:rFonts w:ascii="Times New Roman" w:hAnsi="Times New Roman" w:cs="Times New Roman"/>
                                <w:b/>
                                <w:caps/>
                                <w:color w:val="000000"/>
                                <w:sz w:val="16"/>
                                <w:szCs w:val="16"/>
                                <w:vertAlign w:val="super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31 XII 2018 r</w:t>
                            </w:r>
                            <w:r w:rsidRPr="004C466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os. na 1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km </w:t>
                            </w:r>
                            <w:r w:rsidRPr="00D75B02">
                              <w:rPr>
                                <w:rFonts w:ascii="Times New Roman" w:hAnsi="Times New Roman" w:cs="Times New Roman"/>
                                <w:b/>
                                <w:caps/>
                                <w:color w:val="000000"/>
                                <w:sz w:val="16"/>
                                <w:szCs w:val="16"/>
                                <w:vertAlign w:val="super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w:t>
                            </w:r>
                            <w:r w:rsidRPr="004C466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78.25pt;margin-top:-25.4pt;width:281.65pt;height:110.55pt;z-index:251810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" filled="f" stroked="f">
                <v:textbox style="mso-fit-shape-to-text:t">
                  <w:txbxContent>
                    <w:p w:rsidR="00444C69" w:rsidRDefault="00444C69" w:rsidP="001F6508">
                      <w:pPr>
                        <w:autoSpaceDE w:val="0"/>
                        <w:autoSpaceDN w:val="0"/>
                        <w:adjustRightInd w:val="0"/>
                        <w:spacing w:after="0" w:line="240" w:lineRule="auto"/>
                        <w:ind w:left="1410" w:hanging="1410"/>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C466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Wykres 1</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a</w:t>
                      </w:r>
                      <w:r w:rsidRPr="004C466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4C466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gęstość zaludnienia wg powiatów</w:t>
                      </w:r>
                    </w:p>
                    <w:p w:rsidR="00444C69" w:rsidRPr="004C466F" w:rsidRDefault="00444C69" w:rsidP="001F6508">
                      <w:pPr>
                        <w:autoSpaceDE w:val="0"/>
                        <w:autoSpaceDN w:val="0"/>
                        <w:adjustRightInd w:val="0"/>
                        <w:spacing w:after="0" w:line="240" w:lineRule="auto"/>
                        <w:ind w:left="1410" w:hanging="141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tj.  ludność na 1 km </w:t>
                      </w:r>
                      <w:r w:rsidRPr="00D75B02">
                        <w:rPr>
                          <w:rFonts w:ascii="Times New Roman" w:hAnsi="Times New Roman" w:cs="Times New Roman"/>
                          <w:b/>
                          <w:caps/>
                          <w:color w:val="000000"/>
                          <w:sz w:val="16"/>
                          <w:szCs w:val="16"/>
                          <w:vertAlign w:val="super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31 XII 2018 r</w:t>
                      </w:r>
                      <w:r w:rsidRPr="004C466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os. na 1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km </w:t>
                      </w:r>
                      <w:r w:rsidRPr="00D75B02">
                        <w:rPr>
                          <w:rFonts w:ascii="Times New Roman" w:hAnsi="Times New Roman" w:cs="Times New Roman"/>
                          <w:b/>
                          <w:caps/>
                          <w:color w:val="000000"/>
                          <w:sz w:val="16"/>
                          <w:szCs w:val="16"/>
                          <w:vertAlign w:val="super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w:t>
                      </w:r>
                      <w:r w:rsidRPr="004C466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txbxContent>
                </v:textbox>
              </v:shape>
            </w:pict>
          </mc:Fallback>
        </mc:AlternateContent>
      </w:r>
      <w:r w:rsidR="00C0636E">
        <w:rPr>
          <w:noProof/>
          <w:lang w:eastAsia="pl-PL"/>
        </w:rPr>
        <w:drawing>
          <wp:anchor distT="0" distB="0" distL="114300" distR="114300" simplePos="0" relativeHeight="251812864" behindDoc="1" locked="0" layoutInCell="1" allowOverlap="1" wp14:anchorId="7C9F38AD" wp14:editId="034E39E4">
            <wp:simplePos x="0" y="0"/>
            <wp:positionH relativeFrom="column">
              <wp:posOffset>4958715</wp:posOffset>
            </wp:positionH>
            <wp:positionV relativeFrom="paragraph">
              <wp:posOffset>86360</wp:posOffset>
            </wp:positionV>
            <wp:extent cx="4565650" cy="2594610"/>
            <wp:effectExtent l="0" t="0" r="0" b="0"/>
            <wp:wrapTight wrapText="bothSides">
              <wp:wrapPolygon edited="0">
                <wp:start x="90" y="0"/>
                <wp:lineTo x="180" y="4916"/>
                <wp:lineTo x="1082" y="5392"/>
                <wp:lineTo x="4867" y="5392"/>
                <wp:lineTo x="90" y="6344"/>
                <wp:lineTo x="90" y="7137"/>
                <wp:lineTo x="6489" y="7930"/>
                <wp:lineTo x="180" y="8405"/>
                <wp:lineTo x="0" y="8564"/>
                <wp:lineTo x="1262" y="10467"/>
                <wp:lineTo x="270" y="10467"/>
                <wp:lineTo x="90" y="10943"/>
                <wp:lineTo x="0" y="15066"/>
                <wp:lineTo x="901" y="15542"/>
                <wp:lineTo x="4506" y="15542"/>
                <wp:lineTo x="90" y="16652"/>
                <wp:lineTo x="180" y="17762"/>
                <wp:lineTo x="10815" y="18079"/>
                <wp:lineTo x="0" y="18714"/>
                <wp:lineTo x="0" y="19507"/>
                <wp:lineTo x="10815" y="20617"/>
                <wp:lineTo x="0" y="20775"/>
                <wp:lineTo x="0" y="21251"/>
                <wp:lineTo x="270" y="21410"/>
                <wp:lineTo x="721" y="21410"/>
                <wp:lineTo x="10815" y="20617"/>
                <wp:lineTo x="21450" y="18714"/>
                <wp:lineTo x="21450" y="17604"/>
                <wp:lineTo x="20729" y="15542"/>
                <wp:lineTo x="20909" y="13322"/>
                <wp:lineTo x="20458" y="13004"/>
                <wp:lineTo x="21450" y="12053"/>
                <wp:lineTo x="20729" y="10308"/>
                <wp:lineTo x="15231" y="8564"/>
                <wp:lineTo x="13429" y="7612"/>
                <wp:lineTo x="5317" y="5392"/>
                <wp:lineTo x="20639" y="5392"/>
                <wp:lineTo x="20549" y="3172"/>
                <wp:lineTo x="4056" y="2855"/>
                <wp:lineTo x="4056" y="1269"/>
                <wp:lineTo x="1262" y="0"/>
                <wp:lineTo x="90" y="0"/>
              </wp:wrapPolygon>
            </wp:wrapTight>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A842DA">
        <w:rPr>
          <w:noProof/>
          <w:lang w:eastAsia="pl-PL"/>
        </w:rPr>
        <w:drawing>
          <wp:anchor distT="0" distB="0" distL="114300" distR="114300" simplePos="0" relativeHeight="251811840" behindDoc="1" locked="0" layoutInCell="1" allowOverlap="1" wp14:anchorId="6B0F88A9" wp14:editId="4DFABB60">
            <wp:simplePos x="0" y="0"/>
            <wp:positionH relativeFrom="column">
              <wp:posOffset>-111125</wp:posOffset>
            </wp:positionH>
            <wp:positionV relativeFrom="paragraph">
              <wp:posOffset>55245</wp:posOffset>
            </wp:positionV>
            <wp:extent cx="4963795" cy="2683510"/>
            <wp:effectExtent l="0" t="0" r="8255" b="2540"/>
            <wp:wrapTight wrapText="bothSides">
              <wp:wrapPolygon edited="0">
                <wp:start x="1741" y="153"/>
                <wp:lineTo x="1409" y="2913"/>
                <wp:lineTo x="1409" y="5060"/>
                <wp:lineTo x="0" y="5520"/>
                <wp:lineTo x="0" y="7820"/>
                <wp:lineTo x="1409" y="7973"/>
                <wp:lineTo x="1824" y="10274"/>
                <wp:lineTo x="1492" y="17174"/>
                <wp:lineTo x="1990" y="17634"/>
                <wp:lineTo x="1741" y="18400"/>
                <wp:lineTo x="1575" y="20700"/>
                <wp:lineTo x="5222" y="21314"/>
                <wp:lineTo x="8207" y="21467"/>
                <wp:lineTo x="21553" y="21467"/>
                <wp:lineTo x="21553" y="6440"/>
                <wp:lineTo x="17906" y="5673"/>
                <wp:lineTo x="19232" y="5367"/>
                <wp:lineTo x="19232" y="3220"/>
                <wp:lineTo x="12932" y="2913"/>
                <wp:lineTo x="20144" y="1073"/>
                <wp:lineTo x="20144" y="153"/>
                <wp:lineTo x="1741" y="153"/>
              </wp:wrapPolygon>
            </wp:wrapTight>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206C0F" w:rsidRPr="00C75C71" w:rsidRDefault="00206C0F" w:rsidP="002E73C6">
      <w:pPr>
        <w:autoSpaceDE w:val="0"/>
        <w:autoSpaceDN w:val="0"/>
        <w:adjustRightInd w:val="0"/>
        <w:spacing w:after="0" w:line="240" w:lineRule="auto"/>
        <w:jc w:val="both"/>
        <w:rPr>
          <w:rFonts w:ascii="Times New Roman" w:hAnsi="Times New Roman" w:cs="Times New Roman"/>
          <w:sz w:val="16"/>
          <w:szCs w:val="16"/>
          <w:highlight w:val="yellow"/>
        </w:rPr>
      </w:pPr>
    </w:p>
    <w:p w:rsidR="003676D2" w:rsidRPr="00C75C71" w:rsidRDefault="003676D2"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C04A38" w:rsidRPr="00C75C71" w:rsidRDefault="00C04A38"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3676D2" w:rsidRPr="00C75C71" w:rsidRDefault="003676D2"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3676D2" w:rsidRPr="00C75C71" w:rsidRDefault="003676D2"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3676D2" w:rsidRPr="00C75C71" w:rsidRDefault="003676D2"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3676D2" w:rsidRPr="00C75C71" w:rsidRDefault="003676D2"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3676D2" w:rsidRPr="00C75C71" w:rsidRDefault="003676D2"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3676D2" w:rsidRPr="00C75C71" w:rsidRDefault="003676D2"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3676D2" w:rsidRPr="00C75C71" w:rsidRDefault="003676D2"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3676D2" w:rsidRPr="00C75C71" w:rsidRDefault="003676D2"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3676D2" w:rsidRPr="00C75C71" w:rsidRDefault="003676D2"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3676D2" w:rsidRDefault="003676D2"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1F6508" w:rsidRDefault="001F6508"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1F6508" w:rsidRDefault="001F6508"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1F6508" w:rsidRDefault="001F6508"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1F6508" w:rsidRDefault="001F6508"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1F6508" w:rsidRDefault="001F6508"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3676D2" w:rsidRDefault="003676D2"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581138" w:rsidRDefault="00581138"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581138" w:rsidRDefault="00581138"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EC3B66" w:rsidRDefault="00EC3B66"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EC3B66" w:rsidRDefault="00EC3B66"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4C466F" w:rsidRDefault="004C466F" w:rsidP="003676D2">
      <w:pPr>
        <w:autoSpaceDE w:val="0"/>
        <w:autoSpaceDN w:val="0"/>
        <w:adjustRightInd w:val="0"/>
        <w:spacing w:after="0" w:line="240" w:lineRule="auto"/>
        <w:jc w:val="both"/>
        <w:rPr>
          <w:rFonts w:ascii="Times New Roman" w:hAnsi="Times New Roman" w:cs="Times New Roman"/>
          <w:sz w:val="16"/>
          <w:szCs w:val="16"/>
          <w:highlight w:val="yellow"/>
        </w:rPr>
      </w:pPr>
    </w:p>
    <w:tbl>
      <w:tblPr>
        <w:tblStyle w:val="Tabela-Siatka"/>
        <w:tblW w:w="15072" w:type="dxa"/>
        <w:tblLook w:val="04A0" w:firstRow="1" w:lastRow="0" w:firstColumn="1" w:lastColumn="0" w:noHBand="0" w:noVBand="1"/>
      </w:tblPr>
      <w:tblGrid>
        <w:gridCol w:w="675"/>
        <w:gridCol w:w="3262"/>
        <w:gridCol w:w="2552"/>
        <w:gridCol w:w="2551"/>
        <w:gridCol w:w="6032"/>
      </w:tblGrid>
      <w:tr w:rsidR="004F27D6" w:rsidRPr="00C75C71" w:rsidTr="004F27D6">
        <w:tc>
          <w:tcPr>
            <w:tcW w:w="675" w:type="dxa"/>
            <w:shd w:val="clear" w:color="auto" w:fill="FFFFFF" w:themeFill="background1"/>
            <w:vAlign w:val="center"/>
          </w:tcPr>
          <w:p w:rsidR="004F27D6" w:rsidRPr="004F27D6" w:rsidRDefault="004F27D6" w:rsidP="00E12B57">
            <w:pPr>
              <w:pStyle w:val="Akapitzlist"/>
              <w:numPr>
                <w:ilvl w:val="0"/>
                <w:numId w:val="13"/>
              </w:numPr>
              <w:spacing w:before="120" w:after="120"/>
              <w:ind w:left="0" w:firstLine="0"/>
              <w:jc w:val="center"/>
              <w:rPr>
                <w:rFonts w:ascii="Times New Roman" w:hAnsi="Times New Roman" w:cs="Times New Roman"/>
                <w:sz w:val="24"/>
                <w:szCs w:val="24"/>
              </w:rPr>
            </w:pPr>
          </w:p>
        </w:tc>
        <w:tc>
          <w:tcPr>
            <w:tcW w:w="3262" w:type="dxa"/>
            <w:shd w:val="clear" w:color="auto" w:fill="FFFFFF" w:themeFill="background1"/>
            <w:vAlign w:val="center"/>
          </w:tcPr>
          <w:p w:rsidR="004F27D6" w:rsidRPr="004F27D6" w:rsidRDefault="004F27D6" w:rsidP="00992E19">
            <w:pPr>
              <w:rPr>
                <w:rFonts w:ascii="Times New Roman" w:hAnsi="Times New Roman" w:cs="Times New Roman"/>
                <w:sz w:val="24"/>
                <w:szCs w:val="24"/>
              </w:rPr>
            </w:pPr>
            <w:r w:rsidRPr="004F27D6">
              <w:rPr>
                <w:rFonts w:ascii="Times New Roman" w:hAnsi="Times New Roman" w:cs="Times New Roman"/>
                <w:sz w:val="24"/>
                <w:szCs w:val="24"/>
              </w:rPr>
              <w:t>Wskaźnik urbanizacji</w:t>
            </w:r>
          </w:p>
          <w:p w:rsidR="004F27D6" w:rsidRPr="004F27D6" w:rsidRDefault="004F27D6" w:rsidP="00992E19">
            <w:pPr>
              <w:rPr>
                <w:rFonts w:ascii="Times New Roman" w:hAnsi="Times New Roman" w:cs="Times New Roman"/>
                <w:sz w:val="24"/>
                <w:szCs w:val="24"/>
              </w:rPr>
            </w:pPr>
            <w:r w:rsidRPr="004F27D6">
              <w:rPr>
                <w:rFonts w:ascii="Times New Roman" w:hAnsi="Times New Roman" w:cs="Times New Roman"/>
                <w:sz w:val="24"/>
                <w:szCs w:val="24"/>
              </w:rPr>
              <w:t>(udział gruntów zabudowanych</w:t>
            </w:r>
          </w:p>
          <w:p w:rsidR="004F27D6" w:rsidRPr="004F27D6" w:rsidRDefault="004F27D6" w:rsidP="00992E19">
            <w:pPr>
              <w:rPr>
                <w:rFonts w:ascii="Times New Roman" w:hAnsi="Times New Roman" w:cs="Times New Roman"/>
                <w:sz w:val="24"/>
                <w:szCs w:val="24"/>
              </w:rPr>
            </w:pPr>
            <w:r w:rsidRPr="004F27D6">
              <w:rPr>
                <w:rFonts w:ascii="Times New Roman" w:hAnsi="Times New Roman" w:cs="Times New Roman"/>
                <w:sz w:val="24"/>
                <w:szCs w:val="24"/>
              </w:rPr>
              <w:t>i zurbanizowanych</w:t>
            </w:r>
          </w:p>
          <w:p w:rsidR="004F27D6" w:rsidRPr="004F27D6" w:rsidRDefault="004F27D6" w:rsidP="00992E19">
            <w:pPr>
              <w:rPr>
                <w:rFonts w:ascii="Times New Roman" w:hAnsi="Times New Roman" w:cs="Times New Roman"/>
                <w:sz w:val="24"/>
                <w:szCs w:val="24"/>
              </w:rPr>
            </w:pPr>
            <w:r w:rsidRPr="004F27D6">
              <w:rPr>
                <w:rFonts w:ascii="Times New Roman" w:hAnsi="Times New Roman" w:cs="Times New Roman"/>
                <w:sz w:val="24"/>
                <w:szCs w:val="24"/>
              </w:rPr>
              <w:t>w powierzchni ogółem)</w:t>
            </w:r>
          </w:p>
        </w:tc>
        <w:tc>
          <w:tcPr>
            <w:tcW w:w="2552" w:type="dxa"/>
            <w:shd w:val="clear" w:color="auto" w:fill="FFFFFF" w:themeFill="background1"/>
            <w:vAlign w:val="center"/>
          </w:tcPr>
          <w:p w:rsidR="004F27D6" w:rsidRPr="005A3300" w:rsidRDefault="004F27D6" w:rsidP="00FD51BE">
            <w:pPr>
              <w:spacing w:before="120" w:after="120"/>
              <w:rPr>
                <w:rFonts w:ascii="Times New Roman" w:hAnsi="Times New Roman" w:cs="Times New Roman"/>
                <w:sz w:val="24"/>
                <w:szCs w:val="24"/>
              </w:rPr>
            </w:pPr>
            <w:r w:rsidRPr="005A3300">
              <w:rPr>
                <w:rFonts w:ascii="Times New Roman" w:hAnsi="Times New Roman" w:cs="Times New Roman"/>
                <w:sz w:val="24"/>
                <w:szCs w:val="24"/>
              </w:rPr>
              <w:t>4,8</w:t>
            </w:r>
            <w:r w:rsidR="00FD51BE" w:rsidRPr="005A3300">
              <w:rPr>
                <w:rFonts w:ascii="Times New Roman" w:hAnsi="Times New Roman" w:cs="Times New Roman"/>
                <w:sz w:val="24"/>
                <w:szCs w:val="24"/>
              </w:rPr>
              <w:t xml:space="preserve"> </w:t>
            </w:r>
            <w:r w:rsidRPr="005A3300">
              <w:rPr>
                <w:rStyle w:val="Odwoanieprzypisudolnego"/>
                <w:rFonts w:ascii="Times New Roman" w:hAnsi="Times New Roman" w:cs="Times New Roman"/>
                <w:sz w:val="24"/>
                <w:szCs w:val="24"/>
              </w:rPr>
              <w:footnoteReference w:id="2"/>
            </w:r>
          </w:p>
        </w:tc>
        <w:tc>
          <w:tcPr>
            <w:tcW w:w="2551" w:type="dxa"/>
            <w:shd w:val="clear" w:color="auto" w:fill="FFFFFF" w:themeFill="background1"/>
            <w:vAlign w:val="center"/>
          </w:tcPr>
          <w:p w:rsidR="004F27D6" w:rsidRPr="005A3300" w:rsidRDefault="004F27D6" w:rsidP="005A3300">
            <w:pPr>
              <w:spacing w:before="120" w:after="120"/>
              <w:rPr>
                <w:rFonts w:ascii="Times New Roman" w:hAnsi="Times New Roman" w:cs="Times New Roman"/>
                <w:sz w:val="24"/>
                <w:szCs w:val="24"/>
              </w:rPr>
            </w:pPr>
            <w:r w:rsidRPr="005A3300">
              <w:rPr>
                <w:rFonts w:ascii="Times New Roman" w:hAnsi="Times New Roman" w:cs="Times New Roman"/>
                <w:sz w:val="24"/>
                <w:szCs w:val="24"/>
              </w:rPr>
              <w:t>4,</w:t>
            </w:r>
            <w:r w:rsidR="005A3300" w:rsidRPr="005A3300">
              <w:rPr>
                <w:rFonts w:ascii="Times New Roman" w:hAnsi="Times New Roman" w:cs="Times New Roman"/>
                <w:sz w:val="24"/>
                <w:szCs w:val="24"/>
              </w:rPr>
              <w:t>9</w:t>
            </w:r>
            <w:r w:rsidR="00715488" w:rsidRPr="005A3300">
              <w:rPr>
                <w:rFonts w:ascii="Times New Roman" w:hAnsi="Times New Roman" w:cs="Times New Roman"/>
                <w:sz w:val="24"/>
                <w:szCs w:val="24"/>
              </w:rPr>
              <w:t> </w:t>
            </w:r>
            <w:r w:rsidRPr="005A3300">
              <w:rPr>
                <w:rStyle w:val="Odwoanieprzypisudolnego"/>
                <w:rFonts w:ascii="Times New Roman" w:hAnsi="Times New Roman" w:cs="Times New Roman"/>
                <w:sz w:val="24"/>
                <w:szCs w:val="24"/>
              </w:rPr>
              <w:footnoteReference w:id="3"/>
            </w:r>
          </w:p>
        </w:tc>
        <w:tc>
          <w:tcPr>
            <w:tcW w:w="6032" w:type="dxa"/>
            <w:shd w:val="clear" w:color="auto" w:fill="FFFFFF" w:themeFill="background1"/>
            <w:vAlign w:val="center"/>
          </w:tcPr>
          <w:p w:rsidR="004F27D6" w:rsidRPr="00E66B0A" w:rsidRDefault="005A3300" w:rsidP="00E93D0B">
            <w:pPr>
              <w:rPr>
                <w:rFonts w:ascii="Times New Roman" w:hAnsi="Times New Roman" w:cs="Times New Roman"/>
                <w:sz w:val="24"/>
                <w:szCs w:val="24"/>
                <w:highlight w:val="yellow"/>
              </w:rPr>
            </w:pPr>
            <w:r>
              <w:rPr>
                <w:rFonts w:ascii="Times New Roman" w:hAnsi="Times New Roman" w:cs="Times New Roman"/>
                <w:sz w:val="24"/>
                <w:szCs w:val="24"/>
              </w:rPr>
              <w:t>woj.</w:t>
            </w:r>
            <w:r w:rsidR="00FD51BE" w:rsidRPr="005A3300">
              <w:rPr>
                <w:rFonts w:ascii="Times New Roman" w:hAnsi="Times New Roman" w:cs="Times New Roman"/>
                <w:sz w:val="24"/>
                <w:szCs w:val="24"/>
              </w:rPr>
              <w:t xml:space="preserve"> </w:t>
            </w:r>
            <w:r w:rsidR="00F32733" w:rsidRPr="005A3300">
              <w:rPr>
                <w:rFonts w:ascii="Times New Roman" w:hAnsi="Times New Roman" w:cs="Times New Roman"/>
                <w:sz w:val="24"/>
                <w:szCs w:val="24"/>
              </w:rPr>
              <w:t>2002 – 4,2</w:t>
            </w:r>
            <w:r w:rsidR="00E93D0B">
              <w:rPr>
                <w:rFonts w:ascii="Times New Roman" w:hAnsi="Times New Roman" w:cs="Times New Roman"/>
                <w:sz w:val="24"/>
                <w:szCs w:val="24"/>
              </w:rPr>
              <w:t xml:space="preserve"> </w:t>
            </w:r>
            <w:r w:rsidR="00F32733" w:rsidRPr="005A3300">
              <w:rPr>
                <w:rFonts w:ascii="Times New Roman" w:hAnsi="Times New Roman" w:cs="Times New Roman"/>
                <w:sz w:val="24"/>
                <w:szCs w:val="24"/>
              </w:rPr>
              <w:t>%=100</w:t>
            </w:r>
            <w:r w:rsidR="00E93D0B">
              <w:rPr>
                <w:rFonts w:ascii="Times New Roman" w:hAnsi="Times New Roman" w:cs="Times New Roman"/>
                <w:sz w:val="24"/>
                <w:szCs w:val="24"/>
              </w:rPr>
              <w:t xml:space="preserve"> </w:t>
            </w:r>
            <w:r w:rsidR="00F32733" w:rsidRPr="005A3300">
              <w:rPr>
                <w:rFonts w:ascii="Times New Roman" w:hAnsi="Times New Roman" w:cs="Times New Roman"/>
                <w:sz w:val="24"/>
                <w:szCs w:val="24"/>
              </w:rPr>
              <w:t xml:space="preserve">% </w:t>
            </w:r>
            <w:r w:rsidRPr="005A3300">
              <w:rPr>
                <w:rFonts w:ascii="Times New Roman" w:hAnsi="Times New Roman" w:cs="Times New Roman"/>
                <w:sz w:val="24"/>
                <w:szCs w:val="24"/>
              </w:rPr>
              <w:t xml:space="preserve">do 2018 r. </w:t>
            </w:r>
            <w:r w:rsidR="00F32733" w:rsidRPr="005A3300">
              <w:rPr>
                <w:rFonts w:ascii="Times New Roman" w:hAnsi="Times New Roman" w:cs="Times New Roman"/>
                <w:sz w:val="24"/>
                <w:szCs w:val="24"/>
              </w:rPr>
              <w:t>wzrost o 0,</w:t>
            </w:r>
            <w:r w:rsidRPr="005A3300">
              <w:rPr>
                <w:rFonts w:ascii="Times New Roman" w:hAnsi="Times New Roman" w:cs="Times New Roman"/>
                <w:sz w:val="24"/>
                <w:szCs w:val="24"/>
              </w:rPr>
              <w:t>7</w:t>
            </w:r>
            <w:r w:rsidR="00F32733" w:rsidRPr="005A3300">
              <w:rPr>
                <w:rFonts w:ascii="Times New Roman" w:hAnsi="Times New Roman" w:cs="Times New Roman"/>
                <w:sz w:val="24"/>
                <w:szCs w:val="24"/>
              </w:rPr>
              <w:t xml:space="preserve"> pkt. proc.</w:t>
            </w:r>
            <w:r w:rsidRPr="005A3300">
              <w:rPr>
                <w:rFonts w:ascii="Times New Roman" w:hAnsi="Times New Roman" w:cs="Times New Roman"/>
                <w:sz w:val="24"/>
                <w:szCs w:val="24"/>
              </w:rPr>
              <w:t>,</w:t>
            </w:r>
            <w:r w:rsidR="00FD51BE" w:rsidRPr="005A3300">
              <w:rPr>
                <w:rFonts w:ascii="Times New Roman" w:hAnsi="Times New Roman" w:cs="Times New Roman"/>
                <w:sz w:val="24"/>
                <w:szCs w:val="24"/>
              </w:rPr>
              <w:t xml:space="preserve"> </w:t>
            </w:r>
            <w:r w:rsidRPr="005A3300">
              <w:rPr>
                <w:rFonts w:ascii="Times New Roman" w:hAnsi="Times New Roman" w:cs="Times New Roman"/>
                <w:sz w:val="24"/>
                <w:szCs w:val="24"/>
              </w:rPr>
              <w:t>r</w:t>
            </w:r>
            <w:r w:rsidR="00E93D0B">
              <w:rPr>
                <w:rFonts w:ascii="Times New Roman" w:hAnsi="Times New Roman" w:cs="Times New Roman"/>
                <w:sz w:val="24"/>
                <w:szCs w:val="24"/>
              </w:rPr>
              <w:t xml:space="preserve">ok </w:t>
            </w:r>
            <w:r w:rsidR="00F32733" w:rsidRPr="005A3300">
              <w:rPr>
                <w:rFonts w:ascii="Times New Roman" w:hAnsi="Times New Roman" w:cs="Times New Roman"/>
                <w:sz w:val="24"/>
                <w:szCs w:val="24"/>
              </w:rPr>
              <w:t>d</w:t>
            </w:r>
            <w:r w:rsidR="00E93D0B">
              <w:rPr>
                <w:rFonts w:ascii="Times New Roman" w:hAnsi="Times New Roman" w:cs="Times New Roman"/>
                <w:sz w:val="24"/>
                <w:szCs w:val="24"/>
              </w:rPr>
              <w:t xml:space="preserve">o </w:t>
            </w:r>
            <w:r w:rsidR="00F32733" w:rsidRPr="005A3300">
              <w:rPr>
                <w:rFonts w:ascii="Times New Roman" w:hAnsi="Times New Roman" w:cs="Times New Roman"/>
                <w:sz w:val="24"/>
                <w:szCs w:val="24"/>
              </w:rPr>
              <w:t>r</w:t>
            </w:r>
            <w:r w:rsidR="00E93D0B">
              <w:rPr>
                <w:rFonts w:ascii="Times New Roman" w:hAnsi="Times New Roman" w:cs="Times New Roman"/>
                <w:sz w:val="24"/>
                <w:szCs w:val="24"/>
              </w:rPr>
              <w:t xml:space="preserve">oku – </w:t>
            </w:r>
            <w:r w:rsidRPr="005A3300">
              <w:rPr>
                <w:rFonts w:ascii="Times New Roman" w:hAnsi="Times New Roman" w:cs="Times New Roman"/>
                <w:sz w:val="24"/>
                <w:szCs w:val="24"/>
              </w:rPr>
              <w:t>wzrost o 0</w:t>
            </w:r>
            <w:r w:rsidR="00FD51BE" w:rsidRPr="005A3300">
              <w:rPr>
                <w:rFonts w:ascii="Times New Roman" w:hAnsi="Times New Roman" w:cs="Times New Roman"/>
                <w:sz w:val="24"/>
                <w:szCs w:val="24"/>
              </w:rPr>
              <w:t>,</w:t>
            </w:r>
            <w:r w:rsidRPr="005A3300">
              <w:rPr>
                <w:rFonts w:ascii="Times New Roman" w:hAnsi="Times New Roman" w:cs="Times New Roman"/>
                <w:sz w:val="24"/>
                <w:szCs w:val="24"/>
              </w:rPr>
              <w:t xml:space="preserve">1 </w:t>
            </w:r>
            <w:r w:rsidR="00FD51BE" w:rsidRPr="005A3300">
              <w:rPr>
                <w:rFonts w:ascii="Times New Roman" w:hAnsi="Times New Roman" w:cs="Times New Roman"/>
                <w:sz w:val="24"/>
                <w:szCs w:val="24"/>
              </w:rPr>
              <w:t>%</w:t>
            </w:r>
            <w:r w:rsidR="00F32733" w:rsidRPr="005A3300">
              <w:rPr>
                <w:rFonts w:ascii="Times New Roman" w:hAnsi="Times New Roman" w:cs="Times New Roman"/>
                <w:sz w:val="24"/>
                <w:szCs w:val="24"/>
              </w:rPr>
              <w:t>.</w:t>
            </w:r>
            <w:r w:rsidR="00FD51BE" w:rsidRPr="005A3300">
              <w:rPr>
                <w:rFonts w:ascii="Times New Roman" w:hAnsi="Times New Roman" w:cs="Times New Roman"/>
                <w:sz w:val="24"/>
                <w:szCs w:val="24"/>
              </w:rPr>
              <w:t xml:space="preserve"> Polska 2002</w:t>
            </w:r>
            <w:r w:rsidR="00E93D0B">
              <w:rPr>
                <w:rFonts w:ascii="Times New Roman" w:hAnsi="Times New Roman" w:cs="Times New Roman"/>
                <w:sz w:val="24"/>
                <w:szCs w:val="24"/>
              </w:rPr>
              <w:t xml:space="preserve"> </w:t>
            </w:r>
            <w:r w:rsidR="00FD51BE" w:rsidRPr="005A3300">
              <w:rPr>
                <w:rFonts w:ascii="Times New Roman" w:hAnsi="Times New Roman" w:cs="Times New Roman"/>
                <w:sz w:val="24"/>
                <w:szCs w:val="24"/>
              </w:rPr>
              <w:t>–</w:t>
            </w:r>
            <w:r w:rsidR="00E93D0B">
              <w:rPr>
                <w:rFonts w:ascii="Times New Roman" w:hAnsi="Times New Roman" w:cs="Times New Roman"/>
                <w:sz w:val="24"/>
                <w:szCs w:val="24"/>
              </w:rPr>
              <w:t xml:space="preserve"> </w:t>
            </w:r>
            <w:r w:rsidR="00FD51BE" w:rsidRPr="005A3300">
              <w:rPr>
                <w:rFonts w:ascii="Times New Roman" w:hAnsi="Times New Roman" w:cs="Times New Roman"/>
                <w:sz w:val="24"/>
                <w:szCs w:val="24"/>
              </w:rPr>
              <w:t>4,6%=100</w:t>
            </w:r>
            <w:r w:rsidR="00E93D0B">
              <w:rPr>
                <w:rFonts w:ascii="Times New Roman" w:hAnsi="Times New Roman" w:cs="Times New Roman"/>
                <w:sz w:val="24"/>
                <w:szCs w:val="24"/>
              </w:rPr>
              <w:t xml:space="preserve"> </w:t>
            </w:r>
            <w:r w:rsidR="00FD51BE" w:rsidRPr="005A3300">
              <w:rPr>
                <w:rFonts w:ascii="Times New Roman" w:hAnsi="Times New Roman" w:cs="Times New Roman"/>
                <w:sz w:val="24"/>
                <w:szCs w:val="24"/>
              </w:rPr>
              <w:t>%</w:t>
            </w:r>
            <w:r w:rsidRPr="005A3300">
              <w:rPr>
                <w:rFonts w:ascii="Times New Roman" w:hAnsi="Times New Roman" w:cs="Times New Roman"/>
                <w:sz w:val="24"/>
                <w:szCs w:val="24"/>
              </w:rPr>
              <w:t xml:space="preserve"> w 2018 r. 5,5</w:t>
            </w:r>
            <w:r w:rsidR="00E93D0B">
              <w:rPr>
                <w:rFonts w:ascii="Times New Roman" w:hAnsi="Times New Roman" w:cs="Times New Roman"/>
                <w:sz w:val="24"/>
                <w:szCs w:val="24"/>
              </w:rPr>
              <w:t xml:space="preserve"> </w:t>
            </w:r>
            <w:r w:rsidRPr="005A3300">
              <w:rPr>
                <w:rFonts w:ascii="Times New Roman" w:hAnsi="Times New Roman" w:cs="Times New Roman"/>
                <w:sz w:val="24"/>
                <w:szCs w:val="24"/>
              </w:rPr>
              <w:t xml:space="preserve">% tj. </w:t>
            </w:r>
            <w:r w:rsidR="00FD51BE" w:rsidRPr="005A3300">
              <w:rPr>
                <w:rFonts w:ascii="Times New Roman" w:hAnsi="Times New Roman" w:cs="Times New Roman"/>
                <w:sz w:val="24"/>
                <w:szCs w:val="24"/>
              </w:rPr>
              <w:t>wzrost o 0,</w:t>
            </w:r>
            <w:r w:rsidRPr="005A3300">
              <w:rPr>
                <w:rFonts w:ascii="Times New Roman" w:hAnsi="Times New Roman" w:cs="Times New Roman"/>
                <w:sz w:val="24"/>
                <w:szCs w:val="24"/>
              </w:rPr>
              <w:t>9</w:t>
            </w:r>
            <w:r w:rsidR="00FD51BE" w:rsidRPr="005A3300">
              <w:rPr>
                <w:rFonts w:ascii="Times New Roman" w:hAnsi="Times New Roman" w:cs="Times New Roman"/>
                <w:sz w:val="24"/>
                <w:szCs w:val="24"/>
              </w:rPr>
              <w:t xml:space="preserve"> pkt. proc.</w:t>
            </w:r>
            <w:r w:rsidRPr="005A3300">
              <w:rPr>
                <w:rFonts w:ascii="Times New Roman" w:hAnsi="Times New Roman" w:cs="Times New Roman"/>
                <w:sz w:val="24"/>
                <w:szCs w:val="24"/>
              </w:rPr>
              <w:t xml:space="preserve">, </w:t>
            </w:r>
            <w:r w:rsidR="00FD51BE" w:rsidRPr="005A3300">
              <w:rPr>
                <w:rFonts w:ascii="Times New Roman" w:hAnsi="Times New Roman" w:cs="Times New Roman"/>
                <w:sz w:val="24"/>
                <w:szCs w:val="24"/>
              </w:rPr>
              <w:t>r</w:t>
            </w:r>
            <w:r w:rsidR="00E93D0B">
              <w:rPr>
                <w:rFonts w:ascii="Times New Roman" w:hAnsi="Times New Roman" w:cs="Times New Roman"/>
                <w:sz w:val="24"/>
                <w:szCs w:val="24"/>
              </w:rPr>
              <w:t xml:space="preserve">ok </w:t>
            </w:r>
            <w:r w:rsidR="00FD51BE" w:rsidRPr="005A3300">
              <w:rPr>
                <w:rFonts w:ascii="Times New Roman" w:hAnsi="Times New Roman" w:cs="Times New Roman"/>
                <w:sz w:val="24"/>
                <w:szCs w:val="24"/>
              </w:rPr>
              <w:t>d</w:t>
            </w:r>
            <w:r w:rsidR="00E93D0B">
              <w:rPr>
                <w:rFonts w:ascii="Times New Roman" w:hAnsi="Times New Roman" w:cs="Times New Roman"/>
                <w:sz w:val="24"/>
                <w:szCs w:val="24"/>
              </w:rPr>
              <w:t xml:space="preserve">o </w:t>
            </w:r>
            <w:r w:rsidR="00FD51BE" w:rsidRPr="005A3300">
              <w:rPr>
                <w:rFonts w:ascii="Times New Roman" w:hAnsi="Times New Roman" w:cs="Times New Roman"/>
                <w:sz w:val="24"/>
                <w:szCs w:val="24"/>
              </w:rPr>
              <w:t>r</w:t>
            </w:r>
            <w:r w:rsidR="00E93D0B">
              <w:rPr>
                <w:rFonts w:ascii="Times New Roman" w:hAnsi="Times New Roman" w:cs="Times New Roman"/>
                <w:sz w:val="24"/>
                <w:szCs w:val="24"/>
              </w:rPr>
              <w:t xml:space="preserve">oku – </w:t>
            </w:r>
            <w:r w:rsidRPr="005A3300">
              <w:rPr>
                <w:rFonts w:ascii="Times New Roman" w:hAnsi="Times New Roman" w:cs="Times New Roman"/>
                <w:sz w:val="24"/>
                <w:szCs w:val="24"/>
              </w:rPr>
              <w:t>wzrost o 0</w:t>
            </w:r>
            <w:r w:rsidR="00FD51BE" w:rsidRPr="005A3300">
              <w:rPr>
                <w:rFonts w:ascii="Times New Roman" w:hAnsi="Times New Roman" w:cs="Times New Roman"/>
                <w:sz w:val="24"/>
                <w:szCs w:val="24"/>
              </w:rPr>
              <w:t>,</w:t>
            </w:r>
            <w:r w:rsidRPr="005A3300">
              <w:rPr>
                <w:rFonts w:ascii="Times New Roman" w:hAnsi="Times New Roman" w:cs="Times New Roman"/>
                <w:sz w:val="24"/>
                <w:szCs w:val="24"/>
              </w:rPr>
              <w:t>1 </w:t>
            </w:r>
            <w:r w:rsidR="00FD51BE" w:rsidRPr="005A3300">
              <w:rPr>
                <w:rFonts w:ascii="Times New Roman" w:hAnsi="Times New Roman" w:cs="Times New Roman"/>
                <w:sz w:val="24"/>
                <w:szCs w:val="24"/>
              </w:rPr>
              <w:t>%</w:t>
            </w:r>
            <w:r w:rsidR="004F27D6" w:rsidRPr="005A3300">
              <w:rPr>
                <w:rFonts w:ascii="Times New Roman" w:hAnsi="Times New Roman" w:cs="Times New Roman"/>
                <w:sz w:val="24"/>
                <w:szCs w:val="24"/>
              </w:rPr>
              <w:t>.</w:t>
            </w:r>
          </w:p>
        </w:tc>
      </w:tr>
      <w:tr w:rsidR="004F27D6" w:rsidRPr="00C75C71" w:rsidTr="004F27D6">
        <w:tc>
          <w:tcPr>
            <w:tcW w:w="675" w:type="dxa"/>
            <w:shd w:val="clear" w:color="auto" w:fill="FFFFFF" w:themeFill="background1"/>
            <w:vAlign w:val="center"/>
          </w:tcPr>
          <w:p w:rsidR="004F27D6" w:rsidRPr="004F27D6" w:rsidRDefault="004F27D6" w:rsidP="00E12B57">
            <w:pPr>
              <w:pStyle w:val="Akapitzlist"/>
              <w:numPr>
                <w:ilvl w:val="0"/>
                <w:numId w:val="13"/>
              </w:numPr>
              <w:spacing w:before="120" w:after="120"/>
              <w:ind w:left="0" w:firstLine="0"/>
              <w:jc w:val="center"/>
              <w:rPr>
                <w:rFonts w:ascii="Times New Roman" w:hAnsi="Times New Roman" w:cs="Times New Roman"/>
                <w:sz w:val="24"/>
                <w:szCs w:val="24"/>
              </w:rPr>
            </w:pPr>
          </w:p>
        </w:tc>
        <w:tc>
          <w:tcPr>
            <w:tcW w:w="3262" w:type="dxa"/>
            <w:shd w:val="clear" w:color="auto" w:fill="FFFFFF" w:themeFill="background1"/>
            <w:vAlign w:val="center"/>
          </w:tcPr>
          <w:p w:rsidR="004F27D6" w:rsidRPr="004F27D6" w:rsidRDefault="004F27D6" w:rsidP="00992E19">
            <w:pPr>
              <w:rPr>
                <w:rFonts w:ascii="Times New Roman" w:hAnsi="Times New Roman" w:cs="Times New Roman"/>
                <w:sz w:val="24"/>
                <w:szCs w:val="24"/>
              </w:rPr>
            </w:pPr>
            <w:r w:rsidRPr="004F27D6">
              <w:rPr>
                <w:rFonts w:ascii="Times New Roman" w:hAnsi="Times New Roman" w:cs="Times New Roman"/>
                <w:sz w:val="24"/>
                <w:szCs w:val="24"/>
              </w:rPr>
              <w:t>Odsetek kobiet wśród</w:t>
            </w:r>
          </w:p>
          <w:p w:rsidR="004F27D6" w:rsidRPr="004F27D6" w:rsidRDefault="004F27D6" w:rsidP="00992E19">
            <w:pPr>
              <w:rPr>
                <w:rFonts w:ascii="Times New Roman" w:hAnsi="Times New Roman" w:cs="Times New Roman"/>
                <w:sz w:val="24"/>
                <w:szCs w:val="24"/>
              </w:rPr>
            </w:pPr>
            <w:r w:rsidRPr="004F27D6">
              <w:rPr>
                <w:rFonts w:ascii="Times New Roman" w:hAnsi="Times New Roman" w:cs="Times New Roman"/>
                <w:sz w:val="24"/>
                <w:szCs w:val="24"/>
              </w:rPr>
              <w:t>mieszkańców</w:t>
            </w:r>
          </w:p>
        </w:tc>
        <w:tc>
          <w:tcPr>
            <w:tcW w:w="2552" w:type="dxa"/>
            <w:shd w:val="clear" w:color="auto" w:fill="FFFFFF" w:themeFill="background1"/>
          </w:tcPr>
          <w:p w:rsidR="004F27D6" w:rsidRPr="00C83DDD" w:rsidRDefault="004F27D6" w:rsidP="00C83DDD">
            <w:pPr>
              <w:spacing w:before="120" w:after="120"/>
              <w:rPr>
                <w:rFonts w:ascii="Times New Roman" w:hAnsi="Times New Roman" w:cs="Times New Roman"/>
                <w:sz w:val="24"/>
                <w:szCs w:val="24"/>
              </w:rPr>
            </w:pPr>
            <w:r w:rsidRPr="00C83DDD">
              <w:rPr>
                <w:rFonts w:ascii="Times New Roman" w:hAnsi="Times New Roman" w:cs="Times New Roman"/>
                <w:sz w:val="24"/>
                <w:szCs w:val="24"/>
              </w:rPr>
              <w:t>51,0</w:t>
            </w:r>
            <w:r w:rsidR="00C83DDD" w:rsidRPr="00C83DDD">
              <w:rPr>
                <w:rFonts w:ascii="Times New Roman" w:hAnsi="Times New Roman" w:cs="Times New Roman"/>
                <w:sz w:val="24"/>
                <w:szCs w:val="24"/>
              </w:rPr>
              <w:t>2</w:t>
            </w:r>
            <w:r w:rsidR="00C345C3" w:rsidRPr="00C83DDD">
              <w:rPr>
                <w:rFonts w:ascii="Times New Roman" w:hAnsi="Times New Roman" w:cs="Times New Roman"/>
                <w:sz w:val="24"/>
                <w:szCs w:val="24"/>
              </w:rPr>
              <w:t xml:space="preserve"> </w:t>
            </w:r>
            <w:r w:rsidRPr="00C83DDD">
              <w:rPr>
                <w:rFonts w:ascii="Times New Roman" w:hAnsi="Times New Roman" w:cs="Times New Roman"/>
                <w:sz w:val="24"/>
                <w:szCs w:val="24"/>
              </w:rPr>
              <w:t>%</w:t>
            </w:r>
          </w:p>
        </w:tc>
        <w:tc>
          <w:tcPr>
            <w:tcW w:w="2551" w:type="dxa"/>
            <w:shd w:val="clear" w:color="auto" w:fill="FFFFFF" w:themeFill="background1"/>
          </w:tcPr>
          <w:p w:rsidR="004F27D6" w:rsidRPr="00C83DDD" w:rsidRDefault="004F27D6" w:rsidP="00C83DDD">
            <w:pPr>
              <w:spacing w:before="120" w:after="120"/>
              <w:rPr>
                <w:rFonts w:ascii="Times New Roman" w:hAnsi="Times New Roman" w:cs="Times New Roman"/>
                <w:sz w:val="24"/>
                <w:szCs w:val="24"/>
              </w:rPr>
            </w:pPr>
            <w:r w:rsidRPr="00C83DDD">
              <w:rPr>
                <w:rFonts w:ascii="Times New Roman" w:hAnsi="Times New Roman" w:cs="Times New Roman"/>
                <w:sz w:val="24"/>
                <w:szCs w:val="24"/>
              </w:rPr>
              <w:t>51,0</w:t>
            </w:r>
            <w:r w:rsidR="00C83DDD" w:rsidRPr="00C83DDD">
              <w:rPr>
                <w:rFonts w:ascii="Times New Roman" w:hAnsi="Times New Roman" w:cs="Times New Roman"/>
                <w:sz w:val="24"/>
                <w:szCs w:val="24"/>
              </w:rPr>
              <w:t>3</w:t>
            </w:r>
            <w:r w:rsidR="00C345C3" w:rsidRPr="00C83DDD">
              <w:rPr>
                <w:rFonts w:ascii="Times New Roman" w:hAnsi="Times New Roman" w:cs="Times New Roman"/>
                <w:sz w:val="24"/>
                <w:szCs w:val="24"/>
              </w:rPr>
              <w:t xml:space="preserve"> </w:t>
            </w:r>
            <w:r w:rsidRPr="00C83DDD">
              <w:rPr>
                <w:rFonts w:ascii="Times New Roman" w:hAnsi="Times New Roman" w:cs="Times New Roman"/>
                <w:sz w:val="24"/>
                <w:szCs w:val="24"/>
              </w:rPr>
              <w:t>%</w:t>
            </w:r>
          </w:p>
        </w:tc>
        <w:tc>
          <w:tcPr>
            <w:tcW w:w="6032" w:type="dxa"/>
            <w:shd w:val="clear" w:color="auto" w:fill="FFFFFF" w:themeFill="background1"/>
            <w:vAlign w:val="center"/>
          </w:tcPr>
          <w:p w:rsidR="004F27D6" w:rsidRPr="00C54565" w:rsidRDefault="001262D3" w:rsidP="00992E19">
            <w:pPr>
              <w:spacing w:before="120" w:after="120"/>
              <w:rPr>
                <w:rFonts w:ascii="Times New Roman" w:hAnsi="Times New Roman" w:cs="Times New Roman"/>
                <w:sz w:val="24"/>
                <w:szCs w:val="24"/>
              </w:rPr>
            </w:pPr>
            <w:r w:rsidRPr="00C54565">
              <w:rPr>
                <w:rFonts w:ascii="Times New Roman" w:hAnsi="Times New Roman" w:cs="Times New Roman"/>
                <w:sz w:val="24"/>
                <w:szCs w:val="24"/>
              </w:rPr>
              <w:t>Brak uwag</w:t>
            </w:r>
            <w:r w:rsidR="004F27D6" w:rsidRPr="00C54565">
              <w:rPr>
                <w:rFonts w:ascii="Times New Roman" w:hAnsi="Times New Roman" w:cs="Times New Roman"/>
                <w:sz w:val="24"/>
                <w:szCs w:val="24"/>
              </w:rPr>
              <w:t>.</w:t>
            </w:r>
          </w:p>
        </w:tc>
      </w:tr>
      <w:tr w:rsidR="004F27D6" w:rsidRPr="00C75C71" w:rsidTr="004F27D6">
        <w:tc>
          <w:tcPr>
            <w:tcW w:w="675" w:type="dxa"/>
            <w:shd w:val="clear" w:color="auto" w:fill="FFFFFF" w:themeFill="background1"/>
            <w:vAlign w:val="center"/>
          </w:tcPr>
          <w:p w:rsidR="004F27D6" w:rsidRPr="004F27D6" w:rsidRDefault="004F27D6" w:rsidP="00E12B57">
            <w:pPr>
              <w:pStyle w:val="Akapitzlist"/>
              <w:numPr>
                <w:ilvl w:val="0"/>
                <w:numId w:val="13"/>
              </w:numPr>
              <w:spacing w:before="120" w:after="120"/>
              <w:ind w:left="0" w:firstLine="0"/>
              <w:jc w:val="center"/>
              <w:rPr>
                <w:rFonts w:ascii="Times New Roman" w:hAnsi="Times New Roman" w:cs="Times New Roman"/>
                <w:sz w:val="24"/>
                <w:szCs w:val="24"/>
              </w:rPr>
            </w:pPr>
          </w:p>
        </w:tc>
        <w:tc>
          <w:tcPr>
            <w:tcW w:w="3262" w:type="dxa"/>
            <w:shd w:val="clear" w:color="auto" w:fill="FFFFFF" w:themeFill="background1"/>
            <w:vAlign w:val="center"/>
          </w:tcPr>
          <w:p w:rsidR="004F27D6" w:rsidRPr="00D2161E" w:rsidRDefault="004F27D6" w:rsidP="00992E19">
            <w:pPr>
              <w:rPr>
                <w:rFonts w:ascii="Times New Roman" w:hAnsi="Times New Roman" w:cs="Times New Roman"/>
                <w:sz w:val="24"/>
                <w:szCs w:val="24"/>
              </w:rPr>
            </w:pPr>
            <w:r w:rsidRPr="00D2161E">
              <w:rPr>
                <w:rFonts w:ascii="Times New Roman" w:hAnsi="Times New Roman" w:cs="Times New Roman"/>
                <w:sz w:val="24"/>
                <w:szCs w:val="24"/>
              </w:rPr>
              <w:t>Współczynnik feminizacji</w:t>
            </w:r>
          </w:p>
        </w:tc>
        <w:tc>
          <w:tcPr>
            <w:tcW w:w="2552" w:type="dxa"/>
            <w:shd w:val="clear" w:color="auto" w:fill="FFFFFF" w:themeFill="background1"/>
          </w:tcPr>
          <w:p w:rsidR="004F27D6" w:rsidRPr="00D2161E" w:rsidRDefault="004F27D6" w:rsidP="00B82D2D">
            <w:pPr>
              <w:spacing w:before="120" w:after="120"/>
              <w:rPr>
                <w:rFonts w:ascii="Times New Roman" w:hAnsi="Times New Roman" w:cs="Times New Roman"/>
                <w:sz w:val="24"/>
                <w:szCs w:val="24"/>
              </w:rPr>
            </w:pPr>
            <w:r w:rsidRPr="00D2161E">
              <w:rPr>
                <w:rFonts w:ascii="Times New Roman" w:hAnsi="Times New Roman" w:cs="Times New Roman"/>
                <w:sz w:val="24"/>
                <w:szCs w:val="24"/>
              </w:rPr>
              <w:t>104</w:t>
            </w:r>
          </w:p>
        </w:tc>
        <w:tc>
          <w:tcPr>
            <w:tcW w:w="2551" w:type="dxa"/>
            <w:shd w:val="clear" w:color="auto" w:fill="FFFFFF" w:themeFill="background1"/>
          </w:tcPr>
          <w:p w:rsidR="004F27D6" w:rsidRPr="00D2161E" w:rsidRDefault="004F27D6" w:rsidP="00B8715F">
            <w:pPr>
              <w:spacing w:before="120" w:after="120"/>
              <w:rPr>
                <w:rFonts w:ascii="Times New Roman" w:hAnsi="Times New Roman" w:cs="Times New Roman"/>
                <w:sz w:val="24"/>
                <w:szCs w:val="24"/>
              </w:rPr>
            </w:pPr>
            <w:r w:rsidRPr="00D2161E">
              <w:rPr>
                <w:rFonts w:ascii="Times New Roman" w:hAnsi="Times New Roman" w:cs="Times New Roman"/>
                <w:sz w:val="24"/>
                <w:szCs w:val="24"/>
              </w:rPr>
              <w:t>104</w:t>
            </w:r>
          </w:p>
        </w:tc>
        <w:tc>
          <w:tcPr>
            <w:tcW w:w="6032" w:type="dxa"/>
            <w:shd w:val="clear" w:color="auto" w:fill="FFFFFF" w:themeFill="background1"/>
            <w:vAlign w:val="center"/>
          </w:tcPr>
          <w:p w:rsidR="004F27D6" w:rsidRPr="00D2161E" w:rsidRDefault="004F27D6" w:rsidP="00992E19">
            <w:pPr>
              <w:spacing w:before="120" w:after="120"/>
              <w:rPr>
                <w:rFonts w:ascii="Times New Roman" w:hAnsi="Times New Roman" w:cs="Times New Roman"/>
                <w:sz w:val="24"/>
                <w:szCs w:val="24"/>
              </w:rPr>
            </w:pPr>
            <w:r w:rsidRPr="00D2161E">
              <w:rPr>
                <w:rFonts w:ascii="Times New Roman" w:hAnsi="Times New Roman" w:cs="Times New Roman"/>
                <w:sz w:val="24"/>
                <w:szCs w:val="24"/>
              </w:rPr>
              <w:t>Dla Polski: 107.</w:t>
            </w:r>
          </w:p>
        </w:tc>
      </w:tr>
      <w:tr w:rsidR="004F27D6" w:rsidRPr="00C75C71" w:rsidTr="00672C48">
        <w:tc>
          <w:tcPr>
            <w:tcW w:w="675" w:type="dxa"/>
            <w:shd w:val="clear" w:color="auto" w:fill="FFFFFF" w:themeFill="background1"/>
            <w:vAlign w:val="center"/>
          </w:tcPr>
          <w:p w:rsidR="004F27D6" w:rsidRPr="004F27D6" w:rsidRDefault="004F27D6" w:rsidP="00E12B57">
            <w:pPr>
              <w:pStyle w:val="Akapitzlist"/>
              <w:numPr>
                <w:ilvl w:val="0"/>
                <w:numId w:val="13"/>
              </w:numPr>
              <w:spacing w:before="120" w:after="120"/>
              <w:ind w:left="0" w:firstLine="0"/>
              <w:jc w:val="center"/>
              <w:rPr>
                <w:rFonts w:ascii="Times New Roman" w:hAnsi="Times New Roman" w:cs="Times New Roman"/>
                <w:sz w:val="24"/>
                <w:szCs w:val="24"/>
              </w:rPr>
            </w:pPr>
          </w:p>
        </w:tc>
        <w:tc>
          <w:tcPr>
            <w:tcW w:w="3262" w:type="dxa"/>
            <w:shd w:val="clear" w:color="auto" w:fill="FFFFFF" w:themeFill="background1"/>
            <w:vAlign w:val="center"/>
          </w:tcPr>
          <w:p w:rsidR="004F27D6" w:rsidRPr="004F27D6" w:rsidRDefault="004F27D6" w:rsidP="00992E19">
            <w:pPr>
              <w:rPr>
                <w:rFonts w:ascii="Times New Roman" w:hAnsi="Times New Roman" w:cs="Times New Roman"/>
                <w:sz w:val="24"/>
                <w:szCs w:val="24"/>
              </w:rPr>
            </w:pPr>
            <w:r w:rsidRPr="004F27D6">
              <w:rPr>
                <w:rFonts w:ascii="Times New Roman" w:hAnsi="Times New Roman" w:cs="Times New Roman"/>
                <w:sz w:val="24"/>
                <w:szCs w:val="24"/>
              </w:rPr>
              <w:t>Mediana wieku mieszkańców</w:t>
            </w:r>
          </w:p>
        </w:tc>
        <w:tc>
          <w:tcPr>
            <w:tcW w:w="2552" w:type="dxa"/>
            <w:shd w:val="clear" w:color="auto" w:fill="FFFFFF" w:themeFill="background1"/>
            <w:vAlign w:val="center"/>
          </w:tcPr>
          <w:p w:rsidR="004F27D6" w:rsidRPr="00E66B0A" w:rsidRDefault="004F27D6" w:rsidP="00672C48">
            <w:pPr>
              <w:spacing w:before="120" w:after="120"/>
              <w:rPr>
                <w:rFonts w:ascii="Times New Roman" w:hAnsi="Times New Roman" w:cs="Times New Roman"/>
                <w:sz w:val="24"/>
                <w:szCs w:val="24"/>
                <w:highlight w:val="yellow"/>
              </w:rPr>
            </w:pPr>
            <w:r w:rsidRPr="00672C48">
              <w:rPr>
                <w:rFonts w:ascii="Times New Roman" w:hAnsi="Times New Roman" w:cs="Times New Roman"/>
                <w:sz w:val="24"/>
                <w:szCs w:val="24"/>
              </w:rPr>
              <w:t>39,</w:t>
            </w:r>
            <w:r w:rsidR="00672C48" w:rsidRPr="00672C48">
              <w:rPr>
                <w:rFonts w:ascii="Times New Roman" w:hAnsi="Times New Roman" w:cs="Times New Roman"/>
                <w:sz w:val="24"/>
                <w:szCs w:val="24"/>
              </w:rPr>
              <w:t>5</w:t>
            </w:r>
            <w:r w:rsidRPr="00672C48">
              <w:rPr>
                <w:rFonts w:ascii="Times New Roman" w:hAnsi="Times New Roman" w:cs="Times New Roman"/>
                <w:sz w:val="24"/>
                <w:szCs w:val="24"/>
              </w:rPr>
              <w:t xml:space="preserve"> </w:t>
            </w:r>
            <w:r w:rsidR="00525B20" w:rsidRPr="00672C48">
              <w:rPr>
                <w:rFonts w:ascii="Times New Roman" w:hAnsi="Times New Roman" w:cs="Times New Roman"/>
                <w:sz w:val="24"/>
                <w:szCs w:val="24"/>
              </w:rPr>
              <w:t>[</w:t>
            </w:r>
            <w:r w:rsidRPr="00672C48">
              <w:rPr>
                <w:rFonts w:ascii="Times New Roman" w:hAnsi="Times New Roman" w:cs="Times New Roman"/>
                <w:sz w:val="24"/>
                <w:szCs w:val="24"/>
              </w:rPr>
              <w:t>lat</w:t>
            </w:r>
            <w:r w:rsidR="00525B20" w:rsidRPr="00672C48">
              <w:rPr>
                <w:rFonts w:ascii="Times New Roman" w:hAnsi="Times New Roman" w:cs="Times New Roman"/>
                <w:sz w:val="24"/>
                <w:szCs w:val="24"/>
              </w:rPr>
              <w:t>]</w:t>
            </w:r>
          </w:p>
        </w:tc>
        <w:tc>
          <w:tcPr>
            <w:tcW w:w="2551" w:type="dxa"/>
            <w:shd w:val="clear" w:color="auto" w:fill="FFFFFF" w:themeFill="background1"/>
            <w:vAlign w:val="center"/>
          </w:tcPr>
          <w:p w:rsidR="004F27D6" w:rsidRPr="00672C48" w:rsidRDefault="004F27D6" w:rsidP="00672C48">
            <w:pPr>
              <w:spacing w:before="120" w:after="120"/>
              <w:rPr>
                <w:rFonts w:ascii="Times New Roman" w:hAnsi="Times New Roman" w:cs="Times New Roman"/>
                <w:sz w:val="24"/>
                <w:szCs w:val="24"/>
              </w:rPr>
            </w:pPr>
            <w:r w:rsidRPr="00672C48">
              <w:rPr>
                <w:rFonts w:ascii="Times New Roman" w:hAnsi="Times New Roman" w:cs="Times New Roman"/>
                <w:sz w:val="24"/>
                <w:szCs w:val="24"/>
              </w:rPr>
              <w:t>39,</w:t>
            </w:r>
            <w:r w:rsidR="00672C48">
              <w:rPr>
                <w:rFonts w:ascii="Times New Roman" w:hAnsi="Times New Roman" w:cs="Times New Roman"/>
                <w:sz w:val="24"/>
                <w:szCs w:val="24"/>
              </w:rPr>
              <w:t>9</w:t>
            </w:r>
            <w:r w:rsidRPr="00672C48">
              <w:rPr>
                <w:rFonts w:ascii="Times New Roman" w:hAnsi="Times New Roman" w:cs="Times New Roman"/>
                <w:sz w:val="24"/>
                <w:szCs w:val="24"/>
              </w:rPr>
              <w:t xml:space="preserve"> </w:t>
            </w:r>
            <w:r w:rsidR="00525B20" w:rsidRPr="00672C48">
              <w:rPr>
                <w:rFonts w:ascii="Times New Roman" w:hAnsi="Times New Roman" w:cs="Times New Roman"/>
                <w:sz w:val="24"/>
                <w:szCs w:val="24"/>
              </w:rPr>
              <w:t>[</w:t>
            </w:r>
            <w:r w:rsidRPr="00672C48">
              <w:rPr>
                <w:rFonts w:ascii="Times New Roman" w:hAnsi="Times New Roman" w:cs="Times New Roman"/>
                <w:sz w:val="24"/>
                <w:szCs w:val="24"/>
              </w:rPr>
              <w:t>lat</w:t>
            </w:r>
            <w:r w:rsidR="00525B20" w:rsidRPr="00672C48">
              <w:rPr>
                <w:rFonts w:ascii="Times New Roman" w:hAnsi="Times New Roman" w:cs="Times New Roman"/>
                <w:sz w:val="24"/>
                <w:szCs w:val="24"/>
              </w:rPr>
              <w:t>]</w:t>
            </w:r>
          </w:p>
        </w:tc>
        <w:tc>
          <w:tcPr>
            <w:tcW w:w="6032" w:type="dxa"/>
            <w:shd w:val="clear" w:color="auto" w:fill="FFFFFF" w:themeFill="background1"/>
            <w:vAlign w:val="center"/>
          </w:tcPr>
          <w:p w:rsidR="00E93D0B" w:rsidRDefault="004F27D6" w:rsidP="00672C48">
            <w:pPr>
              <w:rPr>
                <w:rFonts w:ascii="Times New Roman" w:hAnsi="Times New Roman" w:cs="Times New Roman"/>
                <w:sz w:val="24"/>
                <w:szCs w:val="24"/>
              </w:rPr>
            </w:pPr>
            <w:r w:rsidRPr="00672C48">
              <w:rPr>
                <w:rFonts w:ascii="Times New Roman" w:hAnsi="Times New Roman" w:cs="Times New Roman"/>
                <w:sz w:val="24"/>
                <w:szCs w:val="24"/>
              </w:rPr>
              <w:t>Województwo</w:t>
            </w:r>
            <w:r w:rsidR="00672C48">
              <w:rPr>
                <w:rFonts w:ascii="Times New Roman" w:hAnsi="Times New Roman" w:cs="Times New Roman"/>
                <w:sz w:val="24"/>
                <w:szCs w:val="24"/>
              </w:rPr>
              <w:t xml:space="preserve">  20</w:t>
            </w:r>
            <w:r w:rsidRPr="00672C48">
              <w:rPr>
                <w:rFonts w:ascii="Times New Roman" w:hAnsi="Times New Roman" w:cs="Times New Roman"/>
                <w:sz w:val="24"/>
                <w:szCs w:val="24"/>
              </w:rPr>
              <w:t>1</w:t>
            </w:r>
            <w:r w:rsidR="00672C48">
              <w:rPr>
                <w:rFonts w:ascii="Times New Roman" w:hAnsi="Times New Roman" w:cs="Times New Roman"/>
                <w:sz w:val="24"/>
                <w:szCs w:val="24"/>
              </w:rPr>
              <w:t>8</w:t>
            </w:r>
            <w:r w:rsidRPr="00672C48">
              <w:rPr>
                <w:rFonts w:ascii="Times New Roman" w:hAnsi="Times New Roman" w:cs="Times New Roman"/>
                <w:sz w:val="24"/>
                <w:szCs w:val="24"/>
              </w:rPr>
              <w:t xml:space="preserve"> r. </w:t>
            </w:r>
            <w:r w:rsidR="00525B20" w:rsidRPr="00672C48">
              <w:rPr>
                <w:rFonts w:ascii="Times New Roman" w:hAnsi="Times New Roman" w:cs="Times New Roman"/>
                <w:sz w:val="24"/>
                <w:szCs w:val="24"/>
              </w:rPr>
              <w:t xml:space="preserve"> </w:t>
            </w:r>
            <w:r w:rsidRPr="00672C48">
              <w:rPr>
                <w:rFonts w:ascii="Times New Roman" w:hAnsi="Times New Roman" w:cs="Times New Roman"/>
                <w:sz w:val="24"/>
                <w:szCs w:val="24"/>
              </w:rPr>
              <w:t>K</w:t>
            </w:r>
            <w:r w:rsidR="00525B20" w:rsidRPr="00672C48">
              <w:rPr>
                <w:rFonts w:ascii="Times New Roman" w:hAnsi="Times New Roman" w:cs="Times New Roman"/>
                <w:sz w:val="24"/>
                <w:szCs w:val="24"/>
              </w:rPr>
              <w:t xml:space="preserve"> – </w:t>
            </w:r>
            <w:r w:rsidR="00672C48" w:rsidRPr="00672C48">
              <w:rPr>
                <w:rFonts w:ascii="Times New Roman" w:hAnsi="Times New Roman" w:cs="Times New Roman"/>
                <w:sz w:val="24"/>
                <w:szCs w:val="24"/>
              </w:rPr>
              <w:t>41,4</w:t>
            </w:r>
            <w:r w:rsidR="00525B20" w:rsidRPr="00672C48">
              <w:rPr>
                <w:rFonts w:ascii="Times New Roman" w:hAnsi="Times New Roman" w:cs="Times New Roman"/>
                <w:sz w:val="24"/>
                <w:szCs w:val="24"/>
              </w:rPr>
              <w:t xml:space="preserve">   </w:t>
            </w:r>
            <w:r w:rsidRPr="00672C48">
              <w:rPr>
                <w:rFonts w:ascii="Times New Roman" w:hAnsi="Times New Roman" w:cs="Times New Roman"/>
                <w:sz w:val="24"/>
                <w:szCs w:val="24"/>
              </w:rPr>
              <w:t>M</w:t>
            </w:r>
            <w:r w:rsidR="00525B20" w:rsidRPr="00672C48">
              <w:rPr>
                <w:rFonts w:ascii="Times New Roman" w:hAnsi="Times New Roman" w:cs="Times New Roman"/>
                <w:sz w:val="24"/>
                <w:szCs w:val="24"/>
              </w:rPr>
              <w:t xml:space="preserve"> – </w:t>
            </w:r>
            <w:r w:rsidR="00672C48" w:rsidRPr="00672C48">
              <w:rPr>
                <w:rFonts w:ascii="Times New Roman" w:hAnsi="Times New Roman" w:cs="Times New Roman"/>
                <w:sz w:val="24"/>
                <w:szCs w:val="24"/>
              </w:rPr>
              <w:t>38</w:t>
            </w:r>
            <w:r w:rsidR="00525B20" w:rsidRPr="00672C48">
              <w:rPr>
                <w:rFonts w:ascii="Times New Roman" w:hAnsi="Times New Roman" w:cs="Times New Roman"/>
                <w:sz w:val="24"/>
                <w:szCs w:val="24"/>
              </w:rPr>
              <w:t>,</w:t>
            </w:r>
            <w:r w:rsidR="00672C48" w:rsidRPr="00672C48">
              <w:rPr>
                <w:rFonts w:ascii="Times New Roman" w:hAnsi="Times New Roman" w:cs="Times New Roman"/>
                <w:sz w:val="24"/>
                <w:szCs w:val="24"/>
              </w:rPr>
              <w:t>5</w:t>
            </w:r>
            <w:r w:rsidR="00525B20" w:rsidRPr="00672C48">
              <w:rPr>
                <w:rFonts w:ascii="Times New Roman" w:hAnsi="Times New Roman" w:cs="Times New Roman"/>
                <w:sz w:val="24"/>
                <w:szCs w:val="24"/>
              </w:rPr>
              <w:t>.</w:t>
            </w:r>
          </w:p>
          <w:p w:rsidR="00672C48" w:rsidRDefault="004F27D6" w:rsidP="00672C48">
            <w:pPr>
              <w:rPr>
                <w:rFonts w:ascii="Times New Roman" w:hAnsi="Times New Roman" w:cs="Times New Roman"/>
                <w:sz w:val="24"/>
                <w:szCs w:val="24"/>
              </w:rPr>
            </w:pPr>
            <w:r w:rsidRPr="00672C48">
              <w:rPr>
                <w:rFonts w:ascii="Times New Roman" w:hAnsi="Times New Roman" w:cs="Times New Roman"/>
                <w:sz w:val="24"/>
                <w:szCs w:val="24"/>
              </w:rPr>
              <w:t>Wzrost mediany wieku zarówno w kraju</w:t>
            </w:r>
            <w:r w:rsidR="00672C48">
              <w:rPr>
                <w:rFonts w:ascii="Times New Roman" w:hAnsi="Times New Roman" w:cs="Times New Roman"/>
                <w:sz w:val="24"/>
                <w:szCs w:val="24"/>
              </w:rPr>
              <w:t>,</w:t>
            </w:r>
            <w:r w:rsidR="00672C48" w:rsidRPr="00672C48">
              <w:rPr>
                <w:rFonts w:ascii="Times New Roman" w:hAnsi="Times New Roman" w:cs="Times New Roman"/>
                <w:sz w:val="24"/>
                <w:szCs w:val="24"/>
              </w:rPr>
              <w:t xml:space="preserve"> </w:t>
            </w:r>
            <w:r w:rsidRPr="00672C48">
              <w:rPr>
                <w:rFonts w:ascii="Times New Roman" w:hAnsi="Times New Roman" w:cs="Times New Roman"/>
                <w:sz w:val="24"/>
                <w:szCs w:val="24"/>
              </w:rPr>
              <w:t>jak</w:t>
            </w:r>
            <w:r w:rsidR="00525B20" w:rsidRPr="00672C48">
              <w:rPr>
                <w:rFonts w:ascii="Times New Roman" w:hAnsi="Times New Roman" w:cs="Times New Roman"/>
                <w:sz w:val="24"/>
                <w:szCs w:val="24"/>
              </w:rPr>
              <w:t xml:space="preserve"> </w:t>
            </w:r>
            <w:r w:rsidRPr="00672C48">
              <w:rPr>
                <w:rFonts w:ascii="Times New Roman" w:hAnsi="Times New Roman" w:cs="Times New Roman"/>
                <w:sz w:val="24"/>
                <w:szCs w:val="24"/>
              </w:rPr>
              <w:t xml:space="preserve">i w </w:t>
            </w:r>
            <w:r w:rsidR="00525B20" w:rsidRPr="00672C48">
              <w:rPr>
                <w:rFonts w:ascii="Times New Roman" w:hAnsi="Times New Roman" w:cs="Times New Roman"/>
                <w:sz w:val="24"/>
                <w:szCs w:val="24"/>
              </w:rPr>
              <w:t>w</w:t>
            </w:r>
            <w:r w:rsidRPr="00672C48">
              <w:rPr>
                <w:rFonts w:ascii="Times New Roman" w:hAnsi="Times New Roman" w:cs="Times New Roman"/>
                <w:sz w:val="24"/>
                <w:szCs w:val="24"/>
              </w:rPr>
              <w:t>ojewództwie.</w:t>
            </w:r>
            <w:r w:rsidR="00672C48" w:rsidRPr="00672C48">
              <w:rPr>
                <w:rFonts w:ascii="Times New Roman" w:hAnsi="Times New Roman" w:cs="Times New Roman"/>
                <w:sz w:val="24"/>
                <w:szCs w:val="24"/>
              </w:rPr>
              <w:t xml:space="preserve"> </w:t>
            </w:r>
            <w:r w:rsidRPr="00672C48">
              <w:rPr>
                <w:rFonts w:ascii="Times New Roman" w:hAnsi="Times New Roman" w:cs="Times New Roman"/>
                <w:sz w:val="24"/>
                <w:szCs w:val="24"/>
              </w:rPr>
              <w:t>Polska</w:t>
            </w:r>
            <w:r w:rsidR="00525B20" w:rsidRPr="00672C48">
              <w:rPr>
                <w:rFonts w:ascii="Times New Roman" w:hAnsi="Times New Roman" w:cs="Times New Roman"/>
                <w:sz w:val="24"/>
                <w:szCs w:val="24"/>
              </w:rPr>
              <w:t xml:space="preserve">  </w:t>
            </w:r>
            <w:r w:rsidR="00672C48" w:rsidRPr="00672C48">
              <w:rPr>
                <w:rFonts w:ascii="Times New Roman" w:hAnsi="Times New Roman" w:cs="Times New Roman"/>
                <w:sz w:val="24"/>
                <w:szCs w:val="24"/>
              </w:rPr>
              <w:t>19</w:t>
            </w:r>
            <w:r w:rsidRPr="00672C48">
              <w:rPr>
                <w:rFonts w:ascii="Times New Roman" w:hAnsi="Times New Roman" w:cs="Times New Roman"/>
                <w:sz w:val="24"/>
                <w:szCs w:val="24"/>
              </w:rPr>
              <w:t>90</w:t>
            </w:r>
            <w:r w:rsidR="00672C48" w:rsidRPr="00672C48">
              <w:rPr>
                <w:rFonts w:ascii="Times New Roman" w:hAnsi="Times New Roman" w:cs="Times New Roman"/>
                <w:sz w:val="24"/>
                <w:szCs w:val="24"/>
              </w:rPr>
              <w:t xml:space="preserve"> </w:t>
            </w:r>
            <w:r w:rsidRPr="00672C48">
              <w:rPr>
                <w:rFonts w:ascii="Times New Roman" w:hAnsi="Times New Roman" w:cs="Times New Roman"/>
                <w:sz w:val="24"/>
                <w:szCs w:val="24"/>
              </w:rPr>
              <w:t>–</w:t>
            </w:r>
            <w:r w:rsidR="00672C48" w:rsidRPr="00672C48">
              <w:rPr>
                <w:rFonts w:ascii="Times New Roman" w:hAnsi="Times New Roman" w:cs="Times New Roman"/>
                <w:sz w:val="24"/>
                <w:szCs w:val="24"/>
              </w:rPr>
              <w:t xml:space="preserve"> </w:t>
            </w:r>
            <w:r w:rsidRPr="00672C48">
              <w:rPr>
                <w:rFonts w:ascii="Times New Roman" w:hAnsi="Times New Roman" w:cs="Times New Roman"/>
                <w:sz w:val="24"/>
                <w:szCs w:val="24"/>
              </w:rPr>
              <w:t xml:space="preserve">32,3 </w:t>
            </w:r>
            <w:r w:rsidR="00525B20" w:rsidRPr="00672C48">
              <w:rPr>
                <w:rFonts w:ascii="Times New Roman" w:hAnsi="Times New Roman" w:cs="Times New Roman"/>
                <w:sz w:val="24"/>
                <w:szCs w:val="24"/>
              </w:rPr>
              <w:t xml:space="preserve">vs. </w:t>
            </w:r>
            <w:r w:rsidR="00672C48" w:rsidRPr="00672C48">
              <w:rPr>
                <w:rFonts w:ascii="Times New Roman" w:hAnsi="Times New Roman" w:cs="Times New Roman"/>
                <w:sz w:val="24"/>
                <w:szCs w:val="24"/>
              </w:rPr>
              <w:t>20</w:t>
            </w:r>
            <w:r w:rsidRPr="00672C48">
              <w:rPr>
                <w:rFonts w:ascii="Times New Roman" w:hAnsi="Times New Roman" w:cs="Times New Roman"/>
                <w:sz w:val="24"/>
                <w:szCs w:val="24"/>
              </w:rPr>
              <w:t>1</w:t>
            </w:r>
            <w:r w:rsidR="00672C48" w:rsidRPr="00672C48">
              <w:rPr>
                <w:rFonts w:ascii="Times New Roman" w:hAnsi="Times New Roman" w:cs="Times New Roman"/>
                <w:sz w:val="24"/>
                <w:szCs w:val="24"/>
              </w:rPr>
              <w:t xml:space="preserve">8 </w:t>
            </w:r>
            <w:r w:rsidRPr="00672C48">
              <w:rPr>
                <w:rFonts w:ascii="Times New Roman" w:hAnsi="Times New Roman" w:cs="Times New Roman"/>
                <w:sz w:val="24"/>
                <w:szCs w:val="24"/>
              </w:rPr>
              <w:t>–</w:t>
            </w:r>
            <w:r w:rsidR="00672C48" w:rsidRPr="00672C48">
              <w:rPr>
                <w:rFonts w:ascii="Times New Roman" w:hAnsi="Times New Roman" w:cs="Times New Roman"/>
                <w:sz w:val="24"/>
                <w:szCs w:val="24"/>
              </w:rPr>
              <w:t xml:space="preserve"> 40</w:t>
            </w:r>
            <w:r w:rsidR="00525B20" w:rsidRPr="00672C48">
              <w:rPr>
                <w:rFonts w:ascii="Times New Roman" w:hAnsi="Times New Roman" w:cs="Times New Roman"/>
                <w:sz w:val="24"/>
                <w:szCs w:val="24"/>
              </w:rPr>
              <w:t>,</w:t>
            </w:r>
            <w:r w:rsidR="00672C48" w:rsidRPr="00672C48">
              <w:rPr>
                <w:rFonts w:ascii="Times New Roman" w:hAnsi="Times New Roman" w:cs="Times New Roman"/>
                <w:sz w:val="24"/>
                <w:szCs w:val="24"/>
              </w:rPr>
              <w:t>9</w:t>
            </w:r>
            <w:r w:rsidRPr="00672C48">
              <w:rPr>
                <w:rFonts w:ascii="Times New Roman" w:hAnsi="Times New Roman" w:cs="Times New Roman"/>
                <w:sz w:val="24"/>
                <w:szCs w:val="24"/>
              </w:rPr>
              <w:t>.</w:t>
            </w:r>
          </w:p>
          <w:p w:rsidR="004F27D6" w:rsidRPr="00E66B0A" w:rsidRDefault="004F27D6" w:rsidP="00672C48">
            <w:pPr>
              <w:rPr>
                <w:rFonts w:ascii="Times New Roman" w:hAnsi="Times New Roman" w:cs="Times New Roman"/>
                <w:b/>
                <w:sz w:val="24"/>
                <w:szCs w:val="24"/>
                <w:highlight w:val="yellow"/>
              </w:rPr>
            </w:pPr>
            <w:r w:rsidRPr="00672C48">
              <w:rPr>
                <w:rFonts w:ascii="Times New Roman" w:hAnsi="Times New Roman" w:cs="Times New Roman"/>
                <w:sz w:val="24"/>
                <w:szCs w:val="24"/>
              </w:rPr>
              <w:t>Podkarpackie</w:t>
            </w:r>
            <w:r w:rsidR="00525B20" w:rsidRPr="00672C48">
              <w:rPr>
                <w:rFonts w:ascii="Times New Roman" w:hAnsi="Times New Roman" w:cs="Times New Roman"/>
                <w:sz w:val="24"/>
                <w:szCs w:val="24"/>
              </w:rPr>
              <w:t xml:space="preserve">  </w:t>
            </w:r>
            <w:r w:rsidR="00672C48">
              <w:rPr>
                <w:rFonts w:ascii="Times New Roman" w:hAnsi="Times New Roman" w:cs="Times New Roman"/>
                <w:sz w:val="24"/>
                <w:szCs w:val="24"/>
              </w:rPr>
              <w:t>20</w:t>
            </w:r>
            <w:r w:rsidRPr="00672C48">
              <w:rPr>
                <w:rFonts w:ascii="Times New Roman" w:hAnsi="Times New Roman" w:cs="Times New Roman"/>
                <w:sz w:val="24"/>
                <w:szCs w:val="24"/>
              </w:rPr>
              <w:t>05</w:t>
            </w:r>
            <w:r w:rsidR="00672C48">
              <w:rPr>
                <w:rFonts w:ascii="Times New Roman" w:hAnsi="Times New Roman" w:cs="Times New Roman"/>
                <w:sz w:val="24"/>
                <w:szCs w:val="24"/>
              </w:rPr>
              <w:t xml:space="preserve"> </w:t>
            </w:r>
            <w:r w:rsidRPr="00672C48">
              <w:rPr>
                <w:rFonts w:ascii="Times New Roman" w:hAnsi="Times New Roman" w:cs="Times New Roman"/>
                <w:sz w:val="24"/>
                <w:szCs w:val="24"/>
              </w:rPr>
              <w:t>–34,6</w:t>
            </w:r>
            <w:r w:rsidR="00525B20" w:rsidRPr="00672C48">
              <w:rPr>
                <w:rFonts w:ascii="Times New Roman" w:hAnsi="Times New Roman" w:cs="Times New Roman"/>
                <w:sz w:val="24"/>
                <w:szCs w:val="24"/>
              </w:rPr>
              <w:t xml:space="preserve"> </w:t>
            </w:r>
            <w:r w:rsidR="00E93D0B">
              <w:rPr>
                <w:rFonts w:ascii="Times New Roman" w:hAnsi="Times New Roman" w:cs="Times New Roman"/>
                <w:sz w:val="24"/>
                <w:szCs w:val="24"/>
              </w:rPr>
              <w:t xml:space="preserve"> </w:t>
            </w:r>
            <w:r w:rsidR="00525B20" w:rsidRPr="00672C48">
              <w:rPr>
                <w:rFonts w:ascii="Times New Roman" w:hAnsi="Times New Roman" w:cs="Times New Roman"/>
                <w:sz w:val="24"/>
                <w:szCs w:val="24"/>
              </w:rPr>
              <w:t xml:space="preserve">vs. </w:t>
            </w:r>
            <w:r w:rsidR="00672C48" w:rsidRPr="00672C48">
              <w:rPr>
                <w:rFonts w:ascii="Times New Roman" w:hAnsi="Times New Roman" w:cs="Times New Roman"/>
                <w:sz w:val="24"/>
                <w:szCs w:val="24"/>
              </w:rPr>
              <w:t>20</w:t>
            </w:r>
            <w:r w:rsidRPr="00672C48">
              <w:rPr>
                <w:rFonts w:ascii="Times New Roman" w:hAnsi="Times New Roman" w:cs="Times New Roman"/>
                <w:sz w:val="24"/>
                <w:szCs w:val="24"/>
              </w:rPr>
              <w:t>1</w:t>
            </w:r>
            <w:r w:rsidR="00672C48" w:rsidRPr="00672C48">
              <w:rPr>
                <w:rFonts w:ascii="Times New Roman" w:hAnsi="Times New Roman" w:cs="Times New Roman"/>
                <w:sz w:val="24"/>
                <w:szCs w:val="24"/>
              </w:rPr>
              <w:t>8</w:t>
            </w:r>
            <w:r w:rsidR="00672C48">
              <w:rPr>
                <w:rFonts w:ascii="Times New Roman" w:hAnsi="Times New Roman" w:cs="Times New Roman"/>
                <w:sz w:val="24"/>
                <w:szCs w:val="24"/>
              </w:rPr>
              <w:t xml:space="preserve"> </w:t>
            </w:r>
            <w:r w:rsidRPr="00672C48">
              <w:rPr>
                <w:rFonts w:ascii="Times New Roman" w:hAnsi="Times New Roman" w:cs="Times New Roman"/>
                <w:sz w:val="24"/>
                <w:szCs w:val="24"/>
              </w:rPr>
              <w:t>–</w:t>
            </w:r>
            <w:r w:rsidR="00672C48">
              <w:rPr>
                <w:rFonts w:ascii="Times New Roman" w:hAnsi="Times New Roman" w:cs="Times New Roman"/>
                <w:sz w:val="24"/>
                <w:szCs w:val="24"/>
              </w:rPr>
              <w:t xml:space="preserve"> </w:t>
            </w:r>
            <w:r w:rsidRPr="00672C48">
              <w:rPr>
                <w:rFonts w:ascii="Times New Roman" w:hAnsi="Times New Roman" w:cs="Times New Roman"/>
                <w:sz w:val="24"/>
                <w:szCs w:val="24"/>
              </w:rPr>
              <w:t>39,</w:t>
            </w:r>
            <w:r w:rsidR="00672C48" w:rsidRPr="00672C48">
              <w:rPr>
                <w:rFonts w:ascii="Times New Roman" w:hAnsi="Times New Roman" w:cs="Times New Roman"/>
                <w:sz w:val="24"/>
                <w:szCs w:val="24"/>
              </w:rPr>
              <w:t>9</w:t>
            </w:r>
            <w:r w:rsidRPr="00672C48">
              <w:rPr>
                <w:rFonts w:ascii="Times New Roman" w:hAnsi="Times New Roman" w:cs="Times New Roman"/>
                <w:sz w:val="24"/>
                <w:szCs w:val="24"/>
              </w:rPr>
              <w:t>.</w:t>
            </w:r>
          </w:p>
        </w:tc>
      </w:tr>
    </w:tbl>
    <w:p w:rsidR="00E42CD3" w:rsidRPr="00C75C71" w:rsidRDefault="00E42CD3">
      <w:pPr>
        <w:rPr>
          <w:rFonts w:ascii="Times New Roman" w:hAnsi="Times New Roman" w:cs="Times New Roman"/>
          <w:color w:val="000000"/>
          <w:szCs w:val="24"/>
          <w:highlight w:val="yellow"/>
        </w:rPr>
      </w:pPr>
      <w:r w:rsidRPr="00C75C71">
        <w:rPr>
          <w:rFonts w:ascii="Times New Roman" w:hAnsi="Times New Roman" w:cs="Times New Roman"/>
          <w:color w:val="000000"/>
          <w:szCs w:val="24"/>
          <w:highlight w:val="yellow"/>
        </w:rPr>
        <w:br w:type="page"/>
      </w:r>
    </w:p>
    <w:p w:rsidR="007F3999" w:rsidRPr="00BA64D6" w:rsidRDefault="00070091" w:rsidP="00EB6302">
      <w:pPr>
        <w:autoSpaceDE w:val="0"/>
        <w:autoSpaceDN w:val="0"/>
        <w:adjustRightInd w:val="0"/>
        <w:spacing w:after="0" w:line="240" w:lineRule="auto"/>
        <w:ind w:left="1410" w:hanging="1410"/>
        <w:jc w:val="cente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E0EA1">
        <w:rPr>
          <w:rFonts w:ascii="Times New Roman" w:hAnsi="Times New Roman" w:cs="Times New Roman"/>
          <w:b/>
          <w:caps/>
          <w:noProof/>
          <w:color w:val="000000"/>
          <w:sz w:val="16"/>
          <w:szCs w:val="16"/>
          <w:lang w:eastAsia="pl-P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mc:AlternateContent>
          <mc:Choice Requires="wps">
            <w:drawing>
              <wp:anchor distT="0" distB="0" distL="114300" distR="114300" simplePos="0" relativeHeight="251817984" behindDoc="0" locked="0" layoutInCell="1" allowOverlap="1" wp14:anchorId="26F32592" wp14:editId="58F527C1">
                <wp:simplePos x="0" y="0"/>
                <wp:positionH relativeFrom="column">
                  <wp:posOffset>4742815</wp:posOffset>
                </wp:positionH>
                <wp:positionV relativeFrom="paragraph">
                  <wp:posOffset>-132080</wp:posOffset>
                </wp:positionV>
                <wp:extent cx="4147185" cy="1403985"/>
                <wp:effectExtent l="0" t="0" r="0" b="6350"/>
                <wp:wrapNone/>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7185" cy="1403985"/>
                        </a:xfrm>
                        <a:prstGeom prst="rect">
                          <a:avLst/>
                        </a:prstGeom>
                        <a:noFill/>
                        <a:ln w="9525">
                          <a:noFill/>
                          <a:miter lim="800000"/>
                          <a:headEnd/>
                          <a:tailEnd/>
                        </a:ln>
                      </wps:spPr>
                      <wps:txbx>
                        <w:txbxContent>
                          <w:p w:rsidR="00444C69" w:rsidRDefault="00444C69" w:rsidP="00E042F6">
                            <w:pPr>
                              <w:autoSpaceDE w:val="0"/>
                              <w:autoSpaceDN w:val="0"/>
                              <w:adjustRightInd w:val="0"/>
                              <w:spacing w:after="0" w:line="240" w:lineRule="auto"/>
                              <w:ind w:left="1410" w:hanging="1410"/>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C466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Wykres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 B</w:t>
                            </w:r>
                            <w:r w:rsidRPr="004C466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Mediana wieku mieszkańców</w:t>
                            </w:r>
                          </w:p>
                          <w:p w:rsidR="00444C69" w:rsidRPr="004C466F" w:rsidRDefault="00444C69" w:rsidP="00E042F6">
                            <w:pPr>
                              <w:autoSpaceDE w:val="0"/>
                              <w:autoSpaceDN w:val="0"/>
                              <w:adjustRightInd w:val="0"/>
                              <w:spacing w:after="0" w:line="240" w:lineRule="auto"/>
                              <w:ind w:left="1410" w:hanging="141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tzw. wiek środkowy w województwie podkarpackim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73.45pt;margin-top:-10.4pt;width:326.55pt;height:110.55pt;z-index:251817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" filled="f" stroked="f">
                <v:textbox style="mso-fit-shape-to-text:t">
                  <w:txbxContent>
                    <w:p w:rsidR="00444C69" w:rsidRDefault="00444C69" w:rsidP="00E042F6">
                      <w:pPr>
                        <w:autoSpaceDE w:val="0"/>
                        <w:autoSpaceDN w:val="0"/>
                        <w:adjustRightInd w:val="0"/>
                        <w:spacing w:after="0" w:line="240" w:lineRule="auto"/>
                        <w:ind w:left="1410" w:hanging="1410"/>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C466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Wykres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 B</w:t>
                      </w:r>
                      <w:r w:rsidRPr="004C466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Mediana wieku mieszkańców</w:t>
                      </w:r>
                    </w:p>
                    <w:p w:rsidR="00444C69" w:rsidRPr="004C466F" w:rsidRDefault="00444C69" w:rsidP="00E042F6">
                      <w:pPr>
                        <w:autoSpaceDE w:val="0"/>
                        <w:autoSpaceDN w:val="0"/>
                        <w:adjustRightInd w:val="0"/>
                        <w:spacing w:after="0" w:line="240" w:lineRule="auto"/>
                        <w:ind w:left="1410" w:hanging="141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tzw. wiek środkowy w województwie podkarpackim</w:t>
                      </w:r>
                    </w:p>
                  </w:txbxContent>
                </v:textbox>
              </v:shape>
            </w:pict>
          </mc:Fallback>
        </mc:AlternateContent>
      </w:r>
      <w:r w:rsidR="00E042F6" w:rsidRPr="00BE0EA1">
        <w:rPr>
          <w:rFonts w:ascii="Times New Roman" w:hAnsi="Times New Roman" w:cs="Times New Roman"/>
          <w:b/>
          <w:caps/>
          <w:noProof/>
          <w:color w:val="000000"/>
          <w:sz w:val="16"/>
          <w:szCs w:val="16"/>
          <w:lang w:eastAsia="pl-P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814912" behindDoc="0" locked="0" layoutInCell="1" allowOverlap="1" wp14:anchorId="50030F86" wp14:editId="20775D8D">
                <wp:simplePos x="0" y="0"/>
                <wp:positionH relativeFrom="column">
                  <wp:posOffset>284633</wp:posOffset>
                </wp:positionH>
                <wp:positionV relativeFrom="paragraph">
                  <wp:posOffset>-125019</wp:posOffset>
                </wp:positionV>
                <wp:extent cx="3079700" cy="1403985"/>
                <wp:effectExtent l="0" t="0" r="0" b="6350"/>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00" cy="1403985"/>
                        </a:xfrm>
                        <a:prstGeom prst="rect">
                          <a:avLst/>
                        </a:prstGeom>
                        <a:noFill/>
                        <a:ln w="9525">
                          <a:noFill/>
                          <a:miter lim="800000"/>
                          <a:headEnd/>
                          <a:tailEnd/>
                        </a:ln>
                      </wps:spPr>
                      <wps:txbx>
                        <w:txbxContent>
                          <w:p w:rsidR="00444C69" w:rsidRDefault="00444C69" w:rsidP="00845ADF">
                            <w:pPr>
                              <w:autoSpaceDE w:val="0"/>
                              <w:autoSpaceDN w:val="0"/>
                              <w:adjustRightInd w:val="0"/>
                              <w:spacing w:after="0" w:line="240" w:lineRule="auto"/>
                              <w:ind w:left="1410" w:hanging="1410"/>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C466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Wykres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 a.    Mediana wieku mieszkańców</w:t>
                            </w:r>
                          </w:p>
                          <w:p w:rsidR="00444C69" w:rsidRPr="004C466F" w:rsidRDefault="00444C69" w:rsidP="00845ADF">
                            <w:pPr>
                              <w:autoSpaceDE w:val="0"/>
                              <w:autoSpaceDN w:val="0"/>
                              <w:adjustRightInd w:val="0"/>
                              <w:spacing w:after="0" w:line="240" w:lineRule="auto"/>
                              <w:ind w:left="1410" w:hanging="141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tzw. wiek środkowy w Polsce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2.4pt;margin-top:-9.85pt;width:242.5pt;height:110.55pt;z-index:251814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" filled="f" stroked="f">
                <v:textbox style="mso-fit-shape-to-text:t">
                  <w:txbxContent>
                    <w:p w:rsidR="00444C69" w:rsidRDefault="00444C69" w:rsidP="00845ADF">
                      <w:pPr>
                        <w:autoSpaceDE w:val="0"/>
                        <w:autoSpaceDN w:val="0"/>
                        <w:adjustRightInd w:val="0"/>
                        <w:spacing w:after="0" w:line="240" w:lineRule="auto"/>
                        <w:ind w:left="1410" w:hanging="1410"/>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C466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Wykres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 a.    Mediana wieku mieszkańców</w:t>
                      </w:r>
                    </w:p>
                    <w:p w:rsidR="00444C69" w:rsidRPr="004C466F" w:rsidRDefault="00444C69" w:rsidP="00845ADF">
                      <w:pPr>
                        <w:autoSpaceDE w:val="0"/>
                        <w:autoSpaceDN w:val="0"/>
                        <w:adjustRightInd w:val="0"/>
                        <w:spacing w:after="0" w:line="240" w:lineRule="auto"/>
                        <w:ind w:left="1410" w:hanging="141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tzw. wiek środkowy w Polsce</w:t>
                      </w:r>
                    </w:p>
                  </w:txbxContent>
                </v:textbox>
              </v:shape>
            </w:pict>
          </mc:Fallback>
        </mc:AlternateContent>
      </w:r>
    </w:p>
    <w:p w:rsidR="006C1D90" w:rsidRDefault="00B565FD" w:rsidP="0024006E">
      <w:pPr>
        <w:spacing w:after="0" w:line="240" w:lineRule="auto"/>
        <w:rPr>
          <w:sz w:val="16"/>
          <w:szCs w:val="16"/>
        </w:rPr>
      </w:pPr>
      <w:r w:rsidRPr="00845ADF">
        <w:rPr>
          <w:noProof/>
          <w:color w:val="000000" w:themeColor="text1"/>
          <w:lang w:eastAsia="pl-PL"/>
        </w:rPr>
        <w:drawing>
          <wp:anchor distT="0" distB="0" distL="114300" distR="114300" simplePos="0" relativeHeight="251815936" behindDoc="1" locked="0" layoutInCell="1" allowOverlap="1" wp14:anchorId="1E4CA3D8" wp14:editId="7D366317">
            <wp:simplePos x="0" y="0"/>
            <wp:positionH relativeFrom="column">
              <wp:posOffset>4534535</wp:posOffset>
            </wp:positionH>
            <wp:positionV relativeFrom="paragraph">
              <wp:posOffset>22860</wp:posOffset>
            </wp:positionV>
            <wp:extent cx="4535170" cy="2611120"/>
            <wp:effectExtent l="0" t="0" r="0" b="0"/>
            <wp:wrapTight wrapText="bothSides">
              <wp:wrapPolygon edited="0">
                <wp:start x="91" y="0"/>
                <wp:lineTo x="0" y="630"/>
                <wp:lineTo x="0" y="5043"/>
                <wp:lineTo x="1633" y="5358"/>
                <wp:lineTo x="10797" y="5358"/>
                <wp:lineTo x="91" y="6304"/>
                <wp:lineTo x="91" y="7249"/>
                <wp:lineTo x="10797" y="7879"/>
                <wp:lineTo x="91" y="8352"/>
                <wp:lineTo x="91" y="9298"/>
                <wp:lineTo x="10797" y="10401"/>
                <wp:lineTo x="363" y="10401"/>
                <wp:lineTo x="0" y="10558"/>
                <wp:lineTo x="0" y="14340"/>
                <wp:lineTo x="272" y="17650"/>
                <wp:lineTo x="17511" y="17965"/>
                <wp:lineTo x="454" y="18753"/>
                <wp:lineTo x="181" y="19226"/>
                <wp:lineTo x="998" y="20486"/>
                <wp:lineTo x="20868" y="20486"/>
                <wp:lineTo x="21050" y="20014"/>
                <wp:lineTo x="19326" y="17965"/>
                <wp:lineTo x="20052" y="17177"/>
                <wp:lineTo x="20052" y="16547"/>
                <wp:lineTo x="19416" y="15444"/>
                <wp:lineTo x="19598" y="15128"/>
                <wp:lineTo x="1089" y="12922"/>
                <wp:lineTo x="10797" y="10401"/>
                <wp:lineTo x="20324" y="10243"/>
                <wp:lineTo x="20324" y="8037"/>
                <wp:lineTo x="10706" y="7879"/>
                <wp:lineTo x="10706" y="5358"/>
                <wp:lineTo x="1089" y="2837"/>
                <wp:lineTo x="1089" y="0"/>
                <wp:lineTo x="91" y="0"/>
              </wp:wrapPolygon>
            </wp:wrapTight>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Pr>
          <w:noProof/>
          <w:lang w:eastAsia="pl-PL"/>
        </w:rPr>
        <w:drawing>
          <wp:inline distT="0" distB="0" distL="0" distR="0" wp14:anchorId="2A847074" wp14:editId="35DAD8CD">
            <wp:extent cx="4484217" cy="2633472"/>
            <wp:effectExtent l="0" t="0" r="0" b="0"/>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50696" w:rsidRDefault="00550696" w:rsidP="0024006E">
      <w:pPr>
        <w:spacing w:after="0" w:line="240" w:lineRule="auto"/>
        <w:rPr>
          <w:sz w:val="16"/>
          <w:szCs w:val="16"/>
          <w:highlight w:val="yellow"/>
        </w:rPr>
      </w:pPr>
    </w:p>
    <w:p w:rsidR="00984EA5" w:rsidRDefault="00984EA5" w:rsidP="0024006E">
      <w:pPr>
        <w:spacing w:after="0" w:line="240" w:lineRule="auto"/>
        <w:rPr>
          <w:sz w:val="16"/>
          <w:szCs w:val="16"/>
          <w:highlight w:val="yellow"/>
        </w:rPr>
      </w:pPr>
    </w:p>
    <w:p w:rsidR="00984EA5" w:rsidRPr="00C75C71" w:rsidRDefault="00984EA5" w:rsidP="0024006E">
      <w:pPr>
        <w:spacing w:after="0" w:line="240" w:lineRule="auto"/>
        <w:rPr>
          <w:sz w:val="16"/>
          <w:szCs w:val="16"/>
          <w:highlight w:val="yellow"/>
        </w:rPr>
      </w:pPr>
    </w:p>
    <w:tbl>
      <w:tblPr>
        <w:tblStyle w:val="Tabela-Siatka"/>
        <w:tblW w:w="15072" w:type="dxa"/>
        <w:tblLook w:val="04A0" w:firstRow="1" w:lastRow="0" w:firstColumn="1" w:lastColumn="0" w:noHBand="0" w:noVBand="1"/>
      </w:tblPr>
      <w:tblGrid>
        <w:gridCol w:w="675"/>
        <w:gridCol w:w="3262"/>
        <w:gridCol w:w="2552"/>
        <w:gridCol w:w="2551"/>
        <w:gridCol w:w="6032"/>
      </w:tblGrid>
      <w:tr w:rsidR="004F27D6" w:rsidRPr="00C75C71" w:rsidTr="004F27D6">
        <w:tc>
          <w:tcPr>
            <w:tcW w:w="675" w:type="dxa"/>
            <w:shd w:val="clear" w:color="auto" w:fill="FFFFFF" w:themeFill="background1"/>
          </w:tcPr>
          <w:p w:rsidR="004F27D6" w:rsidRPr="004F27D6" w:rsidRDefault="004F27D6" w:rsidP="00656CED">
            <w:pPr>
              <w:pStyle w:val="Akapitzlist"/>
              <w:numPr>
                <w:ilvl w:val="0"/>
                <w:numId w:val="13"/>
              </w:numPr>
              <w:spacing w:before="120" w:after="120"/>
              <w:ind w:left="0" w:firstLine="0"/>
              <w:rPr>
                <w:rFonts w:ascii="Times New Roman" w:hAnsi="Times New Roman" w:cs="Times New Roman"/>
                <w:sz w:val="24"/>
                <w:szCs w:val="24"/>
              </w:rPr>
            </w:pPr>
          </w:p>
        </w:tc>
        <w:tc>
          <w:tcPr>
            <w:tcW w:w="3262" w:type="dxa"/>
            <w:shd w:val="clear" w:color="auto" w:fill="FFFFFF" w:themeFill="background1"/>
            <w:vAlign w:val="center"/>
          </w:tcPr>
          <w:p w:rsidR="004F27D6" w:rsidRPr="004F27D6" w:rsidRDefault="004F27D6" w:rsidP="00992E19">
            <w:pPr>
              <w:rPr>
                <w:rFonts w:ascii="Times New Roman" w:hAnsi="Times New Roman" w:cs="Times New Roman"/>
                <w:sz w:val="24"/>
                <w:szCs w:val="24"/>
              </w:rPr>
            </w:pPr>
            <w:r w:rsidRPr="004F27D6">
              <w:rPr>
                <w:rFonts w:ascii="Times New Roman" w:hAnsi="Times New Roman" w:cs="Times New Roman"/>
                <w:sz w:val="24"/>
                <w:szCs w:val="24"/>
              </w:rPr>
              <w:t>Wskaźnik migracji ludności</w:t>
            </w:r>
          </w:p>
          <w:p w:rsidR="004F27D6" w:rsidRPr="004F27D6" w:rsidRDefault="004F27D6" w:rsidP="00992E19">
            <w:pPr>
              <w:rPr>
                <w:rFonts w:ascii="Times New Roman" w:hAnsi="Times New Roman" w:cs="Times New Roman"/>
                <w:sz w:val="24"/>
                <w:szCs w:val="24"/>
              </w:rPr>
            </w:pPr>
            <w:r w:rsidRPr="004F27D6">
              <w:rPr>
                <w:rFonts w:ascii="Times New Roman" w:hAnsi="Times New Roman" w:cs="Times New Roman"/>
                <w:sz w:val="24"/>
                <w:szCs w:val="24"/>
              </w:rPr>
              <w:t>Saldo migracji (wewnętrznych</w:t>
            </w:r>
          </w:p>
          <w:p w:rsidR="004F27D6" w:rsidRPr="004F27D6" w:rsidRDefault="004F27D6" w:rsidP="00992E19">
            <w:pPr>
              <w:rPr>
                <w:rFonts w:ascii="Times New Roman" w:hAnsi="Times New Roman" w:cs="Times New Roman"/>
                <w:sz w:val="24"/>
                <w:szCs w:val="24"/>
              </w:rPr>
            </w:pPr>
            <w:r w:rsidRPr="004F27D6">
              <w:rPr>
                <w:rFonts w:ascii="Times New Roman" w:hAnsi="Times New Roman" w:cs="Times New Roman"/>
                <w:sz w:val="24"/>
                <w:szCs w:val="24"/>
              </w:rPr>
              <w:t>i zagranicznych)</w:t>
            </w:r>
          </w:p>
        </w:tc>
        <w:tc>
          <w:tcPr>
            <w:tcW w:w="2552" w:type="dxa"/>
            <w:shd w:val="clear" w:color="auto" w:fill="FFFFFF" w:themeFill="background1"/>
            <w:vAlign w:val="center"/>
          </w:tcPr>
          <w:p w:rsidR="004F27D6" w:rsidRPr="00650198" w:rsidRDefault="004F27D6" w:rsidP="00650198">
            <w:pPr>
              <w:rPr>
                <w:rFonts w:ascii="Times New Roman" w:hAnsi="Times New Roman" w:cs="Times New Roman"/>
                <w:sz w:val="24"/>
                <w:szCs w:val="24"/>
              </w:rPr>
            </w:pPr>
            <w:r w:rsidRPr="00650198">
              <w:rPr>
                <w:rFonts w:ascii="Times New Roman" w:hAnsi="Times New Roman" w:cs="Times New Roman"/>
                <w:sz w:val="24"/>
                <w:szCs w:val="24"/>
              </w:rPr>
              <w:t>- (minus) 1 </w:t>
            </w:r>
            <w:r w:rsidR="00650198" w:rsidRPr="00650198">
              <w:rPr>
                <w:rFonts w:ascii="Times New Roman" w:hAnsi="Times New Roman" w:cs="Times New Roman"/>
                <w:sz w:val="24"/>
                <w:szCs w:val="24"/>
              </w:rPr>
              <w:t>777</w:t>
            </w:r>
          </w:p>
        </w:tc>
        <w:tc>
          <w:tcPr>
            <w:tcW w:w="2551" w:type="dxa"/>
            <w:shd w:val="clear" w:color="auto" w:fill="FFFFFF" w:themeFill="background1"/>
            <w:vAlign w:val="center"/>
          </w:tcPr>
          <w:p w:rsidR="004F27D6" w:rsidRPr="00650198" w:rsidRDefault="004F27D6" w:rsidP="00650198">
            <w:pPr>
              <w:rPr>
                <w:rFonts w:ascii="Times New Roman" w:hAnsi="Times New Roman" w:cs="Times New Roman"/>
                <w:sz w:val="24"/>
                <w:szCs w:val="24"/>
              </w:rPr>
            </w:pPr>
            <w:r w:rsidRPr="00650198">
              <w:rPr>
                <w:rFonts w:ascii="Times New Roman" w:hAnsi="Times New Roman" w:cs="Times New Roman"/>
                <w:sz w:val="24"/>
                <w:szCs w:val="24"/>
              </w:rPr>
              <w:t xml:space="preserve">- (minus) </w:t>
            </w:r>
            <w:r w:rsidR="00650198" w:rsidRPr="00650198">
              <w:rPr>
                <w:rFonts w:ascii="Times New Roman" w:hAnsi="Times New Roman" w:cs="Times New Roman"/>
                <w:sz w:val="24"/>
                <w:szCs w:val="24"/>
              </w:rPr>
              <w:t>2</w:t>
            </w:r>
            <w:r w:rsidRPr="00650198">
              <w:rPr>
                <w:rFonts w:ascii="Times New Roman" w:hAnsi="Times New Roman" w:cs="Times New Roman"/>
                <w:sz w:val="24"/>
                <w:szCs w:val="24"/>
              </w:rPr>
              <w:t> </w:t>
            </w:r>
            <w:r w:rsidR="007802EB" w:rsidRPr="00650198">
              <w:rPr>
                <w:rFonts w:ascii="Times New Roman" w:hAnsi="Times New Roman" w:cs="Times New Roman"/>
                <w:sz w:val="24"/>
                <w:szCs w:val="24"/>
              </w:rPr>
              <w:t>7</w:t>
            </w:r>
            <w:r w:rsidR="00650198" w:rsidRPr="00650198">
              <w:rPr>
                <w:rFonts w:ascii="Times New Roman" w:hAnsi="Times New Roman" w:cs="Times New Roman"/>
                <w:sz w:val="24"/>
                <w:szCs w:val="24"/>
              </w:rPr>
              <w:t>41</w:t>
            </w:r>
          </w:p>
        </w:tc>
        <w:tc>
          <w:tcPr>
            <w:tcW w:w="6032" w:type="dxa"/>
            <w:shd w:val="clear" w:color="auto" w:fill="FFFFFF" w:themeFill="background1"/>
            <w:vAlign w:val="center"/>
          </w:tcPr>
          <w:p w:rsidR="004F27D6" w:rsidRPr="00650198" w:rsidRDefault="004F27D6" w:rsidP="00372B56">
            <w:pPr>
              <w:rPr>
                <w:rFonts w:ascii="Times New Roman" w:hAnsi="Times New Roman" w:cs="Times New Roman"/>
                <w:sz w:val="24"/>
                <w:szCs w:val="24"/>
              </w:rPr>
            </w:pPr>
            <w:r w:rsidRPr="00650198">
              <w:rPr>
                <w:rFonts w:ascii="Times New Roman" w:hAnsi="Times New Roman" w:cs="Times New Roman"/>
                <w:sz w:val="24"/>
                <w:szCs w:val="24"/>
              </w:rPr>
              <w:t>Brak uwag.</w:t>
            </w:r>
          </w:p>
        </w:tc>
      </w:tr>
      <w:tr w:rsidR="004F27D6" w:rsidRPr="00C75C71" w:rsidTr="004F27D6">
        <w:tc>
          <w:tcPr>
            <w:tcW w:w="675" w:type="dxa"/>
            <w:shd w:val="clear" w:color="auto" w:fill="FFFFFF" w:themeFill="background1"/>
          </w:tcPr>
          <w:p w:rsidR="004F27D6" w:rsidRPr="004F27D6" w:rsidRDefault="004F27D6" w:rsidP="00656CED">
            <w:pPr>
              <w:pStyle w:val="Akapitzlist"/>
              <w:numPr>
                <w:ilvl w:val="0"/>
                <w:numId w:val="13"/>
              </w:numPr>
              <w:spacing w:before="120" w:after="120"/>
              <w:ind w:left="0" w:firstLine="0"/>
              <w:rPr>
                <w:rFonts w:ascii="Times New Roman" w:hAnsi="Times New Roman" w:cs="Times New Roman"/>
                <w:sz w:val="24"/>
                <w:szCs w:val="24"/>
              </w:rPr>
            </w:pPr>
          </w:p>
        </w:tc>
        <w:tc>
          <w:tcPr>
            <w:tcW w:w="3262" w:type="dxa"/>
            <w:shd w:val="clear" w:color="auto" w:fill="FFFFFF" w:themeFill="background1"/>
            <w:vAlign w:val="center"/>
          </w:tcPr>
          <w:p w:rsidR="004F27D6" w:rsidRPr="004F27D6" w:rsidRDefault="004F27D6" w:rsidP="00992E19">
            <w:pPr>
              <w:rPr>
                <w:rFonts w:ascii="Times New Roman" w:hAnsi="Times New Roman" w:cs="Times New Roman"/>
                <w:sz w:val="24"/>
                <w:szCs w:val="24"/>
              </w:rPr>
            </w:pPr>
            <w:r w:rsidRPr="004F27D6">
              <w:rPr>
                <w:rFonts w:ascii="Times New Roman" w:hAnsi="Times New Roman" w:cs="Times New Roman"/>
                <w:sz w:val="24"/>
                <w:szCs w:val="24"/>
              </w:rPr>
              <w:t>Produkt krajowy brutto</w:t>
            </w:r>
            <w:r w:rsidR="00A56F5C">
              <w:rPr>
                <w:rFonts w:ascii="Times New Roman" w:hAnsi="Times New Roman" w:cs="Times New Roman"/>
                <w:sz w:val="24"/>
                <w:szCs w:val="24"/>
              </w:rPr>
              <w:t> </w:t>
            </w:r>
            <w:r w:rsidR="00A56F5C">
              <w:rPr>
                <w:rStyle w:val="Odwoanieprzypisudolnego"/>
                <w:rFonts w:ascii="Times New Roman" w:hAnsi="Times New Roman" w:cs="Times New Roman"/>
                <w:sz w:val="24"/>
                <w:szCs w:val="24"/>
              </w:rPr>
              <w:footnoteReference w:id="4"/>
            </w:r>
          </w:p>
        </w:tc>
        <w:tc>
          <w:tcPr>
            <w:tcW w:w="2552" w:type="dxa"/>
            <w:shd w:val="clear" w:color="auto" w:fill="FFFFFF" w:themeFill="background1"/>
            <w:vAlign w:val="center"/>
          </w:tcPr>
          <w:p w:rsidR="004F27D6" w:rsidRPr="00650198" w:rsidRDefault="004F27D6" w:rsidP="00904814">
            <w:pPr>
              <w:rPr>
                <w:rFonts w:ascii="Times New Roman" w:hAnsi="Times New Roman" w:cs="Times New Roman"/>
                <w:sz w:val="24"/>
                <w:szCs w:val="24"/>
              </w:rPr>
            </w:pPr>
            <w:r w:rsidRPr="00650198">
              <w:rPr>
                <w:rFonts w:ascii="Times New Roman" w:hAnsi="Times New Roman" w:cs="Times New Roman"/>
                <w:sz w:val="24"/>
                <w:szCs w:val="24"/>
              </w:rPr>
              <w:t>201</w:t>
            </w:r>
            <w:r w:rsidR="000E538D">
              <w:rPr>
                <w:rFonts w:ascii="Times New Roman" w:hAnsi="Times New Roman" w:cs="Times New Roman"/>
                <w:sz w:val="24"/>
                <w:szCs w:val="24"/>
              </w:rPr>
              <w:t>7</w:t>
            </w:r>
            <w:r w:rsidRPr="00650198">
              <w:rPr>
                <w:rFonts w:ascii="Times New Roman" w:hAnsi="Times New Roman" w:cs="Times New Roman"/>
                <w:sz w:val="24"/>
                <w:szCs w:val="24"/>
              </w:rPr>
              <w:t xml:space="preserve"> – </w:t>
            </w:r>
            <w:r w:rsidR="000E538D">
              <w:rPr>
                <w:rFonts w:ascii="Times New Roman" w:hAnsi="Times New Roman" w:cs="Times New Roman"/>
                <w:sz w:val="24"/>
                <w:szCs w:val="24"/>
              </w:rPr>
              <w:t>76 784</w:t>
            </w:r>
            <w:r w:rsidRPr="00650198">
              <w:rPr>
                <w:rFonts w:ascii="Times New Roman" w:hAnsi="Times New Roman" w:cs="Times New Roman"/>
                <w:sz w:val="24"/>
                <w:szCs w:val="24"/>
              </w:rPr>
              <w:t>  mln. zł</w:t>
            </w:r>
          </w:p>
          <w:p w:rsidR="004F27D6" w:rsidRPr="00E66B0A" w:rsidRDefault="004F27D6" w:rsidP="000E538D">
            <w:pPr>
              <w:rPr>
                <w:rFonts w:ascii="Times New Roman" w:hAnsi="Times New Roman" w:cs="Times New Roman"/>
                <w:sz w:val="24"/>
                <w:szCs w:val="24"/>
                <w:highlight w:val="yellow"/>
              </w:rPr>
            </w:pPr>
            <w:r w:rsidRPr="00650198">
              <w:rPr>
                <w:rFonts w:ascii="Times New Roman" w:hAnsi="Times New Roman" w:cs="Times New Roman"/>
                <w:sz w:val="24"/>
                <w:szCs w:val="24"/>
              </w:rPr>
              <w:t>per capita – 3</w:t>
            </w:r>
            <w:r w:rsidR="000E538D">
              <w:rPr>
                <w:rFonts w:ascii="Times New Roman" w:hAnsi="Times New Roman" w:cs="Times New Roman"/>
                <w:sz w:val="24"/>
                <w:szCs w:val="24"/>
              </w:rPr>
              <w:t>6</w:t>
            </w:r>
            <w:r w:rsidRPr="00650198">
              <w:rPr>
                <w:rFonts w:ascii="Times New Roman" w:hAnsi="Times New Roman" w:cs="Times New Roman"/>
                <w:sz w:val="24"/>
                <w:szCs w:val="24"/>
              </w:rPr>
              <w:t> </w:t>
            </w:r>
            <w:r w:rsidR="00650198" w:rsidRPr="00650198">
              <w:rPr>
                <w:rFonts w:ascii="Times New Roman" w:hAnsi="Times New Roman" w:cs="Times New Roman"/>
                <w:sz w:val="24"/>
                <w:szCs w:val="24"/>
              </w:rPr>
              <w:t>0</w:t>
            </w:r>
            <w:r w:rsidR="000E538D">
              <w:rPr>
                <w:rFonts w:ascii="Times New Roman" w:hAnsi="Times New Roman" w:cs="Times New Roman"/>
                <w:sz w:val="24"/>
                <w:szCs w:val="24"/>
              </w:rPr>
              <w:t>88</w:t>
            </w:r>
            <w:r w:rsidRPr="00650198">
              <w:rPr>
                <w:rFonts w:ascii="Times New Roman" w:hAnsi="Times New Roman" w:cs="Times New Roman"/>
                <w:sz w:val="24"/>
                <w:szCs w:val="24"/>
              </w:rPr>
              <w:t xml:space="preserve"> zł </w:t>
            </w:r>
          </w:p>
        </w:tc>
        <w:tc>
          <w:tcPr>
            <w:tcW w:w="2551" w:type="dxa"/>
            <w:shd w:val="clear" w:color="auto" w:fill="FFFFFF" w:themeFill="background1"/>
            <w:vAlign w:val="center"/>
          </w:tcPr>
          <w:p w:rsidR="004F27D6" w:rsidRPr="00650198" w:rsidRDefault="004F27D6" w:rsidP="00904814">
            <w:pPr>
              <w:rPr>
                <w:rFonts w:ascii="Times New Roman" w:hAnsi="Times New Roman" w:cs="Times New Roman"/>
                <w:sz w:val="24"/>
                <w:szCs w:val="24"/>
              </w:rPr>
            </w:pPr>
            <w:r w:rsidRPr="00650198">
              <w:rPr>
                <w:rFonts w:ascii="Times New Roman" w:hAnsi="Times New Roman" w:cs="Times New Roman"/>
                <w:sz w:val="24"/>
                <w:szCs w:val="24"/>
              </w:rPr>
              <w:t>20</w:t>
            </w:r>
            <w:r w:rsidR="00650198">
              <w:rPr>
                <w:rFonts w:ascii="Times New Roman" w:hAnsi="Times New Roman" w:cs="Times New Roman"/>
                <w:sz w:val="24"/>
                <w:szCs w:val="24"/>
              </w:rPr>
              <w:t>1</w:t>
            </w:r>
            <w:r w:rsidR="000E538D">
              <w:rPr>
                <w:rFonts w:ascii="Times New Roman" w:hAnsi="Times New Roman" w:cs="Times New Roman"/>
                <w:sz w:val="24"/>
                <w:szCs w:val="24"/>
              </w:rPr>
              <w:t>8 </w:t>
            </w:r>
            <w:r w:rsidR="000E538D">
              <w:rPr>
                <w:rStyle w:val="Odwoanieprzypisudolnego"/>
                <w:rFonts w:ascii="Times New Roman" w:hAnsi="Times New Roman" w:cs="Times New Roman"/>
                <w:sz w:val="24"/>
                <w:szCs w:val="24"/>
              </w:rPr>
              <w:footnoteReference w:id="5"/>
            </w:r>
            <w:r w:rsidRPr="00650198">
              <w:rPr>
                <w:rFonts w:ascii="Times New Roman" w:hAnsi="Times New Roman" w:cs="Times New Roman"/>
                <w:sz w:val="24"/>
                <w:szCs w:val="24"/>
              </w:rPr>
              <w:t xml:space="preserve"> – </w:t>
            </w:r>
            <w:r w:rsidR="000E538D">
              <w:rPr>
                <w:rFonts w:ascii="Times New Roman" w:hAnsi="Times New Roman" w:cs="Times New Roman"/>
                <w:sz w:val="24"/>
                <w:szCs w:val="24"/>
              </w:rPr>
              <w:t>82 749</w:t>
            </w:r>
            <w:r w:rsidRPr="00650198">
              <w:rPr>
                <w:rFonts w:ascii="Times New Roman" w:hAnsi="Times New Roman" w:cs="Times New Roman"/>
                <w:sz w:val="24"/>
                <w:szCs w:val="24"/>
              </w:rPr>
              <w:t>  mln. zł</w:t>
            </w:r>
          </w:p>
          <w:p w:rsidR="004F27D6" w:rsidRPr="00650198" w:rsidRDefault="004F27D6" w:rsidP="00650198">
            <w:pPr>
              <w:rPr>
                <w:rFonts w:ascii="Times New Roman" w:hAnsi="Times New Roman" w:cs="Times New Roman"/>
                <w:sz w:val="24"/>
                <w:szCs w:val="24"/>
              </w:rPr>
            </w:pPr>
            <w:r w:rsidRPr="00650198">
              <w:rPr>
                <w:rFonts w:ascii="Times New Roman" w:hAnsi="Times New Roman" w:cs="Times New Roman"/>
                <w:sz w:val="24"/>
                <w:szCs w:val="24"/>
              </w:rPr>
              <w:t>per capita –  </w:t>
            </w:r>
            <w:r w:rsidR="000E538D">
              <w:rPr>
                <w:rFonts w:ascii="Times New Roman" w:hAnsi="Times New Roman" w:cs="Times New Roman"/>
                <w:sz w:val="24"/>
                <w:szCs w:val="24"/>
              </w:rPr>
              <w:t>38 872</w:t>
            </w:r>
            <w:r w:rsidRPr="00650198">
              <w:rPr>
                <w:rFonts w:ascii="Times New Roman" w:hAnsi="Times New Roman" w:cs="Times New Roman"/>
                <w:sz w:val="24"/>
                <w:szCs w:val="24"/>
              </w:rPr>
              <w:t xml:space="preserve"> zł </w:t>
            </w:r>
          </w:p>
        </w:tc>
        <w:tc>
          <w:tcPr>
            <w:tcW w:w="6032" w:type="dxa"/>
            <w:shd w:val="clear" w:color="auto" w:fill="FFFFFF" w:themeFill="background1"/>
            <w:vAlign w:val="center"/>
          </w:tcPr>
          <w:p w:rsidR="00844F05" w:rsidRPr="000E538D" w:rsidRDefault="004F27D6" w:rsidP="00904814">
            <w:pPr>
              <w:rPr>
                <w:rFonts w:ascii="Times New Roman" w:hAnsi="Times New Roman" w:cs="Times New Roman"/>
                <w:sz w:val="24"/>
                <w:szCs w:val="24"/>
              </w:rPr>
            </w:pPr>
            <w:r w:rsidRPr="00650198">
              <w:rPr>
                <w:rFonts w:ascii="Times New Roman" w:hAnsi="Times New Roman" w:cs="Times New Roman"/>
                <w:sz w:val="24"/>
                <w:szCs w:val="24"/>
              </w:rPr>
              <w:t xml:space="preserve">Wartość bezwzględna </w:t>
            </w:r>
            <w:r w:rsidRPr="000E538D">
              <w:rPr>
                <w:rFonts w:ascii="Times New Roman" w:hAnsi="Times New Roman" w:cs="Times New Roman"/>
                <w:sz w:val="24"/>
                <w:szCs w:val="24"/>
              </w:rPr>
              <w:t>9 lokata,</w:t>
            </w:r>
          </w:p>
          <w:p w:rsidR="004F27D6" w:rsidRPr="00E66B0A" w:rsidRDefault="004F27D6" w:rsidP="00844F05">
            <w:pPr>
              <w:rPr>
                <w:rFonts w:ascii="Times New Roman" w:hAnsi="Times New Roman" w:cs="Times New Roman"/>
                <w:sz w:val="24"/>
                <w:szCs w:val="24"/>
                <w:highlight w:val="yellow"/>
              </w:rPr>
            </w:pPr>
            <w:r w:rsidRPr="00650198">
              <w:rPr>
                <w:rFonts w:ascii="Times New Roman" w:hAnsi="Times New Roman" w:cs="Times New Roman"/>
                <w:sz w:val="24"/>
                <w:szCs w:val="24"/>
              </w:rPr>
              <w:t xml:space="preserve">per </w:t>
            </w:r>
            <w:r w:rsidRPr="000E538D">
              <w:rPr>
                <w:rFonts w:ascii="Times New Roman" w:hAnsi="Times New Roman" w:cs="Times New Roman"/>
                <w:sz w:val="24"/>
                <w:szCs w:val="24"/>
              </w:rPr>
              <w:t>capita – 15 lokata wśród</w:t>
            </w:r>
            <w:r w:rsidR="00844F05" w:rsidRPr="000E538D">
              <w:rPr>
                <w:rFonts w:ascii="Times New Roman" w:hAnsi="Times New Roman" w:cs="Times New Roman"/>
                <w:sz w:val="24"/>
                <w:szCs w:val="24"/>
              </w:rPr>
              <w:t xml:space="preserve"> </w:t>
            </w:r>
            <w:r w:rsidRPr="000E538D">
              <w:rPr>
                <w:rFonts w:ascii="Times New Roman" w:hAnsi="Times New Roman" w:cs="Times New Roman"/>
                <w:sz w:val="24"/>
                <w:szCs w:val="24"/>
              </w:rPr>
              <w:t>województw.</w:t>
            </w:r>
          </w:p>
        </w:tc>
      </w:tr>
      <w:tr w:rsidR="004F27D6" w:rsidRPr="00C75C71" w:rsidTr="004F27D6">
        <w:tc>
          <w:tcPr>
            <w:tcW w:w="675" w:type="dxa"/>
            <w:shd w:val="clear" w:color="auto" w:fill="FFFFFF" w:themeFill="background1"/>
          </w:tcPr>
          <w:p w:rsidR="004F27D6" w:rsidRPr="004F27D6" w:rsidRDefault="004F27D6" w:rsidP="00656CED">
            <w:pPr>
              <w:pStyle w:val="Akapitzlist"/>
              <w:numPr>
                <w:ilvl w:val="0"/>
                <w:numId w:val="13"/>
              </w:numPr>
              <w:spacing w:before="120" w:after="120"/>
              <w:ind w:left="0" w:firstLine="0"/>
              <w:rPr>
                <w:rFonts w:ascii="Times New Roman" w:hAnsi="Times New Roman" w:cs="Times New Roman"/>
                <w:sz w:val="24"/>
                <w:szCs w:val="24"/>
              </w:rPr>
            </w:pPr>
          </w:p>
        </w:tc>
        <w:tc>
          <w:tcPr>
            <w:tcW w:w="3262" w:type="dxa"/>
            <w:shd w:val="clear" w:color="auto" w:fill="FFFFFF" w:themeFill="background1"/>
            <w:vAlign w:val="center"/>
          </w:tcPr>
          <w:p w:rsidR="004F27D6" w:rsidRPr="000E538D" w:rsidRDefault="004F27D6" w:rsidP="00992E19">
            <w:pPr>
              <w:rPr>
                <w:rFonts w:ascii="Times New Roman" w:hAnsi="Times New Roman" w:cs="Times New Roman"/>
                <w:b/>
                <w:sz w:val="24"/>
                <w:szCs w:val="24"/>
              </w:rPr>
            </w:pPr>
            <w:r w:rsidRPr="000E538D">
              <w:rPr>
                <w:rFonts w:ascii="Times New Roman" w:hAnsi="Times New Roman" w:cs="Times New Roman"/>
                <w:b/>
                <w:sz w:val="24"/>
                <w:szCs w:val="24"/>
              </w:rPr>
              <w:t>Wartość dodana brutto</w:t>
            </w:r>
          </w:p>
          <w:p w:rsidR="004F27D6" w:rsidRPr="004F27D6" w:rsidRDefault="004F27D6" w:rsidP="00543A86">
            <w:pPr>
              <w:rPr>
                <w:rFonts w:ascii="Times New Roman" w:hAnsi="Times New Roman" w:cs="Times New Roman"/>
                <w:sz w:val="24"/>
                <w:szCs w:val="24"/>
              </w:rPr>
            </w:pPr>
            <w:r w:rsidRPr="004F27D6">
              <w:rPr>
                <w:rFonts w:ascii="Times New Roman" w:hAnsi="Times New Roman" w:cs="Times New Roman"/>
                <w:sz w:val="24"/>
                <w:szCs w:val="24"/>
              </w:rPr>
              <w:t>na 1 pracującego</w:t>
            </w:r>
          </w:p>
        </w:tc>
        <w:tc>
          <w:tcPr>
            <w:tcW w:w="2552" w:type="dxa"/>
            <w:shd w:val="clear" w:color="auto" w:fill="FFFFFF" w:themeFill="background1"/>
            <w:vAlign w:val="center"/>
          </w:tcPr>
          <w:p w:rsidR="004F27D6" w:rsidRPr="00CF37C1" w:rsidRDefault="004F27D6" w:rsidP="00806F41">
            <w:pPr>
              <w:rPr>
                <w:rFonts w:ascii="Times New Roman" w:hAnsi="Times New Roman" w:cs="Times New Roman"/>
                <w:sz w:val="24"/>
                <w:szCs w:val="24"/>
              </w:rPr>
            </w:pPr>
            <w:r w:rsidRPr="00CF37C1">
              <w:rPr>
                <w:rFonts w:ascii="Times New Roman" w:hAnsi="Times New Roman" w:cs="Times New Roman"/>
                <w:sz w:val="24"/>
                <w:szCs w:val="24"/>
              </w:rPr>
              <w:t>201</w:t>
            </w:r>
            <w:r w:rsidR="00806F41" w:rsidRPr="00CF37C1">
              <w:rPr>
                <w:rFonts w:ascii="Times New Roman" w:hAnsi="Times New Roman" w:cs="Times New Roman"/>
                <w:sz w:val="24"/>
                <w:szCs w:val="24"/>
              </w:rPr>
              <w:t>7</w:t>
            </w:r>
            <w:r w:rsidRPr="00CF37C1">
              <w:rPr>
                <w:rFonts w:ascii="Times New Roman" w:hAnsi="Times New Roman" w:cs="Times New Roman"/>
                <w:sz w:val="24"/>
                <w:szCs w:val="24"/>
              </w:rPr>
              <w:t xml:space="preserve"> – </w:t>
            </w:r>
            <w:r w:rsidRPr="00CF37C1">
              <w:rPr>
                <w:rFonts w:ascii="Times New Roman" w:hAnsi="Times New Roman" w:cs="Times New Roman"/>
                <w:color w:val="000000" w:themeColor="text1"/>
                <w:sz w:val="24"/>
                <w:szCs w:val="24"/>
              </w:rPr>
              <w:t>8</w:t>
            </w:r>
            <w:r w:rsidR="00806F41" w:rsidRPr="00CF37C1">
              <w:rPr>
                <w:rFonts w:ascii="Times New Roman" w:hAnsi="Times New Roman" w:cs="Times New Roman"/>
                <w:color w:val="000000" w:themeColor="text1"/>
                <w:sz w:val="24"/>
                <w:szCs w:val="24"/>
              </w:rPr>
              <w:t>7</w:t>
            </w:r>
            <w:r w:rsidRPr="00CF37C1">
              <w:rPr>
                <w:rFonts w:ascii="Times New Roman" w:hAnsi="Times New Roman" w:cs="Times New Roman"/>
                <w:color w:val="000000" w:themeColor="text1"/>
                <w:sz w:val="24"/>
                <w:szCs w:val="24"/>
              </w:rPr>
              <w:t> </w:t>
            </w:r>
            <w:r w:rsidR="00806F41" w:rsidRPr="00CF37C1">
              <w:rPr>
                <w:rFonts w:ascii="Times New Roman" w:hAnsi="Times New Roman" w:cs="Times New Roman"/>
                <w:color w:val="000000" w:themeColor="text1"/>
                <w:sz w:val="24"/>
                <w:szCs w:val="24"/>
              </w:rPr>
              <w:t>409</w:t>
            </w:r>
            <w:r w:rsidRPr="00CF37C1">
              <w:rPr>
                <w:rFonts w:ascii="Times New Roman" w:hAnsi="Times New Roman" w:cs="Times New Roman"/>
                <w:color w:val="000000" w:themeColor="text1"/>
                <w:sz w:val="24"/>
                <w:szCs w:val="24"/>
              </w:rPr>
              <w:t xml:space="preserve"> </w:t>
            </w:r>
            <w:r w:rsidRPr="00CF37C1">
              <w:rPr>
                <w:rFonts w:ascii="Times New Roman" w:hAnsi="Times New Roman" w:cs="Times New Roman"/>
                <w:sz w:val="24"/>
                <w:szCs w:val="24"/>
              </w:rPr>
              <w:t>zł</w:t>
            </w:r>
          </w:p>
        </w:tc>
        <w:tc>
          <w:tcPr>
            <w:tcW w:w="2551" w:type="dxa"/>
            <w:shd w:val="clear" w:color="auto" w:fill="FFFFFF" w:themeFill="background1"/>
            <w:vAlign w:val="center"/>
          </w:tcPr>
          <w:p w:rsidR="004F27D6" w:rsidRPr="00CF37C1" w:rsidRDefault="00CF37C1" w:rsidP="00FC5593">
            <w:pPr>
              <w:rPr>
                <w:rFonts w:ascii="Times New Roman" w:hAnsi="Times New Roman" w:cs="Times New Roman"/>
                <w:sz w:val="24"/>
                <w:szCs w:val="24"/>
              </w:rPr>
            </w:pPr>
            <w:r w:rsidRPr="00CF37C1">
              <w:rPr>
                <w:rFonts w:ascii="Times New Roman" w:hAnsi="Times New Roman" w:cs="Times New Roman"/>
                <w:sz w:val="24"/>
                <w:szCs w:val="24"/>
              </w:rPr>
              <w:t>B</w:t>
            </w:r>
            <w:r w:rsidR="00FC5593">
              <w:rPr>
                <w:rFonts w:ascii="Times New Roman" w:hAnsi="Times New Roman" w:cs="Times New Roman"/>
                <w:sz w:val="24"/>
                <w:szCs w:val="24"/>
              </w:rPr>
              <w:t xml:space="preserve">rak </w:t>
            </w:r>
            <w:r w:rsidRPr="00CF37C1">
              <w:rPr>
                <w:rFonts w:ascii="Times New Roman" w:hAnsi="Times New Roman" w:cs="Times New Roman"/>
                <w:sz w:val="24"/>
                <w:szCs w:val="24"/>
              </w:rPr>
              <w:t>d</w:t>
            </w:r>
            <w:r w:rsidR="00FC5593">
              <w:rPr>
                <w:rFonts w:ascii="Times New Roman" w:hAnsi="Times New Roman" w:cs="Times New Roman"/>
                <w:sz w:val="24"/>
                <w:szCs w:val="24"/>
              </w:rPr>
              <w:t>anych wg województw.</w:t>
            </w:r>
          </w:p>
        </w:tc>
        <w:tc>
          <w:tcPr>
            <w:tcW w:w="6032" w:type="dxa"/>
            <w:shd w:val="clear" w:color="auto" w:fill="FFFFFF" w:themeFill="background1"/>
            <w:vAlign w:val="center"/>
          </w:tcPr>
          <w:p w:rsidR="004F27D6" w:rsidRPr="00E66B0A" w:rsidRDefault="00FC5593" w:rsidP="00FC5593">
            <w:pPr>
              <w:rPr>
                <w:rFonts w:ascii="Times New Roman" w:hAnsi="Times New Roman" w:cs="Times New Roman"/>
                <w:sz w:val="24"/>
                <w:szCs w:val="24"/>
                <w:highlight w:val="yellow"/>
              </w:rPr>
            </w:pPr>
            <w:r>
              <w:rPr>
                <w:rFonts w:ascii="Times New Roman" w:hAnsi="Times New Roman" w:cs="Times New Roman"/>
                <w:sz w:val="24"/>
                <w:szCs w:val="24"/>
              </w:rPr>
              <w:t xml:space="preserve">[2017 r.] </w:t>
            </w:r>
            <w:r w:rsidR="004F27D6" w:rsidRPr="002A37DA">
              <w:rPr>
                <w:rFonts w:ascii="Times New Roman" w:hAnsi="Times New Roman" w:cs="Times New Roman"/>
                <w:sz w:val="24"/>
                <w:szCs w:val="24"/>
              </w:rPr>
              <w:t>1</w:t>
            </w:r>
            <w:r w:rsidR="009E6EDD" w:rsidRPr="002A37DA">
              <w:rPr>
                <w:rFonts w:ascii="Times New Roman" w:hAnsi="Times New Roman" w:cs="Times New Roman"/>
                <w:sz w:val="24"/>
                <w:szCs w:val="24"/>
              </w:rPr>
              <w:t>4</w:t>
            </w:r>
            <w:r w:rsidR="004F27D6" w:rsidRPr="002A37DA">
              <w:rPr>
                <w:rFonts w:ascii="Times New Roman" w:hAnsi="Times New Roman" w:cs="Times New Roman"/>
                <w:sz w:val="24"/>
                <w:szCs w:val="24"/>
              </w:rPr>
              <w:t xml:space="preserve"> l</w:t>
            </w:r>
            <w:r w:rsidR="004F27D6" w:rsidRPr="00650198">
              <w:rPr>
                <w:rFonts w:ascii="Times New Roman" w:hAnsi="Times New Roman" w:cs="Times New Roman"/>
                <w:sz w:val="24"/>
                <w:szCs w:val="24"/>
              </w:rPr>
              <w:t xml:space="preserve">okata wśród </w:t>
            </w:r>
            <w:r w:rsidR="004F27D6" w:rsidRPr="00CF37C1">
              <w:rPr>
                <w:rFonts w:ascii="Times New Roman" w:hAnsi="Times New Roman" w:cs="Times New Roman"/>
                <w:sz w:val="24"/>
                <w:szCs w:val="24"/>
              </w:rPr>
              <w:t>województw (74,</w:t>
            </w:r>
            <w:r w:rsidR="00CF37C1" w:rsidRPr="00CF37C1">
              <w:rPr>
                <w:rFonts w:ascii="Times New Roman" w:hAnsi="Times New Roman" w:cs="Times New Roman"/>
                <w:sz w:val="24"/>
                <w:szCs w:val="24"/>
              </w:rPr>
              <w:t>1</w:t>
            </w:r>
            <w:r w:rsidR="009E6EDD" w:rsidRPr="00CF37C1">
              <w:rPr>
                <w:rFonts w:ascii="Times New Roman" w:hAnsi="Times New Roman" w:cs="Times New Roman"/>
                <w:sz w:val="24"/>
                <w:szCs w:val="24"/>
              </w:rPr>
              <w:t xml:space="preserve"> </w:t>
            </w:r>
            <w:r w:rsidR="004F27D6" w:rsidRPr="00CF37C1">
              <w:rPr>
                <w:rFonts w:ascii="Times New Roman" w:hAnsi="Times New Roman" w:cs="Times New Roman"/>
                <w:sz w:val="24"/>
                <w:szCs w:val="24"/>
              </w:rPr>
              <w:t>% WDB dla kraju).</w:t>
            </w:r>
          </w:p>
        </w:tc>
      </w:tr>
      <w:tr w:rsidR="004F27D6" w:rsidRPr="00C75C71" w:rsidTr="004F27D6">
        <w:tc>
          <w:tcPr>
            <w:tcW w:w="675" w:type="dxa"/>
            <w:shd w:val="clear" w:color="auto" w:fill="FFFFFF" w:themeFill="background1"/>
          </w:tcPr>
          <w:p w:rsidR="004F27D6" w:rsidRPr="004F27D6" w:rsidRDefault="004F27D6" w:rsidP="00656CED">
            <w:pPr>
              <w:pStyle w:val="Akapitzlist"/>
              <w:numPr>
                <w:ilvl w:val="0"/>
                <w:numId w:val="13"/>
              </w:numPr>
              <w:spacing w:before="120" w:after="120"/>
              <w:ind w:left="0" w:firstLine="0"/>
              <w:rPr>
                <w:rFonts w:ascii="Times New Roman" w:hAnsi="Times New Roman" w:cs="Times New Roman"/>
                <w:sz w:val="24"/>
                <w:szCs w:val="24"/>
              </w:rPr>
            </w:pPr>
          </w:p>
        </w:tc>
        <w:tc>
          <w:tcPr>
            <w:tcW w:w="3262" w:type="dxa"/>
            <w:shd w:val="clear" w:color="auto" w:fill="FFFFFF" w:themeFill="background1"/>
            <w:vAlign w:val="center"/>
          </w:tcPr>
          <w:p w:rsidR="004F27D6" w:rsidRPr="00650198" w:rsidRDefault="004F27D6" w:rsidP="00992E19">
            <w:pPr>
              <w:rPr>
                <w:rFonts w:ascii="Times New Roman" w:hAnsi="Times New Roman" w:cs="Times New Roman"/>
                <w:color w:val="000000"/>
                <w:sz w:val="24"/>
                <w:szCs w:val="24"/>
              </w:rPr>
            </w:pPr>
            <w:r w:rsidRPr="00650198">
              <w:rPr>
                <w:rFonts w:ascii="Times New Roman" w:hAnsi="Times New Roman" w:cs="Times New Roman"/>
                <w:color w:val="000000"/>
                <w:sz w:val="24"/>
                <w:szCs w:val="24"/>
              </w:rPr>
              <w:t>Przeciętne miesięczne</w:t>
            </w:r>
          </w:p>
          <w:p w:rsidR="004F27D6" w:rsidRPr="00650198" w:rsidRDefault="004F27D6" w:rsidP="00992E19">
            <w:pPr>
              <w:rPr>
                <w:rFonts w:ascii="Times New Roman" w:hAnsi="Times New Roman" w:cs="Times New Roman"/>
                <w:color w:val="000000"/>
                <w:sz w:val="24"/>
                <w:szCs w:val="24"/>
              </w:rPr>
            </w:pPr>
            <w:r w:rsidRPr="00650198">
              <w:rPr>
                <w:rFonts w:ascii="Times New Roman" w:hAnsi="Times New Roman" w:cs="Times New Roman"/>
                <w:color w:val="000000"/>
                <w:sz w:val="24"/>
                <w:szCs w:val="24"/>
              </w:rPr>
              <w:t>wynagrodzenie brutto ogółem</w:t>
            </w:r>
          </w:p>
          <w:p w:rsidR="004F27D6" w:rsidRPr="00650198" w:rsidRDefault="004F27D6" w:rsidP="00992E19">
            <w:pPr>
              <w:rPr>
                <w:rFonts w:ascii="Times New Roman" w:hAnsi="Times New Roman" w:cs="Times New Roman"/>
                <w:sz w:val="24"/>
                <w:szCs w:val="24"/>
              </w:rPr>
            </w:pPr>
            <w:r w:rsidRPr="00650198">
              <w:rPr>
                <w:rFonts w:ascii="Times New Roman" w:hAnsi="Times New Roman" w:cs="Times New Roman"/>
                <w:color w:val="000000"/>
                <w:sz w:val="24"/>
                <w:szCs w:val="24"/>
              </w:rPr>
              <w:t>(zł) w gospodarce narodowej</w:t>
            </w:r>
          </w:p>
        </w:tc>
        <w:tc>
          <w:tcPr>
            <w:tcW w:w="2552" w:type="dxa"/>
            <w:shd w:val="clear" w:color="auto" w:fill="FFFFFF" w:themeFill="background1"/>
            <w:vAlign w:val="center"/>
          </w:tcPr>
          <w:p w:rsidR="004F27D6" w:rsidRPr="003F7FCB" w:rsidRDefault="004F27D6" w:rsidP="00650198">
            <w:pPr>
              <w:rPr>
                <w:rFonts w:ascii="Times New Roman" w:hAnsi="Times New Roman" w:cs="Times New Roman"/>
                <w:sz w:val="24"/>
                <w:szCs w:val="24"/>
              </w:rPr>
            </w:pPr>
            <w:r w:rsidRPr="003F7FCB">
              <w:rPr>
                <w:rFonts w:ascii="Times New Roman" w:hAnsi="Times New Roman" w:cs="Times New Roman"/>
                <w:sz w:val="24"/>
                <w:szCs w:val="24"/>
              </w:rPr>
              <w:t>3 </w:t>
            </w:r>
            <w:r w:rsidR="00650198" w:rsidRPr="003F7FCB">
              <w:rPr>
                <w:rFonts w:ascii="Times New Roman" w:hAnsi="Times New Roman" w:cs="Times New Roman"/>
                <w:sz w:val="24"/>
                <w:szCs w:val="24"/>
              </w:rPr>
              <w:t>837</w:t>
            </w:r>
            <w:r w:rsidRPr="003F7FCB">
              <w:rPr>
                <w:rFonts w:ascii="Times New Roman" w:hAnsi="Times New Roman" w:cs="Times New Roman"/>
                <w:sz w:val="24"/>
                <w:szCs w:val="24"/>
              </w:rPr>
              <w:t>,</w:t>
            </w:r>
            <w:r w:rsidR="00650198" w:rsidRPr="003F7FCB">
              <w:rPr>
                <w:rFonts w:ascii="Times New Roman" w:hAnsi="Times New Roman" w:cs="Times New Roman"/>
                <w:sz w:val="24"/>
                <w:szCs w:val="24"/>
              </w:rPr>
              <w:t>1</w:t>
            </w:r>
            <w:r w:rsidRPr="003F7FCB">
              <w:rPr>
                <w:rFonts w:ascii="Times New Roman" w:hAnsi="Times New Roman" w:cs="Times New Roman"/>
                <w:sz w:val="24"/>
                <w:szCs w:val="24"/>
              </w:rPr>
              <w:t>7 zł</w:t>
            </w:r>
          </w:p>
        </w:tc>
        <w:tc>
          <w:tcPr>
            <w:tcW w:w="2551" w:type="dxa"/>
            <w:shd w:val="clear" w:color="auto" w:fill="FFFFFF" w:themeFill="background1"/>
            <w:vAlign w:val="center"/>
          </w:tcPr>
          <w:p w:rsidR="004F27D6" w:rsidRPr="003F7FCB" w:rsidRDefault="003F7FCB" w:rsidP="003F7FCB">
            <w:pPr>
              <w:rPr>
                <w:rFonts w:ascii="Times New Roman" w:hAnsi="Times New Roman" w:cs="Times New Roman"/>
                <w:sz w:val="24"/>
                <w:szCs w:val="24"/>
              </w:rPr>
            </w:pPr>
            <w:r w:rsidRPr="003F7FCB">
              <w:rPr>
                <w:rFonts w:ascii="Times New Roman" w:hAnsi="Times New Roman" w:cs="Times New Roman"/>
                <w:sz w:val="24"/>
                <w:szCs w:val="24"/>
              </w:rPr>
              <w:t>4</w:t>
            </w:r>
            <w:r w:rsidR="004F27D6" w:rsidRPr="003F7FCB">
              <w:rPr>
                <w:rFonts w:ascii="Times New Roman" w:hAnsi="Times New Roman" w:cs="Times New Roman"/>
                <w:sz w:val="24"/>
                <w:szCs w:val="24"/>
              </w:rPr>
              <w:t> </w:t>
            </w:r>
            <w:r w:rsidRPr="003F7FCB">
              <w:rPr>
                <w:rFonts w:ascii="Times New Roman" w:hAnsi="Times New Roman" w:cs="Times New Roman"/>
                <w:sz w:val="24"/>
                <w:szCs w:val="24"/>
              </w:rPr>
              <w:t>089</w:t>
            </w:r>
            <w:r w:rsidR="004F27D6" w:rsidRPr="003F7FCB">
              <w:rPr>
                <w:rFonts w:ascii="Times New Roman" w:hAnsi="Times New Roman" w:cs="Times New Roman"/>
                <w:sz w:val="24"/>
                <w:szCs w:val="24"/>
              </w:rPr>
              <w:t>,</w:t>
            </w:r>
            <w:r w:rsidRPr="003F7FCB">
              <w:rPr>
                <w:rFonts w:ascii="Times New Roman" w:hAnsi="Times New Roman" w:cs="Times New Roman"/>
                <w:sz w:val="24"/>
                <w:szCs w:val="24"/>
              </w:rPr>
              <w:t>81</w:t>
            </w:r>
            <w:r w:rsidR="004F27D6" w:rsidRPr="003F7FCB">
              <w:rPr>
                <w:rFonts w:ascii="Times New Roman" w:hAnsi="Times New Roman" w:cs="Times New Roman"/>
                <w:sz w:val="24"/>
                <w:szCs w:val="24"/>
              </w:rPr>
              <w:t xml:space="preserve"> zł</w:t>
            </w:r>
          </w:p>
        </w:tc>
        <w:tc>
          <w:tcPr>
            <w:tcW w:w="6032" w:type="dxa"/>
            <w:shd w:val="clear" w:color="auto" w:fill="FFFFFF" w:themeFill="background1"/>
            <w:vAlign w:val="center"/>
          </w:tcPr>
          <w:p w:rsidR="004F27D6" w:rsidRPr="003F7FCB" w:rsidRDefault="004F27D6" w:rsidP="00904814">
            <w:pPr>
              <w:rPr>
                <w:rFonts w:ascii="Times New Roman" w:hAnsi="Times New Roman" w:cs="Times New Roman"/>
                <w:sz w:val="24"/>
                <w:szCs w:val="24"/>
              </w:rPr>
            </w:pPr>
            <w:r w:rsidRPr="00650198">
              <w:rPr>
                <w:rFonts w:ascii="Times New Roman" w:hAnsi="Times New Roman" w:cs="Times New Roman"/>
                <w:sz w:val="24"/>
                <w:szCs w:val="24"/>
              </w:rPr>
              <w:t>Średnia dla Polski</w:t>
            </w:r>
            <w:r w:rsidRPr="003F7FCB">
              <w:rPr>
                <w:rFonts w:ascii="Times New Roman" w:hAnsi="Times New Roman" w:cs="Times New Roman"/>
                <w:sz w:val="24"/>
                <w:szCs w:val="24"/>
              </w:rPr>
              <w:t>: 4 </w:t>
            </w:r>
            <w:r w:rsidR="003F7FCB" w:rsidRPr="003F7FCB">
              <w:rPr>
                <w:rFonts w:ascii="Times New Roman" w:hAnsi="Times New Roman" w:cs="Times New Roman"/>
                <w:sz w:val="24"/>
                <w:szCs w:val="24"/>
              </w:rPr>
              <w:t>834</w:t>
            </w:r>
            <w:r w:rsidRPr="003F7FCB">
              <w:rPr>
                <w:rFonts w:ascii="Times New Roman" w:hAnsi="Times New Roman" w:cs="Times New Roman"/>
                <w:sz w:val="24"/>
                <w:szCs w:val="24"/>
              </w:rPr>
              <w:t>,</w:t>
            </w:r>
            <w:r w:rsidR="003F7FCB" w:rsidRPr="003F7FCB">
              <w:rPr>
                <w:rFonts w:ascii="Times New Roman" w:hAnsi="Times New Roman" w:cs="Times New Roman"/>
                <w:sz w:val="24"/>
                <w:szCs w:val="24"/>
              </w:rPr>
              <w:t>76</w:t>
            </w:r>
            <w:r w:rsidRPr="003F7FCB">
              <w:rPr>
                <w:rFonts w:ascii="Times New Roman" w:hAnsi="Times New Roman" w:cs="Times New Roman"/>
                <w:sz w:val="24"/>
                <w:szCs w:val="24"/>
              </w:rPr>
              <w:t xml:space="preserve"> zł, 15 lokata wśród</w:t>
            </w:r>
          </w:p>
          <w:p w:rsidR="004F27D6" w:rsidRPr="00E66B0A" w:rsidRDefault="004F27D6" w:rsidP="00FC5593">
            <w:pPr>
              <w:rPr>
                <w:rFonts w:ascii="Times New Roman" w:hAnsi="Times New Roman" w:cs="Times New Roman"/>
                <w:sz w:val="24"/>
                <w:szCs w:val="24"/>
                <w:highlight w:val="yellow"/>
              </w:rPr>
            </w:pPr>
            <w:r w:rsidRPr="003F7FCB">
              <w:rPr>
                <w:rFonts w:ascii="Times New Roman" w:hAnsi="Times New Roman" w:cs="Times New Roman"/>
                <w:sz w:val="24"/>
                <w:szCs w:val="24"/>
              </w:rPr>
              <w:t>województw  (</w:t>
            </w:r>
            <w:r w:rsidR="003F7FCB">
              <w:rPr>
                <w:rFonts w:ascii="Times New Roman" w:hAnsi="Times New Roman" w:cs="Times New Roman"/>
                <w:sz w:val="24"/>
                <w:szCs w:val="24"/>
              </w:rPr>
              <w:t>84</w:t>
            </w:r>
            <w:r w:rsidRPr="003F7FCB">
              <w:rPr>
                <w:rFonts w:ascii="Times New Roman" w:hAnsi="Times New Roman" w:cs="Times New Roman"/>
                <w:sz w:val="24"/>
                <w:szCs w:val="24"/>
              </w:rPr>
              <w:t>,</w:t>
            </w:r>
            <w:r w:rsidR="003F7FCB">
              <w:rPr>
                <w:rFonts w:ascii="Times New Roman" w:hAnsi="Times New Roman" w:cs="Times New Roman"/>
                <w:sz w:val="24"/>
                <w:szCs w:val="24"/>
              </w:rPr>
              <w:t xml:space="preserve">6 </w:t>
            </w:r>
            <w:r w:rsidRPr="003F7FCB">
              <w:rPr>
                <w:rFonts w:ascii="Times New Roman" w:hAnsi="Times New Roman" w:cs="Times New Roman"/>
                <w:sz w:val="24"/>
                <w:szCs w:val="24"/>
              </w:rPr>
              <w:t xml:space="preserve">% </w:t>
            </w:r>
            <w:r w:rsidR="00FC5593">
              <w:rPr>
                <w:rFonts w:ascii="Times New Roman" w:hAnsi="Times New Roman" w:cs="Times New Roman"/>
                <w:sz w:val="24"/>
                <w:szCs w:val="24"/>
              </w:rPr>
              <w:t>średniej krajowej</w:t>
            </w:r>
            <w:r w:rsidRPr="003F7FCB">
              <w:rPr>
                <w:rFonts w:ascii="Times New Roman" w:hAnsi="Times New Roman" w:cs="Times New Roman"/>
                <w:sz w:val="24"/>
                <w:szCs w:val="24"/>
              </w:rPr>
              <w:t>).</w:t>
            </w:r>
          </w:p>
        </w:tc>
      </w:tr>
    </w:tbl>
    <w:p w:rsidR="00B92E45" w:rsidRPr="00C75C71" w:rsidRDefault="00B92E45" w:rsidP="00B92E45">
      <w:pPr>
        <w:spacing w:after="0" w:line="360" w:lineRule="auto"/>
        <w:ind w:firstLine="709"/>
        <w:rPr>
          <w:rFonts w:ascii="Times New Roman" w:hAnsi="Times New Roman" w:cs="Times New Roman"/>
          <w:bCs/>
          <w:sz w:val="24"/>
          <w:szCs w:val="24"/>
          <w:highlight w:val="yellow"/>
        </w:rPr>
        <w:sectPr w:rsidR="00B92E45" w:rsidRPr="00C75C71" w:rsidSect="0029505C">
          <w:pgSz w:w="16838" w:h="11906" w:orient="landscape"/>
          <w:pgMar w:top="1418" w:right="1418" w:bottom="1418" w:left="1418" w:header="708" w:footer="708" w:gutter="0"/>
          <w:cols w:space="708"/>
          <w:docGrid w:linePitch="360"/>
        </w:sectPr>
      </w:pPr>
    </w:p>
    <w:p w:rsidR="00F71A98" w:rsidRDefault="005669B8" w:rsidP="00B92E45">
      <w:pPr>
        <w:spacing w:after="0" w:line="360" w:lineRule="auto"/>
        <w:ind w:firstLine="709"/>
        <w:jc w:val="both"/>
        <w:rPr>
          <w:rFonts w:ascii="Times New Roman" w:hAnsi="Times New Roman" w:cs="Times New Roman"/>
          <w:bCs/>
          <w:sz w:val="24"/>
          <w:szCs w:val="24"/>
        </w:rPr>
      </w:pPr>
      <w:r>
        <w:rPr>
          <w:noProof/>
          <w:lang w:eastAsia="pl-PL"/>
        </w:rPr>
        <w:lastRenderedPageBreak/>
        <w:drawing>
          <wp:anchor distT="0" distB="0" distL="114300" distR="114300" simplePos="0" relativeHeight="251827200" behindDoc="1" locked="0" layoutInCell="1" allowOverlap="1" wp14:anchorId="27BBEEF7" wp14:editId="6FCB3FF0">
            <wp:simplePos x="0" y="0"/>
            <wp:positionH relativeFrom="column">
              <wp:posOffset>43180</wp:posOffset>
            </wp:positionH>
            <wp:positionV relativeFrom="paragraph">
              <wp:posOffset>203835</wp:posOffset>
            </wp:positionV>
            <wp:extent cx="5683885" cy="4008120"/>
            <wp:effectExtent l="0" t="0" r="0" b="0"/>
            <wp:wrapThrough wrapText="bothSides">
              <wp:wrapPolygon edited="0">
                <wp:start x="3475" y="103"/>
                <wp:lineTo x="1737" y="1745"/>
                <wp:lineTo x="1520" y="3593"/>
                <wp:lineTo x="0" y="5236"/>
                <wp:lineTo x="0" y="5646"/>
                <wp:lineTo x="2823" y="6878"/>
                <wp:lineTo x="3620" y="6878"/>
                <wp:lineTo x="145" y="7289"/>
                <wp:lineTo x="145" y="7700"/>
                <wp:lineTo x="3258" y="8521"/>
                <wp:lineTo x="2172" y="8932"/>
                <wp:lineTo x="796" y="9856"/>
                <wp:lineTo x="796" y="10471"/>
                <wp:lineTo x="2461" y="11806"/>
                <wp:lineTo x="2823" y="11806"/>
                <wp:lineTo x="1086" y="12217"/>
                <wp:lineTo x="1158" y="12730"/>
                <wp:lineTo x="5285" y="13449"/>
                <wp:lineTo x="3403" y="13859"/>
                <wp:lineTo x="3403" y="14270"/>
                <wp:lineTo x="4995" y="15091"/>
                <wp:lineTo x="4923" y="16118"/>
                <wp:lineTo x="5357" y="16734"/>
                <wp:lineTo x="6154" y="16734"/>
                <wp:lineTo x="2027" y="17144"/>
                <wp:lineTo x="1955" y="17555"/>
                <wp:lineTo x="3330" y="18376"/>
                <wp:lineTo x="2317" y="20019"/>
                <wp:lineTo x="2317" y="20327"/>
                <wp:lineTo x="9484" y="21456"/>
                <wp:lineTo x="11076" y="21456"/>
                <wp:lineTo x="21429" y="21456"/>
                <wp:lineTo x="21501" y="6057"/>
                <wp:lineTo x="12090" y="5030"/>
                <wp:lineTo x="12090" y="1951"/>
                <wp:lineTo x="7312" y="1951"/>
                <wp:lineTo x="19908" y="1335"/>
                <wp:lineTo x="19908" y="308"/>
                <wp:lineTo x="7022" y="103"/>
                <wp:lineTo x="3475" y="103"/>
              </wp:wrapPolygon>
            </wp:wrapThrough>
            <wp:docPr id="16"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F71A98" w:rsidRPr="00BE0EA1">
        <w:rPr>
          <w:rFonts w:ascii="Times New Roman" w:hAnsi="Times New Roman" w:cs="Times New Roman"/>
          <w:b/>
          <w:caps/>
          <w:noProof/>
          <w:color w:val="000000"/>
          <w:sz w:val="16"/>
          <w:szCs w:val="16"/>
          <w:lang w:eastAsia="pl-P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829248" behindDoc="0" locked="0" layoutInCell="1" allowOverlap="1" wp14:anchorId="6360BB98" wp14:editId="11099528">
                <wp:simplePos x="0" y="0"/>
                <wp:positionH relativeFrom="column">
                  <wp:posOffset>1147825</wp:posOffset>
                </wp:positionH>
                <wp:positionV relativeFrom="paragraph">
                  <wp:posOffset>-168910</wp:posOffset>
                </wp:positionV>
                <wp:extent cx="4359859" cy="1403985"/>
                <wp:effectExtent l="0" t="0" r="0" b="6350"/>
                <wp:wrapNone/>
                <wp:docPr id="2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859" cy="1403985"/>
                        </a:xfrm>
                        <a:prstGeom prst="rect">
                          <a:avLst/>
                        </a:prstGeom>
                        <a:noFill/>
                        <a:ln w="9525">
                          <a:noFill/>
                          <a:miter lim="800000"/>
                          <a:headEnd/>
                          <a:tailEnd/>
                        </a:ln>
                      </wps:spPr>
                      <wps:txbx>
                        <w:txbxContent>
                          <w:p w:rsidR="00444C69" w:rsidRDefault="00444C69" w:rsidP="00F71A98">
                            <w:pPr>
                              <w:autoSpaceDE w:val="0"/>
                              <w:autoSpaceDN w:val="0"/>
                              <w:adjustRightInd w:val="0"/>
                              <w:spacing w:after="0" w:line="240" w:lineRule="auto"/>
                              <w:ind w:left="1410" w:hanging="1410"/>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C466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Wykres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 C</w:t>
                            </w:r>
                            <w:r w:rsidRPr="004C466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4C466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F71A98">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PKB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F71A98">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per capita w 2017 r. najbogatsze regiony UE</w:t>
                            </w:r>
                          </w:p>
                          <w:p w:rsidR="00444C69" w:rsidRPr="004C466F" w:rsidRDefault="00444C69" w:rsidP="00F71A98">
                            <w:pPr>
                              <w:autoSpaceDE w:val="0"/>
                              <w:autoSpaceDN w:val="0"/>
                              <w:adjustRightInd w:val="0"/>
                              <w:spacing w:after="0" w:line="240" w:lineRule="auto"/>
                              <w:ind w:left="1410" w:hanging="141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F71A98">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 por. do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województwa  </w:t>
                            </w:r>
                            <w:r w:rsidRPr="00F71A98">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podkarpackiego, w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F71A98">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mln EURO</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90.4pt;margin-top:-13.3pt;width:343.3pt;height:110.55pt;z-index:251829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" filled="f" stroked="f">
                <v:textbox style="mso-fit-shape-to-text:t">
                  <w:txbxContent>
                    <w:p w:rsidR="00444C69" w:rsidRDefault="00444C69" w:rsidP="00F71A98">
                      <w:pPr>
                        <w:autoSpaceDE w:val="0"/>
                        <w:autoSpaceDN w:val="0"/>
                        <w:adjustRightInd w:val="0"/>
                        <w:spacing w:after="0" w:line="240" w:lineRule="auto"/>
                        <w:ind w:left="1410" w:hanging="1410"/>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C466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Wykres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 C</w:t>
                      </w:r>
                      <w:r w:rsidRPr="004C466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4C466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F71A98">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PKB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F71A98">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per capita w 2017 r. najbogatsze regiony UE</w:t>
                      </w:r>
                    </w:p>
                    <w:p w:rsidR="00444C69" w:rsidRPr="004C466F" w:rsidRDefault="00444C69" w:rsidP="00F71A98">
                      <w:pPr>
                        <w:autoSpaceDE w:val="0"/>
                        <w:autoSpaceDN w:val="0"/>
                        <w:adjustRightInd w:val="0"/>
                        <w:spacing w:after="0" w:line="240" w:lineRule="auto"/>
                        <w:ind w:left="1410" w:hanging="141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F71A98">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 por. do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województwa  </w:t>
                      </w:r>
                      <w:r w:rsidRPr="00F71A98">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podkarpackiego, w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F71A98">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mln EURO</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txbxContent>
                </v:textbox>
              </v:shape>
            </w:pict>
          </mc:Fallback>
        </mc:AlternateContent>
      </w:r>
    </w:p>
    <w:p w:rsidR="00F71A98" w:rsidRDefault="00F71A98" w:rsidP="00B92E45">
      <w:pPr>
        <w:spacing w:after="0" w:line="360" w:lineRule="auto"/>
        <w:ind w:firstLine="709"/>
        <w:jc w:val="both"/>
        <w:rPr>
          <w:rFonts w:ascii="Times New Roman" w:hAnsi="Times New Roman" w:cs="Times New Roman"/>
          <w:bCs/>
          <w:sz w:val="24"/>
          <w:szCs w:val="24"/>
        </w:rPr>
      </w:pPr>
    </w:p>
    <w:p w:rsidR="00F71A98" w:rsidRDefault="00F71A98" w:rsidP="00B92E45">
      <w:pPr>
        <w:spacing w:after="0" w:line="360" w:lineRule="auto"/>
        <w:ind w:firstLine="709"/>
        <w:jc w:val="both"/>
        <w:rPr>
          <w:rFonts w:ascii="Times New Roman" w:hAnsi="Times New Roman" w:cs="Times New Roman"/>
          <w:bCs/>
          <w:sz w:val="24"/>
          <w:szCs w:val="24"/>
        </w:rPr>
      </w:pPr>
    </w:p>
    <w:p w:rsidR="00F71A98" w:rsidRDefault="00F71A98" w:rsidP="00B92E45">
      <w:pPr>
        <w:spacing w:after="0" w:line="360" w:lineRule="auto"/>
        <w:ind w:firstLine="709"/>
        <w:jc w:val="both"/>
        <w:rPr>
          <w:rFonts w:ascii="Times New Roman" w:hAnsi="Times New Roman" w:cs="Times New Roman"/>
          <w:bCs/>
          <w:sz w:val="24"/>
          <w:szCs w:val="24"/>
        </w:rPr>
      </w:pPr>
    </w:p>
    <w:p w:rsidR="00F71A98" w:rsidRDefault="00F71A98" w:rsidP="00B92E45">
      <w:pPr>
        <w:spacing w:after="0" w:line="360" w:lineRule="auto"/>
        <w:ind w:firstLine="709"/>
        <w:jc w:val="both"/>
        <w:rPr>
          <w:rFonts w:ascii="Times New Roman" w:hAnsi="Times New Roman" w:cs="Times New Roman"/>
          <w:bCs/>
          <w:sz w:val="24"/>
          <w:szCs w:val="24"/>
        </w:rPr>
      </w:pPr>
    </w:p>
    <w:p w:rsidR="00F71A98" w:rsidRDefault="00F71A98" w:rsidP="00B92E45">
      <w:pPr>
        <w:spacing w:after="0" w:line="360" w:lineRule="auto"/>
        <w:ind w:firstLine="709"/>
        <w:jc w:val="both"/>
        <w:rPr>
          <w:rFonts w:ascii="Times New Roman" w:hAnsi="Times New Roman" w:cs="Times New Roman"/>
          <w:bCs/>
          <w:sz w:val="24"/>
          <w:szCs w:val="24"/>
        </w:rPr>
      </w:pPr>
    </w:p>
    <w:p w:rsidR="00F71A98" w:rsidRDefault="00F71A98" w:rsidP="00B92E45">
      <w:pPr>
        <w:spacing w:after="0" w:line="360" w:lineRule="auto"/>
        <w:ind w:firstLine="709"/>
        <w:jc w:val="both"/>
        <w:rPr>
          <w:rFonts w:ascii="Times New Roman" w:hAnsi="Times New Roman" w:cs="Times New Roman"/>
          <w:bCs/>
          <w:sz w:val="24"/>
          <w:szCs w:val="24"/>
        </w:rPr>
      </w:pPr>
    </w:p>
    <w:p w:rsidR="00F71A98" w:rsidRDefault="00F71A98" w:rsidP="00B92E45">
      <w:pPr>
        <w:spacing w:after="0" w:line="360" w:lineRule="auto"/>
        <w:ind w:firstLine="709"/>
        <w:jc w:val="both"/>
        <w:rPr>
          <w:rFonts w:ascii="Times New Roman" w:hAnsi="Times New Roman" w:cs="Times New Roman"/>
          <w:bCs/>
          <w:sz w:val="24"/>
          <w:szCs w:val="24"/>
        </w:rPr>
      </w:pPr>
    </w:p>
    <w:p w:rsidR="00F71A98" w:rsidRDefault="00F71A98" w:rsidP="00B92E45">
      <w:pPr>
        <w:spacing w:after="0" w:line="360" w:lineRule="auto"/>
        <w:ind w:firstLine="709"/>
        <w:jc w:val="both"/>
        <w:rPr>
          <w:rFonts w:ascii="Times New Roman" w:hAnsi="Times New Roman" w:cs="Times New Roman"/>
          <w:bCs/>
          <w:sz w:val="24"/>
          <w:szCs w:val="24"/>
        </w:rPr>
      </w:pPr>
    </w:p>
    <w:p w:rsidR="00F71A98" w:rsidRDefault="00F71A98" w:rsidP="00B92E45">
      <w:pPr>
        <w:spacing w:after="0" w:line="360" w:lineRule="auto"/>
        <w:ind w:firstLine="709"/>
        <w:jc w:val="both"/>
        <w:rPr>
          <w:rFonts w:ascii="Times New Roman" w:hAnsi="Times New Roman" w:cs="Times New Roman"/>
          <w:bCs/>
          <w:sz w:val="24"/>
          <w:szCs w:val="24"/>
        </w:rPr>
      </w:pPr>
    </w:p>
    <w:p w:rsidR="00F71A98" w:rsidRDefault="00F71A98" w:rsidP="00B92E45">
      <w:pPr>
        <w:spacing w:after="0" w:line="360" w:lineRule="auto"/>
        <w:ind w:firstLine="709"/>
        <w:jc w:val="both"/>
        <w:rPr>
          <w:rFonts w:ascii="Times New Roman" w:hAnsi="Times New Roman" w:cs="Times New Roman"/>
          <w:bCs/>
          <w:sz w:val="24"/>
          <w:szCs w:val="24"/>
        </w:rPr>
      </w:pPr>
    </w:p>
    <w:p w:rsidR="00F71A98" w:rsidRDefault="00F71A98" w:rsidP="00B92E45">
      <w:pPr>
        <w:spacing w:after="0" w:line="360" w:lineRule="auto"/>
        <w:ind w:firstLine="709"/>
        <w:jc w:val="both"/>
        <w:rPr>
          <w:rFonts w:ascii="Times New Roman" w:hAnsi="Times New Roman" w:cs="Times New Roman"/>
          <w:bCs/>
          <w:sz w:val="24"/>
          <w:szCs w:val="24"/>
        </w:rPr>
      </w:pPr>
    </w:p>
    <w:p w:rsidR="005669B8" w:rsidRDefault="005669B8" w:rsidP="00B92E45">
      <w:pPr>
        <w:spacing w:after="0" w:line="360" w:lineRule="auto"/>
        <w:ind w:firstLine="709"/>
        <w:jc w:val="both"/>
        <w:rPr>
          <w:rFonts w:ascii="Times New Roman" w:hAnsi="Times New Roman" w:cs="Times New Roman"/>
          <w:bCs/>
          <w:sz w:val="24"/>
          <w:szCs w:val="24"/>
        </w:rPr>
      </w:pPr>
    </w:p>
    <w:p w:rsidR="005669B8" w:rsidRDefault="005669B8" w:rsidP="00B92E45">
      <w:pPr>
        <w:spacing w:after="0" w:line="360" w:lineRule="auto"/>
        <w:ind w:firstLine="709"/>
        <w:jc w:val="both"/>
        <w:rPr>
          <w:rFonts w:ascii="Times New Roman" w:hAnsi="Times New Roman" w:cs="Times New Roman"/>
          <w:bCs/>
          <w:sz w:val="24"/>
          <w:szCs w:val="24"/>
        </w:rPr>
      </w:pPr>
    </w:p>
    <w:p w:rsidR="005669B8" w:rsidRDefault="005669B8" w:rsidP="00B92E45">
      <w:pPr>
        <w:spacing w:after="0" w:line="360" w:lineRule="auto"/>
        <w:ind w:firstLine="709"/>
        <w:jc w:val="both"/>
        <w:rPr>
          <w:rFonts w:ascii="Times New Roman" w:hAnsi="Times New Roman" w:cs="Times New Roman"/>
          <w:bCs/>
          <w:sz w:val="24"/>
          <w:szCs w:val="24"/>
        </w:rPr>
      </w:pPr>
    </w:p>
    <w:p w:rsidR="00E46A26" w:rsidRDefault="00E46A26" w:rsidP="00E46A26">
      <w:pPr>
        <w:spacing w:after="0" w:line="240" w:lineRule="auto"/>
        <w:jc w:val="both"/>
        <w:rPr>
          <w:rFonts w:ascii="Times New Roman" w:hAnsi="Times New Roman" w:cs="Times New Roman"/>
          <w:bCs/>
          <w:sz w:val="16"/>
          <w:szCs w:val="16"/>
        </w:rPr>
      </w:pPr>
    </w:p>
    <w:p w:rsidR="00F71A98" w:rsidRDefault="00E46A26" w:rsidP="00E46A26">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 xml:space="preserve">* Wielka Brytania od 1 II 2020 r. nie jest państwem członkowskim UE. Dane zaprezentowano dla porównania poziomu produktu krajowego brutto z </w:t>
      </w:r>
      <w:r w:rsidR="007C180B">
        <w:rPr>
          <w:rFonts w:ascii="Times New Roman" w:hAnsi="Times New Roman" w:cs="Times New Roman"/>
          <w:bCs/>
          <w:sz w:val="16"/>
          <w:szCs w:val="16"/>
        </w:rPr>
        <w:t>innymi</w:t>
      </w:r>
      <w:r>
        <w:rPr>
          <w:rFonts w:ascii="Times New Roman" w:hAnsi="Times New Roman" w:cs="Times New Roman"/>
          <w:bCs/>
          <w:sz w:val="16"/>
          <w:szCs w:val="16"/>
        </w:rPr>
        <w:t xml:space="preserve"> krajami E</w:t>
      </w:r>
      <w:r w:rsidR="00D76125">
        <w:rPr>
          <w:rFonts w:ascii="Times New Roman" w:hAnsi="Times New Roman" w:cs="Times New Roman"/>
          <w:bCs/>
          <w:sz w:val="16"/>
          <w:szCs w:val="16"/>
        </w:rPr>
        <w:t>uropy i UE</w:t>
      </w:r>
      <w:r>
        <w:rPr>
          <w:rFonts w:ascii="Times New Roman" w:hAnsi="Times New Roman" w:cs="Times New Roman"/>
          <w:bCs/>
          <w:sz w:val="16"/>
          <w:szCs w:val="16"/>
        </w:rPr>
        <w:t xml:space="preserve">. </w:t>
      </w:r>
      <w:r w:rsidR="007C180B">
        <w:rPr>
          <w:rFonts w:ascii="Times New Roman" w:hAnsi="Times New Roman" w:cs="Times New Roman"/>
          <w:bCs/>
          <w:sz w:val="16"/>
          <w:szCs w:val="16"/>
        </w:rPr>
        <w:t>Ź</w:t>
      </w:r>
      <w:r>
        <w:rPr>
          <w:rFonts w:ascii="Times New Roman" w:hAnsi="Times New Roman" w:cs="Times New Roman"/>
          <w:bCs/>
          <w:sz w:val="16"/>
          <w:szCs w:val="16"/>
        </w:rPr>
        <w:t xml:space="preserve">ródło: Eurostat </w:t>
      </w:r>
      <w:r w:rsidR="007C180B">
        <w:rPr>
          <w:rFonts w:ascii="Times New Roman" w:hAnsi="Times New Roman" w:cs="Times New Roman"/>
          <w:bCs/>
          <w:sz w:val="16"/>
          <w:szCs w:val="16"/>
        </w:rPr>
        <w:t>D</w:t>
      </w:r>
      <w:r>
        <w:rPr>
          <w:rFonts w:ascii="Times New Roman" w:hAnsi="Times New Roman" w:cs="Times New Roman"/>
          <w:bCs/>
          <w:sz w:val="16"/>
          <w:szCs w:val="16"/>
        </w:rPr>
        <w:t>atabase.</w:t>
      </w:r>
    </w:p>
    <w:p w:rsidR="00E46A26" w:rsidRDefault="00E46A26" w:rsidP="00E46A26">
      <w:pPr>
        <w:spacing w:after="0" w:line="240" w:lineRule="auto"/>
        <w:jc w:val="both"/>
        <w:rPr>
          <w:rFonts w:ascii="Times New Roman" w:hAnsi="Times New Roman" w:cs="Times New Roman"/>
          <w:bCs/>
          <w:sz w:val="16"/>
          <w:szCs w:val="16"/>
        </w:rPr>
      </w:pPr>
    </w:p>
    <w:p w:rsidR="00CC542F" w:rsidRPr="00E46A26" w:rsidRDefault="00CC542F" w:rsidP="00E46A26">
      <w:pPr>
        <w:spacing w:after="0" w:line="240" w:lineRule="auto"/>
        <w:jc w:val="both"/>
        <w:rPr>
          <w:rFonts w:ascii="Times New Roman" w:hAnsi="Times New Roman" w:cs="Times New Roman"/>
          <w:bCs/>
          <w:sz w:val="16"/>
          <w:szCs w:val="16"/>
        </w:rPr>
      </w:pPr>
    </w:p>
    <w:p w:rsidR="00B92E45" w:rsidRDefault="00B92E45" w:rsidP="00B92E45">
      <w:pPr>
        <w:spacing w:after="0" w:line="360" w:lineRule="auto"/>
        <w:ind w:firstLine="709"/>
        <w:jc w:val="both"/>
        <w:rPr>
          <w:rFonts w:ascii="Times New Roman" w:hAnsi="Times New Roman" w:cs="Times New Roman"/>
          <w:bCs/>
          <w:szCs w:val="24"/>
        </w:rPr>
      </w:pPr>
      <w:r w:rsidRPr="001C4957">
        <w:rPr>
          <w:rFonts w:ascii="Times New Roman" w:hAnsi="Times New Roman" w:cs="Times New Roman"/>
          <w:bCs/>
          <w:sz w:val="24"/>
          <w:szCs w:val="24"/>
        </w:rPr>
        <w:t>Analiza sytuacji na rynku pracy</w:t>
      </w:r>
      <w:r w:rsidR="00AE5712" w:rsidRPr="001C4957">
        <w:rPr>
          <w:rFonts w:ascii="Times New Roman" w:hAnsi="Times New Roman" w:cs="Times New Roman"/>
          <w:bCs/>
          <w:sz w:val="24"/>
          <w:szCs w:val="24"/>
        </w:rPr>
        <w:t xml:space="preserve"> w</w:t>
      </w:r>
      <w:r w:rsidR="00E42CD3" w:rsidRPr="001C4957">
        <w:rPr>
          <w:rFonts w:ascii="Times New Roman" w:hAnsi="Times New Roman" w:cs="Times New Roman"/>
          <w:bCs/>
          <w:sz w:val="24"/>
          <w:szCs w:val="24"/>
        </w:rPr>
        <w:t xml:space="preserve"> </w:t>
      </w:r>
      <w:r w:rsidRPr="001C4957">
        <w:rPr>
          <w:rFonts w:ascii="Times New Roman" w:hAnsi="Times New Roman" w:cs="Times New Roman"/>
          <w:bCs/>
          <w:sz w:val="24"/>
          <w:szCs w:val="24"/>
        </w:rPr>
        <w:t>województwie podkarpackim</w:t>
      </w:r>
      <w:r w:rsidR="009E3D27" w:rsidRPr="001C4957">
        <w:rPr>
          <w:rFonts w:ascii="Times New Roman" w:hAnsi="Times New Roman" w:cs="Times New Roman"/>
          <w:bCs/>
          <w:sz w:val="24"/>
          <w:szCs w:val="24"/>
        </w:rPr>
        <w:t xml:space="preserve"> jest realizowana </w:t>
      </w:r>
      <w:r w:rsidR="00E66B0A">
        <w:rPr>
          <w:rFonts w:ascii="Times New Roman" w:hAnsi="Times New Roman" w:cs="Times New Roman"/>
          <w:bCs/>
          <w:sz w:val="24"/>
          <w:szCs w:val="24"/>
        </w:rPr>
        <w:t xml:space="preserve">jako opis różnorodnych uwarunkowań społecznych i gospodarczych </w:t>
      </w:r>
      <w:r w:rsidRPr="001C4957">
        <w:rPr>
          <w:rFonts w:ascii="Times New Roman" w:hAnsi="Times New Roman" w:cs="Times New Roman"/>
          <w:bCs/>
          <w:sz w:val="24"/>
          <w:szCs w:val="24"/>
        </w:rPr>
        <w:t>regionu. Powyższe dane zwracają uwagę przede wszystkim na</w:t>
      </w:r>
      <w:r w:rsidR="008C1EA0" w:rsidRPr="001C4957">
        <w:rPr>
          <w:rFonts w:ascii="Times New Roman" w:hAnsi="Times New Roman" w:cs="Times New Roman"/>
          <w:bCs/>
          <w:sz w:val="24"/>
          <w:szCs w:val="24"/>
        </w:rPr>
        <w:t xml:space="preserve"> </w:t>
      </w:r>
      <w:r w:rsidR="008C1EA0" w:rsidRPr="001C4957">
        <w:rPr>
          <w:rFonts w:ascii="Times New Roman" w:hAnsi="Times New Roman" w:cs="Times New Roman"/>
          <w:bCs/>
          <w:szCs w:val="24"/>
        </w:rPr>
        <w:t>(</w:t>
      </w:r>
      <w:r w:rsidR="00C167B9">
        <w:rPr>
          <w:rFonts w:ascii="Times New Roman" w:hAnsi="Times New Roman" w:cs="Times New Roman"/>
          <w:bCs/>
          <w:szCs w:val="24"/>
        </w:rPr>
        <w:t xml:space="preserve">wg </w:t>
      </w:r>
      <w:r w:rsidR="008C1EA0" w:rsidRPr="001C4957">
        <w:rPr>
          <w:rFonts w:ascii="Times New Roman" w:hAnsi="Times New Roman" w:cs="Times New Roman"/>
          <w:bCs/>
          <w:szCs w:val="24"/>
        </w:rPr>
        <w:t>dan</w:t>
      </w:r>
      <w:r w:rsidR="00C167B9">
        <w:rPr>
          <w:rFonts w:ascii="Times New Roman" w:hAnsi="Times New Roman" w:cs="Times New Roman"/>
          <w:bCs/>
          <w:szCs w:val="24"/>
        </w:rPr>
        <w:t>ych</w:t>
      </w:r>
      <w:r w:rsidR="00AE5712" w:rsidRPr="001C4957">
        <w:rPr>
          <w:rFonts w:ascii="Times New Roman" w:hAnsi="Times New Roman" w:cs="Times New Roman"/>
          <w:bCs/>
          <w:szCs w:val="24"/>
        </w:rPr>
        <w:t xml:space="preserve"> z</w:t>
      </w:r>
      <w:r w:rsidR="00E42CD3" w:rsidRPr="001C4957">
        <w:rPr>
          <w:rFonts w:ascii="Times New Roman" w:hAnsi="Times New Roman" w:cs="Times New Roman"/>
          <w:bCs/>
          <w:szCs w:val="24"/>
        </w:rPr>
        <w:t xml:space="preserve"> </w:t>
      </w:r>
      <w:r w:rsidR="00295C80">
        <w:rPr>
          <w:rFonts w:ascii="Times New Roman" w:hAnsi="Times New Roman" w:cs="Times New Roman"/>
          <w:bCs/>
          <w:szCs w:val="24"/>
        </w:rPr>
        <w:t>t</w:t>
      </w:r>
      <w:r w:rsidR="008C1EA0" w:rsidRPr="001C4957">
        <w:rPr>
          <w:rFonts w:ascii="Times New Roman" w:hAnsi="Times New Roman" w:cs="Times New Roman"/>
          <w:bCs/>
          <w:szCs w:val="24"/>
        </w:rPr>
        <w:t>abeli 1</w:t>
      </w:r>
      <w:r w:rsidR="00501276" w:rsidRPr="001C4957">
        <w:rPr>
          <w:rFonts w:ascii="Times New Roman" w:hAnsi="Times New Roman" w:cs="Times New Roman"/>
          <w:bCs/>
          <w:szCs w:val="24"/>
        </w:rPr>
        <w:t xml:space="preserve"> i wykres</w:t>
      </w:r>
      <w:r w:rsidR="00295C80">
        <w:rPr>
          <w:rFonts w:ascii="Times New Roman" w:hAnsi="Times New Roman" w:cs="Times New Roman"/>
          <w:bCs/>
          <w:szCs w:val="24"/>
        </w:rPr>
        <w:t>ów</w:t>
      </w:r>
      <w:r w:rsidR="00501276" w:rsidRPr="001C4957">
        <w:rPr>
          <w:rFonts w:ascii="Times New Roman" w:hAnsi="Times New Roman" w:cs="Times New Roman"/>
          <w:bCs/>
          <w:szCs w:val="24"/>
        </w:rPr>
        <w:t xml:space="preserve"> 1</w:t>
      </w:r>
      <w:r w:rsidR="00C54565">
        <w:rPr>
          <w:rFonts w:ascii="Times New Roman" w:hAnsi="Times New Roman" w:cs="Times New Roman"/>
          <w:bCs/>
          <w:szCs w:val="24"/>
        </w:rPr>
        <w:t>a,b</w:t>
      </w:r>
      <w:r w:rsidR="00E66B0A">
        <w:rPr>
          <w:rFonts w:ascii="Times New Roman" w:hAnsi="Times New Roman" w:cs="Times New Roman"/>
          <w:bCs/>
          <w:szCs w:val="24"/>
        </w:rPr>
        <w:t xml:space="preserve"> i</w:t>
      </w:r>
      <w:r w:rsidR="00501276" w:rsidRPr="001C4957">
        <w:rPr>
          <w:rFonts w:ascii="Times New Roman" w:hAnsi="Times New Roman" w:cs="Times New Roman"/>
          <w:bCs/>
          <w:szCs w:val="24"/>
        </w:rPr>
        <w:t xml:space="preserve"> 2</w:t>
      </w:r>
      <w:r w:rsidR="00C54565">
        <w:rPr>
          <w:rFonts w:ascii="Times New Roman" w:hAnsi="Times New Roman" w:cs="Times New Roman"/>
          <w:bCs/>
          <w:szCs w:val="24"/>
        </w:rPr>
        <w:t>a,b</w:t>
      </w:r>
      <w:r w:rsidR="00F71A98">
        <w:rPr>
          <w:rFonts w:ascii="Times New Roman" w:hAnsi="Times New Roman" w:cs="Times New Roman"/>
          <w:bCs/>
          <w:szCs w:val="24"/>
        </w:rPr>
        <w:t>,c</w:t>
      </w:r>
      <w:r w:rsidR="008C1EA0" w:rsidRPr="001C4957">
        <w:rPr>
          <w:rFonts w:ascii="Times New Roman" w:hAnsi="Times New Roman" w:cs="Times New Roman"/>
          <w:bCs/>
          <w:szCs w:val="24"/>
        </w:rPr>
        <w:t>)</w:t>
      </w:r>
      <w:r w:rsidR="00E66B0A">
        <w:rPr>
          <w:rFonts w:ascii="Times New Roman" w:hAnsi="Times New Roman" w:cs="Times New Roman"/>
          <w:bCs/>
          <w:szCs w:val="24"/>
        </w:rPr>
        <w:t>:</w:t>
      </w:r>
    </w:p>
    <w:p w:rsidR="00F71A98" w:rsidRPr="00F71A98" w:rsidRDefault="00F71A98" w:rsidP="00F71A98">
      <w:pPr>
        <w:spacing w:after="0" w:line="360" w:lineRule="auto"/>
        <w:jc w:val="both"/>
        <w:rPr>
          <w:rFonts w:ascii="Times New Roman" w:hAnsi="Times New Roman" w:cs="Times New Roman"/>
          <w:bCs/>
          <w:sz w:val="16"/>
          <w:szCs w:val="16"/>
        </w:rPr>
      </w:pPr>
    </w:p>
    <w:p w:rsidR="00B92E45" w:rsidRPr="00C54565" w:rsidRDefault="00B92E45" w:rsidP="00160DBC">
      <w:pPr>
        <w:pStyle w:val="Akapitzlist"/>
        <w:numPr>
          <w:ilvl w:val="0"/>
          <w:numId w:val="14"/>
        </w:numPr>
        <w:spacing w:after="0" w:line="360" w:lineRule="auto"/>
        <w:jc w:val="both"/>
        <w:rPr>
          <w:rFonts w:ascii="Times New Roman" w:hAnsi="Times New Roman" w:cs="Times New Roman"/>
          <w:bCs/>
          <w:sz w:val="24"/>
          <w:szCs w:val="24"/>
        </w:rPr>
      </w:pPr>
      <w:r w:rsidRPr="00C54565">
        <w:rPr>
          <w:rFonts w:ascii="Times New Roman" w:hAnsi="Times New Roman" w:cs="Times New Roman"/>
          <w:bCs/>
          <w:sz w:val="24"/>
          <w:szCs w:val="24"/>
        </w:rPr>
        <w:t>wiejski charakter województwa (najniższy</w:t>
      </w:r>
      <w:r w:rsidR="00AE5712" w:rsidRPr="00C54565">
        <w:rPr>
          <w:rFonts w:ascii="Times New Roman" w:hAnsi="Times New Roman" w:cs="Times New Roman"/>
          <w:bCs/>
          <w:sz w:val="24"/>
          <w:szCs w:val="24"/>
        </w:rPr>
        <w:t xml:space="preserve"> w</w:t>
      </w:r>
      <w:r w:rsidR="00E42CD3" w:rsidRPr="00C54565">
        <w:rPr>
          <w:rFonts w:ascii="Times New Roman" w:hAnsi="Times New Roman" w:cs="Times New Roman"/>
          <w:bCs/>
          <w:sz w:val="24"/>
          <w:szCs w:val="24"/>
        </w:rPr>
        <w:t xml:space="preserve"> </w:t>
      </w:r>
      <w:r w:rsidRPr="00C54565">
        <w:rPr>
          <w:rFonts w:ascii="Times New Roman" w:hAnsi="Times New Roman" w:cs="Times New Roman"/>
          <w:bCs/>
          <w:sz w:val="24"/>
          <w:szCs w:val="24"/>
        </w:rPr>
        <w:t>Polsce wskaźnik urbanizacji gruntów</w:t>
      </w:r>
      <w:r w:rsidR="00C54565">
        <w:rPr>
          <w:rFonts w:ascii="Times New Roman" w:hAnsi="Times New Roman" w:cs="Times New Roman"/>
          <w:bCs/>
          <w:sz w:val="24"/>
          <w:szCs w:val="24"/>
        </w:rPr>
        <w:t xml:space="preserve"> i </w:t>
      </w:r>
      <w:r w:rsidRPr="00C54565">
        <w:rPr>
          <w:rFonts w:ascii="Times New Roman" w:hAnsi="Times New Roman" w:cs="Times New Roman"/>
          <w:bCs/>
          <w:sz w:val="24"/>
          <w:szCs w:val="24"/>
        </w:rPr>
        <w:t>udział ludności zamieszkałej</w:t>
      </w:r>
      <w:r w:rsidR="00AE5712" w:rsidRPr="00C54565">
        <w:rPr>
          <w:rFonts w:ascii="Times New Roman" w:hAnsi="Times New Roman" w:cs="Times New Roman"/>
          <w:bCs/>
          <w:sz w:val="24"/>
          <w:szCs w:val="24"/>
        </w:rPr>
        <w:t xml:space="preserve"> w</w:t>
      </w:r>
      <w:r w:rsidR="00E42CD3" w:rsidRPr="00C54565">
        <w:rPr>
          <w:rFonts w:ascii="Times New Roman" w:hAnsi="Times New Roman" w:cs="Times New Roman"/>
          <w:bCs/>
          <w:sz w:val="24"/>
          <w:szCs w:val="24"/>
        </w:rPr>
        <w:t xml:space="preserve"> </w:t>
      </w:r>
      <w:r w:rsidRPr="00C54565">
        <w:rPr>
          <w:rFonts w:ascii="Times New Roman" w:hAnsi="Times New Roman" w:cs="Times New Roman"/>
          <w:bCs/>
          <w:sz w:val="24"/>
          <w:szCs w:val="24"/>
        </w:rPr>
        <w:t>miastach);</w:t>
      </w:r>
    </w:p>
    <w:p w:rsidR="00B92E45" w:rsidRPr="001262D3" w:rsidRDefault="00B92E45" w:rsidP="00160DBC">
      <w:pPr>
        <w:pStyle w:val="Akapitzlist"/>
        <w:numPr>
          <w:ilvl w:val="0"/>
          <w:numId w:val="14"/>
        </w:numPr>
        <w:spacing w:after="0" w:line="360" w:lineRule="auto"/>
        <w:jc w:val="both"/>
        <w:rPr>
          <w:rFonts w:ascii="Times New Roman" w:hAnsi="Times New Roman" w:cs="Times New Roman"/>
          <w:bCs/>
          <w:sz w:val="24"/>
          <w:szCs w:val="24"/>
        </w:rPr>
      </w:pPr>
      <w:r w:rsidRPr="001262D3">
        <w:rPr>
          <w:rFonts w:ascii="Times New Roman" w:hAnsi="Times New Roman" w:cs="Times New Roman"/>
          <w:bCs/>
          <w:sz w:val="24"/>
          <w:szCs w:val="24"/>
        </w:rPr>
        <w:t>skupienie ludności na części obszarów województwa</w:t>
      </w:r>
      <w:r w:rsidR="00BE2135">
        <w:rPr>
          <w:rFonts w:ascii="Times New Roman" w:hAnsi="Times New Roman" w:cs="Times New Roman"/>
          <w:bCs/>
          <w:sz w:val="24"/>
          <w:szCs w:val="24"/>
        </w:rPr>
        <w:t>.</w:t>
      </w:r>
      <w:r w:rsidRPr="001262D3">
        <w:rPr>
          <w:rFonts w:ascii="Times New Roman" w:hAnsi="Times New Roman" w:cs="Times New Roman"/>
          <w:bCs/>
          <w:sz w:val="24"/>
          <w:szCs w:val="24"/>
        </w:rPr>
        <w:t xml:space="preserve"> </w:t>
      </w:r>
      <w:r w:rsidR="00BE2135">
        <w:rPr>
          <w:rFonts w:ascii="Times New Roman" w:hAnsi="Times New Roman" w:cs="Times New Roman"/>
          <w:bCs/>
          <w:sz w:val="24"/>
          <w:szCs w:val="24"/>
        </w:rPr>
        <w:t>W</w:t>
      </w:r>
      <w:r w:rsidRPr="001262D3">
        <w:rPr>
          <w:rFonts w:ascii="Times New Roman" w:hAnsi="Times New Roman" w:cs="Times New Roman"/>
          <w:bCs/>
          <w:sz w:val="24"/>
          <w:szCs w:val="24"/>
        </w:rPr>
        <w:t>ystępowanie obszarów</w:t>
      </w:r>
      <w:r w:rsidR="00AE5712" w:rsidRPr="001262D3">
        <w:rPr>
          <w:rFonts w:ascii="Times New Roman" w:hAnsi="Times New Roman" w:cs="Times New Roman"/>
          <w:bCs/>
          <w:sz w:val="24"/>
          <w:szCs w:val="24"/>
        </w:rPr>
        <w:t xml:space="preserve"> o </w:t>
      </w:r>
      <w:r w:rsidRPr="001262D3">
        <w:rPr>
          <w:rFonts w:ascii="Times New Roman" w:hAnsi="Times New Roman" w:cs="Times New Roman"/>
          <w:bCs/>
          <w:sz w:val="24"/>
          <w:szCs w:val="24"/>
        </w:rPr>
        <w:t>znacznie zmniejszonej koncentracji ludności;</w:t>
      </w:r>
    </w:p>
    <w:p w:rsidR="00B92E45" w:rsidRPr="00C54565" w:rsidRDefault="00C54565" w:rsidP="00160DBC">
      <w:pPr>
        <w:pStyle w:val="Akapitzlist"/>
        <w:numPr>
          <w:ilvl w:val="0"/>
          <w:numId w:val="14"/>
        </w:numPr>
        <w:spacing w:after="0" w:line="360" w:lineRule="auto"/>
        <w:jc w:val="both"/>
        <w:rPr>
          <w:rFonts w:ascii="Times New Roman" w:hAnsi="Times New Roman" w:cs="Times New Roman"/>
          <w:bCs/>
          <w:sz w:val="24"/>
          <w:szCs w:val="24"/>
        </w:rPr>
      </w:pPr>
      <w:r w:rsidRPr="00C54565">
        <w:rPr>
          <w:rFonts w:ascii="Times New Roman" w:hAnsi="Times New Roman" w:cs="Times New Roman"/>
          <w:bCs/>
          <w:sz w:val="24"/>
          <w:szCs w:val="24"/>
        </w:rPr>
        <w:t xml:space="preserve">względną </w:t>
      </w:r>
      <w:r w:rsidR="00B92E45" w:rsidRPr="00C54565">
        <w:rPr>
          <w:rFonts w:ascii="Times New Roman" w:hAnsi="Times New Roman" w:cs="Times New Roman"/>
          <w:bCs/>
          <w:sz w:val="24"/>
          <w:szCs w:val="24"/>
        </w:rPr>
        <w:t>młodość demograficzną regionu – wyrażającą się</w:t>
      </w:r>
      <w:r w:rsidR="00BE2135">
        <w:rPr>
          <w:rFonts w:ascii="Times New Roman" w:hAnsi="Times New Roman" w:cs="Times New Roman"/>
          <w:bCs/>
          <w:sz w:val="24"/>
          <w:szCs w:val="24"/>
        </w:rPr>
        <w:t>:</w:t>
      </w:r>
      <w:r w:rsidR="00B92E45" w:rsidRPr="00C54565">
        <w:rPr>
          <w:rFonts w:ascii="Times New Roman" w:hAnsi="Times New Roman" w:cs="Times New Roman"/>
          <w:bCs/>
          <w:sz w:val="24"/>
          <w:szCs w:val="24"/>
        </w:rPr>
        <w:t xml:space="preserve"> </w:t>
      </w:r>
      <w:r>
        <w:rPr>
          <w:rFonts w:ascii="Times New Roman" w:hAnsi="Times New Roman" w:cs="Times New Roman"/>
          <w:bCs/>
          <w:sz w:val="24"/>
          <w:szCs w:val="24"/>
        </w:rPr>
        <w:t>a</w:t>
      </w:r>
      <w:r w:rsidR="00BE2135">
        <w:rPr>
          <w:rFonts w:ascii="Times New Roman" w:hAnsi="Times New Roman" w:cs="Times New Roman"/>
          <w:bCs/>
          <w:sz w:val="24"/>
          <w:szCs w:val="24"/>
        </w:rPr>
        <w:t>)</w:t>
      </w:r>
      <w:r>
        <w:rPr>
          <w:rFonts w:ascii="Times New Roman" w:hAnsi="Times New Roman" w:cs="Times New Roman"/>
          <w:bCs/>
          <w:sz w:val="24"/>
          <w:szCs w:val="24"/>
        </w:rPr>
        <w:t xml:space="preserve"> </w:t>
      </w:r>
      <w:r w:rsidR="00AE5712" w:rsidRPr="00C54565">
        <w:rPr>
          <w:rFonts w:ascii="Times New Roman" w:hAnsi="Times New Roman" w:cs="Times New Roman"/>
          <w:bCs/>
          <w:sz w:val="24"/>
          <w:szCs w:val="24"/>
        </w:rPr>
        <w:t>w</w:t>
      </w:r>
      <w:r w:rsidR="00E42CD3" w:rsidRPr="00C54565">
        <w:rPr>
          <w:rFonts w:ascii="Times New Roman" w:hAnsi="Times New Roman" w:cs="Times New Roman"/>
          <w:bCs/>
          <w:sz w:val="24"/>
          <w:szCs w:val="24"/>
        </w:rPr>
        <w:t xml:space="preserve"> </w:t>
      </w:r>
      <w:r w:rsidRPr="00C54565">
        <w:rPr>
          <w:rFonts w:ascii="Times New Roman" w:hAnsi="Times New Roman" w:cs="Times New Roman"/>
          <w:bCs/>
          <w:sz w:val="24"/>
          <w:szCs w:val="24"/>
        </w:rPr>
        <w:t xml:space="preserve">niskiej </w:t>
      </w:r>
      <w:r w:rsidR="00B92E45" w:rsidRPr="00C54565">
        <w:rPr>
          <w:rFonts w:ascii="Times New Roman" w:hAnsi="Times New Roman" w:cs="Times New Roman"/>
          <w:bCs/>
          <w:sz w:val="24"/>
          <w:szCs w:val="24"/>
        </w:rPr>
        <w:t>medianie wieku</w:t>
      </w:r>
      <w:r w:rsidRPr="00C54565">
        <w:rPr>
          <w:rFonts w:ascii="Times New Roman" w:hAnsi="Times New Roman" w:cs="Times New Roman"/>
          <w:bCs/>
          <w:sz w:val="24"/>
          <w:szCs w:val="24"/>
        </w:rPr>
        <w:t xml:space="preserve"> oraz</w:t>
      </w:r>
      <w:r w:rsidR="00BE2135">
        <w:rPr>
          <w:rFonts w:ascii="Times New Roman" w:hAnsi="Times New Roman" w:cs="Times New Roman"/>
          <w:bCs/>
          <w:sz w:val="24"/>
          <w:szCs w:val="24"/>
        </w:rPr>
        <w:t xml:space="preserve"> </w:t>
      </w:r>
      <w:r w:rsidRPr="00C54565">
        <w:rPr>
          <w:rFonts w:ascii="Times New Roman" w:hAnsi="Times New Roman" w:cs="Times New Roman"/>
          <w:bCs/>
          <w:sz w:val="24"/>
          <w:szCs w:val="24"/>
        </w:rPr>
        <w:t xml:space="preserve"> </w:t>
      </w:r>
      <w:r>
        <w:rPr>
          <w:rFonts w:ascii="Times New Roman" w:hAnsi="Times New Roman" w:cs="Times New Roman"/>
          <w:bCs/>
          <w:sz w:val="24"/>
          <w:szCs w:val="24"/>
        </w:rPr>
        <w:t>b</w:t>
      </w:r>
      <w:r w:rsidR="00BE2135">
        <w:rPr>
          <w:rFonts w:ascii="Times New Roman" w:hAnsi="Times New Roman" w:cs="Times New Roman"/>
          <w:bCs/>
          <w:sz w:val="24"/>
          <w:szCs w:val="24"/>
        </w:rPr>
        <w:t>)</w:t>
      </w:r>
      <w:r>
        <w:rPr>
          <w:rFonts w:ascii="Times New Roman" w:hAnsi="Times New Roman" w:cs="Times New Roman"/>
          <w:bCs/>
          <w:sz w:val="24"/>
          <w:szCs w:val="24"/>
        </w:rPr>
        <w:t xml:space="preserve"> </w:t>
      </w:r>
      <w:r w:rsidRPr="00C54565">
        <w:rPr>
          <w:rFonts w:ascii="Times New Roman" w:hAnsi="Times New Roman" w:cs="Times New Roman"/>
          <w:bCs/>
          <w:sz w:val="24"/>
          <w:szCs w:val="24"/>
        </w:rPr>
        <w:t>brak</w:t>
      </w:r>
      <w:r>
        <w:rPr>
          <w:rFonts w:ascii="Times New Roman" w:hAnsi="Times New Roman" w:cs="Times New Roman"/>
          <w:bCs/>
          <w:sz w:val="24"/>
          <w:szCs w:val="24"/>
        </w:rPr>
        <w:t>iem</w:t>
      </w:r>
      <w:r w:rsidRPr="00C54565">
        <w:rPr>
          <w:rFonts w:ascii="Times New Roman" w:hAnsi="Times New Roman" w:cs="Times New Roman"/>
          <w:bCs/>
          <w:sz w:val="24"/>
          <w:szCs w:val="24"/>
        </w:rPr>
        <w:t xml:space="preserve"> ujemnego przyrostu naturalnego w porównaniu do średni</w:t>
      </w:r>
      <w:r>
        <w:rPr>
          <w:rFonts w:ascii="Times New Roman" w:hAnsi="Times New Roman" w:cs="Times New Roman"/>
          <w:bCs/>
          <w:sz w:val="24"/>
          <w:szCs w:val="24"/>
        </w:rPr>
        <w:t>ej</w:t>
      </w:r>
      <w:r w:rsidRPr="00C54565">
        <w:rPr>
          <w:rFonts w:ascii="Times New Roman" w:hAnsi="Times New Roman" w:cs="Times New Roman"/>
          <w:bCs/>
          <w:sz w:val="24"/>
          <w:szCs w:val="24"/>
        </w:rPr>
        <w:t xml:space="preserve"> </w:t>
      </w:r>
      <w:r>
        <w:rPr>
          <w:rFonts w:ascii="Times New Roman" w:hAnsi="Times New Roman" w:cs="Times New Roman"/>
          <w:bCs/>
          <w:sz w:val="24"/>
          <w:szCs w:val="24"/>
        </w:rPr>
        <w:t>w </w:t>
      </w:r>
      <w:r w:rsidRPr="00C54565">
        <w:rPr>
          <w:rFonts w:ascii="Times New Roman" w:hAnsi="Times New Roman" w:cs="Times New Roman"/>
          <w:bCs/>
          <w:sz w:val="24"/>
          <w:szCs w:val="24"/>
        </w:rPr>
        <w:t>kraju</w:t>
      </w:r>
      <w:r w:rsidR="00B92E45" w:rsidRPr="00C54565">
        <w:rPr>
          <w:rFonts w:ascii="Times New Roman" w:hAnsi="Times New Roman" w:cs="Times New Roman"/>
          <w:bCs/>
          <w:sz w:val="24"/>
          <w:szCs w:val="24"/>
        </w:rPr>
        <w:t>;</w:t>
      </w:r>
    </w:p>
    <w:p w:rsidR="00B92E45" w:rsidRDefault="000C7D37" w:rsidP="004F68E4">
      <w:pPr>
        <w:pStyle w:val="Akapitzlist"/>
        <w:numPr>
          <w:ilvl w:val="0"/>
          <w:numId w:val="14"/>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niski </w:t>
      </w:r>
      <w:r w:rsidR="002B03E5" w:rsidRPr="00C10ED1">
        <w:rPr>
          <w:rFonts w:ascii="Times New Roman" w:hAnsi="Times New Roman" w:cs="Times New Roman"/>
          <w:bCs/>
          <w:sz w:val="24"/>
          <w:szCs w:val="24"/>
        </w:rPr>
        <w:t xml:space="preserve">w stosunku do pozostałych województw </w:t>
      </w:r>
      <w:r w:rsidR="00F71A98">
        <w:rPr>
          <w:rFonts w:ascii="Times New Roman" w:hAnsi="Times New Roman" w:cs="Times New Roman"/>
          <w:bCs/>
          <w:sz w:val="24"/>
          <w:szCs w:val="24"/>
        </w:rPr>
        <w:t xml:space="preserve">i regionów UE </w:t>
      </w:r>
      <w:r w:rsidR="00B92E45" w:rsidRPr="00C10ED1">
        <w:rPr>
          <w:rFonts w:ascii="Times New Roman" w:hAnsi="Times New Roman" w:cs="Times New Roman"/>
          <w:bCs/>
          <w:sz w:val="24"/>
          <w:szCs w:val="24"/>
        </w:rPr>
        <w:t>poziom rozwoju gospodarczego</w:t>
      </w:r>
      <w:r w:rsidR="007E79FB">
        <w:rPr>
          <w:rFonts w:ascii="Times New Roman" w:hAnsi="Times New Roman" w:cs="Times New Roman"/>
          <w:bCs/>
          <w:sz w:val="24"/>
          <w:szCs w:val="24"/>
        </w:rPr>
        <w:t xml:space="preserve"> z którego wynika m. in. niska </w:t>
      </w:r>
      <w:r w:rsidR="00B92E45" w:rsidRPr="00C10ED1">
        <w:rPr>
          <w:rFonts w:ascii="Times New Roman" w:hAnsi="Times New Roman" w:cs="Times New Roman"/>
          <w:bCs/>
          <w:sz w:val="24"/>
          <w:szCs w:val="24"/>
        </w:rPr>
        <w:t>zamożnoś</w:t>
      </w:r>
      <w:r w:rsidR="007E79FB">
        <w:rPr>
          <w:rFonts w:ascii="Times New Roman" w:hAnsi="Times New Roman" w:cs="Times New Roman"/>
          <w:bCs/>
          <w:sz w:val="24"/>
          <w:szCs w:val="24"/>
        </w:rPr>
        <w:t>ć</w:t>
      </w:r>
      <w:r w:rsidR="00C54565">
        <w:rPr>
          <w:rFonts w:ascii="Times New Roman" w:hAnsi="Times New Roman" w:cs="Times New Roman"/>
          <w:bCs/>
          <w:sz w:val="24"/>
          <w:szCs w:val="24"/>
        </w:rPr>
        <w:t xml:space="preserve"> </w:t>
      </w:r>
      <w:r w:rsidR="00B92E45" w:rsidRPr="00C10ED1">
        <w:rPr>
          <w:rFonts w:ascii="Times New Roman" w:hAnsi="Times New Roman" w:cs="Times New Roman"/>
          <w:bCs/>
          <w:sz w:val="24"/>
          <w:szCs w:val="24"/>
        </w:rPr>
        <w:t xml:space="preserve">mieszkańców </w:t>
      </w:r>
      <w:r w:rsidR="007E79FB">
        <w:rPr>
          <w:rFonts w:ascii="Times New Roman" w:hAnsi="Times New Roman" w:cs="Times New Roman"/>
          <w:bCs/>
          <w:sz w:val="24"/>
          <w:szCs w:val="24"/>
        </w:rPr>
        <w:t>mierzona PKB per capita</w:t>
      </w:r>
      <w:r w:rsidR="00BE2135">
        <w:rPr>
          <w:rFonts w:ascii="Times New Roman" w:hAnsi="Times New Roman" w:cs="Times New Roman"/>
          <w:bCs/>
          <w:sz w:val="24"/>
          <w:szCs w:val="24"/>
        </w:rPr>
        <w:t>.</w:t>
      </w:r>
      <w:r>
        <w:rPr>
          <w:rFonts w:ascii="Times New Roman" w:hAnsi="Times New Roman" w:cs="Times New Roman"/>
          <w:bCs/>
          <w:sz w:val="24"/>
          <w:szCs w:val="24"/>
        </w:rPr>
        <w:t xml:space="preserve"> </w:t>
      </w:r>
      <w:r w:rsidR="00BE2135">
        <w:rPr>
          <w:rFonts w:ascii="Times New Roman" w:hAnsi="Times New Roman" w:cs="Times New Roman"/>
          <w:bCs/>
          <w:sz w:val="24"/>
          <w:szCs w:val="24"/>
        </w:rPr>
        <w:t>N</w:t>
      </w:r>
      <w:r w:rsidR="00C54565">
        <w:rPr>
          <w:rFonts w:ascii="Times New Roman" w:hAnsi="Times New Roman" w:cs="Times New Roman"/>
          <w:bCs/>
          <w:sz w:val="24"/>
          <w:szCs w:val="24"/>
        </w:rPr>
        <w:t>ajniższe przeciętne miesięczne wynagrodzenie brutto</w:t>
      </w:r>
      <w:r w:rsidR="007E79FB">
        <w:rPr>
          <w:rFonts w:ascii="Times New Roman" w:hAnsi="Times New Roman" w:cs="Times New Roman"/>
          <w:bCs/>
          <w:sz w:val="24"/>
          <w:szCs w:val="24"/>
        </w:rPr>
        <w:t xml:space="preserve"> </w:t>
      </w:r>
      <w:r w:rsidR="00F71A98">
        <w:rPr>
          <w:rFonts w:ascii="Times New Roman" w:hAnsi="Times New Roman" w:cs="Times New Roman"/>
          <w:bCs/>
          <w:sz w:val="24"/>
          <w:szCs w:val="24"/>
        </w:rPr>
        <w:t>w</w:t>
      </w:r>
      <w:r w:rsidR="007E79FB">
        <w:rPr>
          <w:rFonts w:ascii="Times New Roman" w:hAnsi="Times New Roman" w:cs="Times New Roman"/>
          <w:bCs/>
          <w:sz w:val="24"/>
          <w:szCs w:val="24"/>
        </w:rPr>
        <w:t xml:space="preserve"> </w:t>
      </w:r>
      <w:r w:rsidR="00F71A98">
        <w:rPr>
          <w:rFonts w:ascii="Times New Roman" w:hAnsi="Times New Roman" w:cs="Times New Roman"/>
          <w:bCs/>
          <w:sz w:val="24"/>
          <w:szCs w:val="24"/>
        </w:rPr>
        <w:t>rankingu międzywojewódzkim</w:t>
      </w:r>
      <w:r w:rsidR="00B92E45" w:rsidRPr="00C10ED1">
        <w:rPr>
          <w:rFonts w:ascii="Times New Roman" w:hAnsi="Times New Roman" w:cs="Times New Roman"/>
          <w:bCs/>
          <w:sz w:val="24"/>
          <w:szCs w:val="24"/>
        </w:rPr>
        <w:t>.</w:t>
      </w:r>
    </w:p>
    <w:p w:rsidR="00F71A98" w:rsidRDefault="00F71A98" w:rsidP="00F71A98">
      <w:pPr>
        <w:spacing w:after="0" w:line="240" w:lineRule="auto"/>
        <w:jc w:val="both"/>
        <w:rPr>
          <w:rFonts w:ascii="Times New Roman" w:hAnsi="Times New Roman" w:cs="Times New Roman"/>
          <w:bCs/>
          <w:sz w:val="16"/>
          <w:szCs w:val="16"/>
        </w:rPr>
      </w:pPr>
    </w:p>
    <w:p w:rsidR="00F71A98" w:rsidRDefault="00F71A98">
      <w:pPr>
        <w:rPr>
          <w:rFonts w:ascii="Times New Roman" w:hAnsi="Times New Roman" w:cs="Times New Roman"/>
          <w:bCs/>
          <w:sz w:val="16"/>
          <w:szCs w:val="16"/>
        </w:rPr>
      </w:pPr>
      <w:r>
        <w:rPr>
          <w:rFonts w:ascii="Times New Roman" w:hAnsi="Times New Roman" w:cs="Times New Roman"/>
          <w:bCs/>
          <w:sz w:val="16"/>
          <w:szCs w:val="16"/>
        </w:rPr>
        <w:br w:type="page"/>
      </w:r>
    </w:p>
    <w:p w:rsidR="00B92E45" w:rsidRPr="00C54565" w:rsidRDefault="00B92E45" w:rsidP="00FC6624">
      <w:pPr>
        <w:pStyle w:val="Nagwek3"/>
        <w:pBdr>
          <w:bottom w:val="double" w:sz="4" w:space="1" w:color="auto"/>
        </w:pBdr>
        <w:jc w:val="left"/>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4" w:name="_Toc446334628"/>
      <w:bookmarkStart w:id="5" w:name="_Toc33792891"/>
      <w:r w:rsidRPr="00C54565">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 xml:space="preserve">Wiek </w:t>
      </w:r>
      <w:r w:rsidR="00D17DFD" w:rsidRPr="00C54565">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C54565">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produkcyjny </w:t>
      </w:r>
      <w:r w:rsidR="00D17DFD" w:rsidRPr="00C54565">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C54565">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ludności</w:t>
      </w:r>
      <w:bookmarkEnd w:id="4"/>
      <w:bookmarkEnd w:id="5"/>
    </w:p>
    <w:p w:rsidR="00C54565" w:rsidRDefault="00C54565" w:rsidP="00E42CD3">
      <w:pPr>
        <w:autoSpaceDE w:val="0"/>
        <w:autoSpaceDN w:val="0"/>
        <w:adjustRightInd w:val="0"/>
        <w:spacing w:after="0" w:line="240" w:lineRule="auto"/>
        <w:jc w:val="center"/>
        <w:rPr>
          <w:rFonts w:ascii="Times New Roman" w:hAnsi="Times New Roman" w:cs="Times New Roman"/>
          <w:b/>
          <w:caps/>
          <w:color w:val="000000"/>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C22EEA" w:rsidRDefault="00C22EEA" w:rsidP="0001151E">
      <w:pPr>
        <w:autoSpaceDE w:val="0"/>
        <w:autoSpaceDN w:val="0"/>
        <w:adjustRightInd w:val="0"/>
        <w:spacing w:after="0" w:line="240" w:lineRule="auto"/>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B92E45" w:rsidRDefault="00B92E45" w:rsidP="0001151E">
      <w:pPr>
        <w:autoSpaceDE w:val="0"/>
        <w:autoSpaceDN w:val="0"/>
        <w:adjustRightInd w:val="0"/>
        <w:spacing w:after="0" w:line="240" w:lineRule="auto"/>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F37C1">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Tabela </w:t>
      </w:r>
      <w:r w:rsidR="009E3AFD" w:rsidRPr="00CF37C1">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w:t>
      </w:r>
      <w:r w:rsidRPr="00CF37C1">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BE2135">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CF37C1">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Zmiany</w:t>
      </w:r>
      <w:r w:rsidR="00AE5712" w:rsidRPr="00CF37C1">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 </w:t>
      </w:r>
      <w:r w:rsidR="0001151E">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strukturze </w:t>
      </w:r>
      <w:r w:rsidRPr="00CF37C1">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ludności wg wieku</w:t>
      </w:r>
    </w:p>
    <w:p w:rsidR="00C22EEA" w:rsidRDefault="00C22EEA" w:rsidP="0001151E">
      <w:pPr>
        <w:autoSpaceDE w:val="0"/>
        <w:autoSpaceDN w:val="0"/>
        <w:adjustRightInd w:val="0"/>
        <w:spacing w:after="0" w:line="240" w:lineRule="auto"/>
        <w:rPr>
          <w:rFonts w:ascii="Times New Roman" w:hAnsi="Times New Roman" w:cs="Times New Roman"/>
          <w:color w:val="000000"/>
          <w:sz w:val="16"/>
          <w:szCs w:val="16"/>
        </w:rPr>
      </w:pPr>
    </w:p>
    <w:p w:rsidR="00DA4CD0" w:rsidRDefault="0001151E" w:rsidP="0001151E">
      <w:pPr>
        <w:autoSpaceDE w:val="0"/>
        <w:autoSpaceDN w:val="0"/>
        <w:adjustRightInd w:val="0"/>
        <w:spacing w:after="0" w:line="240" w:lineRule="auto"/>
        <w:rPr>
          <w:rFonts w:ascii="Times New Roman" w:hAnsi="Times New Roman" w:cs="Times New Roman"/>
          <w:b/>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Tabela 2 A    Z</w:t>
      </w:r>
      <w:r w:rsidRPr="007D00FC">
        <w:rPr>
          <w:rFonts w:ascii="Times New Roman" w:hAnsi="Times New Roman" w:cs="Times New Roman"/>
          <w:b/>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miany w strukturze ludności wg wieku w województwie</w:t>
      </w:r>
      <w:r w:rsidR="00DA4CD0">
        <w:rPr>
          <w:rFonts w:ascii="Times New Roman" w:hAnsi="Times New Roman" w:cs="Times New Roman"/>
          <w:b/>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7D00FC">
        <w:rPr>
          <w:rFonts w:ascii="Times New Roman" w:hAnsi="Times New Roman" w:cs="Times New Roman"/>
          <w:b/>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podkarpackim</w:t>
      </w:r>
    </w:p>
    <w:p w:rsidR="00DA4CD0" w:rsidRDefault="00DA4CD0" w:rsidP="0001151E">
      <w:pPr>
        <w:autoSpaceDE w:val="0"/>
        <w:autoSpaceDN w:val="0"/>
        <w:adjustRightInd w:val="0"/>
        <w:spacing w:after="0" w:line="240" w:lineRule="auto"/>
        <w:rPr>
          <w:rFonts w:ascii="Times New Roman" w:hAnsi="Times New Roman" w:cs="Times New Roman"/>
          <w:b/>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01151E">
        <w:rPr>
          <w:rFonts w:ascii="Times New Roman" w:hAnsi="Times New Roman" w:cs="Times New Roman"/>
          <w:b/>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01151E" w:rsidRPr="007D00FC">
        <w:rPr>
          <w:rFonts w:ascii="Times New Roman" w:hAnsi="Times New Roman" w:cs="Times New Roman"/>
          <w:b/>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rFonts w:ascii="Times New Roman" w:hAnsi="Times New Roman" w:cs="Times New Roman"/>
          <w:b/>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wg założeń cd. przedziałów wieku stosowanych w </w:t>
      </w:r>
      <w:r w:rsidR="0001151E" w:rsidRPr="007D00FC">
        <w:rPr>
          <w:rFonts w:ascii="Times New Roman" w:hAnsi="Times New Roman" w:cs="Times New Roman"/>
          <w:b/>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w:t>
      </w:r>
      <w:r>
        <w:rPr>
          <w:rFonts w:ascii="Times New Roman" w:hAnsi="Times New Roman" w:cs="Times New Roman"/>
          <w:b/>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adaniu aktywnosci</w:t>
      </w:r>
    </w:p>
    <w:p w:rsidR="0001151E" w:rsidRDefault="00DA4CD0" w:rsidP="0001151E">
      <w:pPr>
        <w:autoSpaceDE w:val="0"/>
        <w:autoSpaceDN w:val="0"/>
        <w:adjustRightInd w:val="0"/>
        <w:spacing w:after="0" w:line="240" w:lineRule="auto"/>
        <w:rPr>
          <w:rFonts w:ascii="Times New Roman" w:hAnsi="Times New Roman" w:cs="Times New Roman"/>
          <w:b/>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01151E" w:rsidRPr="007D00FC">
        <w:rPr>
          <w:rFonts w:ascii="Times New Roman" w:hAnsi="Times New Roman" w:cs="Times New Roman"/>
          <w:b/>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w:t>
      </w:r>
      <w:r>
        <w:rPr>
          <w:rFonts w:ascii="Times New Roman" w:hAnsi="Times New Roman" w:cs="Times New Roman"/>
          <w:b/>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konomicznej </w:t>
      </w:r>
      <w:r w:rsidR="0001151E" w:rsidRPr="007D00FC">
        <w:rPr>
          <w:rFonts w:ascii="Times New Roman" w:hAnsi="Times New Roman" w:cs="Times New Roman"/>
          <w:b/>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w:t>
      </w:r>
      <w:r>
        <w:rPr>
          <w:rFonts w:ascii="Times New Roman" w:hAnsi="Times New Roman" w:cs="Times New Roman"/>
          <w:b/>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udnosci</w:t>
      </w:r>
      <w:r w:rsidR="003607E4">
        <w:rPr>
          <w:rFonts w:ascii="Times New Roman" w:hAnsi="Times New Roman" w:cs="Times New Roman"/>
          <w:b/>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(BAEL), </w:t>
      </w:r>
      <w:r w:rsidR="0001151E" w:rsidRPr="007D00FC">
        <w:rPr>
          <w:rFonts w:ascii="Times New Roman" w:hAnsi="Times New Roman" w:cs="Times New Roman"/>
          <w:b/>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 %</w:t>
      </w:r>
    </w:p>
    <w:p w:rsidR="00C22EEA" w:rsidRPr="007D00FC" w:rsidRDefault="00C22EEA" w:rsidP="0001151E">
      <w:pPr>
        <w:autoSpaceDE w:val="0"/>
        <w:autoSpaceDN w:val="0"/>
        <w:adjustRightInd w:val="0"/>
        <w:spacing w:after="0" w:line="240" w:lineRule="auto"/>
        <w:rPr>
          <w:rFonts w:ascii="Times New Roman" w:hAnsi="Times New Roman" w:cs="Times New Roman"/>
          <w:b/>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bl>
      <w:tblPr>
        <w:tblW w:w="10651" w:type="dxa"/>
        <w:jc w:val="center"/>
        <w:tblInd w:w="361" w:type="dxa"/>
        <w:tblBorders>
          <w:top w:val="nil"/>
          <w:left w:val="nil"/>
          <w:bottom w:val="nil"/>
          <w:right w:val="nil"/>
        </w:tblBorders>
        <w:tblLayout w:type="fixed"/>
        <w:tblLook w:val="0000" w:firstRow="0" w:lastRow="0" w:firstColumn="0" w:lastColumn="0" w:noHBand="0" w:noVBand="0"/>
      </w:tblPr>
      <w:tblGrid>
        <w:gridCol w:w="1891"/>
        <w:gridCol w:w="585"/>
        <w:gridCol w:w="567"/>
        <w:gridCol w:w="567"/>
        <w:gridCol w:w="567"/>
        <w:gridCol w:w="567"/>
        <w:gridCol w:w="567"/>
        <w:gridCol w:w="567"/>
        <w:gridCol w:w="567"/>
        <w:gridCol w:w="567"/>
        <w:gridCol w:w="567"/>
        <w:gridCol w:w="567"/>
        <w:gridCol w:w="537"/>
        <w:gridCol w:w="992"/>
        <w:gridCol w:w="976"/>
      </w:tblGrid>
      <w:tr w:rsidR="0001151E" w:rsidRPr="00333C7B" w:rsidTr="00B565FD">
        <w:trPr>
          <w:trHeight w:val="912"/>
          <w:jc w:val="center"/>
        </w:trPr>
        <w:tc>
          <w:tcPr>
            <w:tcW w:w="189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01151E" w:rsidRPr="00116A87"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116A87">
              <w:rPr>
                <w:rFonts w:ascii="Times New Roman" w:hAnsi="Times New Roman" w:cs="Times New Roman"/>
                <w:color w:val="000000"/>
                <w:sz w:val="18"/>
                <w:szCs w:val="18"/>
              </w:rPr>
              <w:t xml:space="preserve">            Wartości</w:t>
            </w:r>
          </w:p>
          <w:p w:rsidR="0001151E" w:rsidRPr="00116A87"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116A87">
              <w:rPr>
                <w:rFonts w:ascii="Times New Roman" w:hAnsi="Times New Roman" w:cs="Times New Roman"/>
                <w:color w:val="000000"/>
                <w:sz w:val="18"/>
                <w:szCs w:val="18"/>
              </w:rPr>
              <w:t xml:space="preserve">               wskaźnika</w:t>
            </w:r>
          </w:p>
          <w:p w:rsidR="0001151E" w:rsidRPr="00116A87"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116A87">
              <w:rPr>
                <w:rFonts w:ascii="Times New Roman" w:hAnsi="Times New Roman" w:cs="Times New Roman"/>
                <w:color w:val="000000"/>
                <w:sz w:val="18"/>
                <w:szCs w:val="18"/>
              </w:rPr>
              <w:t xml:space="preserve">           w roku</w:t>
            </w:r>
          </w:p>
          <w:p w:rsidR="0001151E" w:rsidRPr="00116A87"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116A87">
              <w:rPr>
                <w:rFonts w:ascii="Times New Roman" w:hAnsi="Times New Roman" w:cs="Times New Roman"/>
                <w:color w:val="000000"/>
                <w:sz w:val="18"/>
                <w:szCs w:val="18"/>
              </w:rPr>
              <w:t xml:space="preserve"> </w:t>
            </w:r>
          </w:p>
          <w:p w:rsidR="0001151E" w:rsidRPr="00116A87" w:rsidRDefault="0001151E" w:rsidP="00B565FD">
            <w:pPr>
              <w:autoSpaceDE w:val="0"/>
              <w:autoSpaceDN w:val="0"/>
              <w:adjustRightInd w:val="0"/>
              <w:spacing w:after="0" w:line="240" w:lineRule="auto"/>
              <w:rPr>
                <w:rFonts w:ascii="Times New Roman" w:hAnsi="Times New Roman" w:cs="Times New Roman"/>
                <w:color w:val="000000"/>
                <w:sz w:val="18"/>
                <w:szCs w:val="18"/>
              </w:rPr>
            </w:pPr>
            <w:r w:rsidRPr="00116A87">
              <w:rPr>
                <w:rFonts w:ascii="Times New Roman" w:hAnsi="Times New Roman" w:cs="Times New Roman"/>
                <w:color w:val="000000"/>
                <w:sz w:val="18"/>
                <w:szCs w:val="18"/>
              </w:rPr>
              <w:t xml:space="preserve">Wiek ludności - </w:t>
            </w:r>
          </w:p>
          <w:p w:rsidR="0001151E" w:rsidRPr="00116A87" w:rsidRDefault="0001151E" w:rsidP="00B565FD">
            <w:pPr>
              <w:autoSpaceDE w:val="0"/>
              <w:autoSpaceDN w:val="0"/>
              <w:adjustRightInd w:val="0"/>
              <w:spacing w:after="0" w:line="240" w:lineRule="auto"/>
              <w:rPr>
                <w:rFonts w:ascii="Times New Roman" w:hAnsi="Times New Roman" w:cs="Times New Roman"/>
                <w:color w:val="000000"/>
                <w:sz w:val="18"/>
                <w:szCs w:val="18"/>
              </w:rPr>
            </w:pPr>
            <w:r w:rsidRPr="00116A87">
              <w:rPr>
                <w:rFonts w:ascii="Times New Roman" w:hAnsi="Times New Roman" w:cs="Times New Roman"/>
                <w:color w:val="000000"/>
                <w:sz w:val="18"/>
                <w:szCs w:val="18"/>
              </w:rPr>
              <w:t>w przedziałach</w:t>
            </w:r>
          </w:p>
        </w:tc>
        <w:tc>
          <w:tcPr>
            <w:tcW w:w="585"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01151E" w:rsidRPr="00116A87"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‘95</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01151E" w:rsidRPr="00116A87"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01151E" w:rsidRPr="00116A87"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01151E" w:rsidRPr="00116A87"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01151E" w:rsidRPr="00116A87"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01151E" w:rsidRPr="00116A87"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01151E" w:rsidRPr="00116A87"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01151E" w:rsidRPr="00116A87"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01151E" w:rsidRPr="00116A87"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‘15</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01151E" w:rsidRPr="00116A87"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‘16</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01151E" w:rsidRPr="00116A87"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‘17</w:t>
            </w:r>
          </w:p>
        </w:tc>
        <w:tc>
          <w:tcPr>
            <w:tcW w:w="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151E" w:rsidRPr="00116A87"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‘1</w:t>
            </w:r>
            <w:r>
              <w:rPr>
                <w:rFonts w:ascii="Times New Roman" w:hAnsi="Times New Roman" w:cs="Times New Roman"/>
                <w:color w:val="000000"/>
                <w:sz w:val="16"/>
                <w:szCs w:val="16"/>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D52679">
              <w:rPr>
                <w:rFonts w:ascii="Times New Roman" w:hAnsi="Times New Roman" w:cs="Times New Roman"/>
                <w:color w:val="000000"/>
                <w:sz w:val="16"/>
                <w:szCs w:val="16"/>
              </w:rPr>
              <w:t>Wzrost lub</w:t>
            </w:r>
          </w:p>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D52679">
              <w:rPr>
                <w:rFonts w:ascii="Times New Roman" w:hAnsi="Times New Roman" w:cs="Times New Roman"/>
                <w:color w:val="000000"/>
                <w:sz w:val="16"/>
                <w:szCs w:val="16"/>
              </w:rPr>
              <w:t>spadek</w:t>
            </w:r>
          </w:p>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D52679">
              <w:rPr>
                <w:rFonts w:ascii="Times New Roman" w:hAnsi="Times New Roman" w:cs="Times New Roman"/>
                <w:color w:val="000000"/>
                <w:sz w:val="16"/>
                <w:szCs w:val="16"/>
              </w:rPr>
              <w:t>w okresie</w:t>
            </w:r>
          </w:p>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D52679">
              <w:rPr>
                <w:rFonts w:ascii="Times New Roman" w:hAnsi="Times New Roman" w:cs="Times New Roman"/>
                <w:color w:val="000000"/>
                <w:sz w:val="16"/>
                <w:szCs w:val="16"/>
              </w:rPr>
              <w:t>1995 –</w:t>
            </w:r>
          </w:p>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D52679">
              <w:rPr>
                <w:rFonts w:ascii="Times New Roman" w:hAnsi="Times New Roman" w:cs="Times New Roman"/>
                <w:color w:val="000000"/>
                <w:sz w:val="16"/>
                <w:szCs w:val="16"/>
              </w:rPr>
              <w:t>– 2018</w:t>
            </w:r>
          </w:p>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D52679">
              <w:rPr>
                <w:rFonts w:ascii="Times New Roman" w:hAnsi="Times New Roman" w:cs="Times New Roman"/>
                <w:color w:val="000000"/>
                <w:sz w:val="16"/>
                <w:szCs w:val="16"/>
              </w:rPr>
              <w:t>(pkt. proc.)</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151E" w:rsidRPr="00333C7B"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333C7B">
              <w:rPr>
                <w:rFonts w:ascii="Times New Roman" w:hAnsi="Times New Roman" w:cs="Times New Roman"/>
                <w:color w:val="000000"/>
                <w:sz w:val="16"/>
                <w:szCs w:val="16"/>
              </w:rPr>
              <w:t>Wzrost lub</w:t>
            </w:r>
          </w:p>
          <w:p w:rsidR="0001151E" w:rsidRPr="00333C7B"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333C7B">
              <w:rPr>
                <w:rFonts w:ascii="Times New Roman" w:hAnsi="Times New Roman" w:cs="Times New Roman"/>
                <w:color w:val="000000"/>
                <w:sz w:val="16"/>
                <w:szCs w:val="16"/>
              </w:rPr>
              <w:t>spadek</w:t>
            </w:r>
          </w:p>
          <w:p w:rsidR="0001151E" w:rsidRPr="00333C7B"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333C7B">
              <w:rPr>
                <w:rFonts w:ascii="Times New Roman" w:hAnsi="Times New Roman" w:cs="Times New Roman"/>
                <w:color w:val="000000"/>
                <w:sz w:val="16"/>
                <w:szCs w:val="16"/>
              </w:rPr>
              <w:t>w okresie</w:t>
            </w:r>
          </w:p>
          <w:p w:rsidR="0001151E" w:rsidRPr="00333C7B"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333C7B">
              <w:rPr>
                <w:rFonts w:ascii="Times New Roman" w:hAnsi="Times New Roman" w:cs="Times New Roman"/>
                <w:color w:val="000000"/>
                <w:sz w:val="16"/>
                <w:szCs w:val="16"/>
              </w:rPr>
              <w:t>2017 –</w:t>
            </w:r>
          </w:p>
          <w:p w:rsidR="0001151E" w:rsidRPr="00333C7B"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333C7B">
              <w:rPr>
                <w:rFonts w:ascii="Times New Roman" w:hAnsi="Times New Roman" w:cs="Times New Roman"/>
                <w:color w:val="000000"/>
                <w:sz w:val="16"/>
                <w:szCs w:val="16"/>
              </w:rPr>
              <w:t>– 2018</w:t>
            </w:r>
          </w:p>
          <w:p w:rsidR="0001151E" w:rsidRPr="00333C7B"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333C7B">
              <w:rPr>
                <w:rFonts w:ascii="Times New Roman" w:hAnsi="Times New Roman" w:cs="Times New Roman"/>
                <w:color w:val="000000"/>
                <w:sz w:val="16"/>
                <w:szCs w:val="16"/>
              </w:rPr>
              <w:t>(pkt. proc.)</w:t>
            </w:r>
          </w:p>
        </w:tc>
      </w:tr>
      <w:tr w:rsidR="0001151E" w:rsidRPr="00A95703" w:rsidTr="0087720F">
        <w:trPr>
          <w:trHeight w:val="96"/>
          <w:jc w:val="center"/>
        </w:trPr>
        <w:tc>
          <w:tcPr>
            <w:tcW w:w="1891" w:type="dxa"/>
            <w:tcBorders>
              <w:top w:val="single" w:sz="4" w:space="0" w:color="auto"/>
              <w:left w:val="single" w:sz="4" w:space="0" w:color="auto"/>
              <w:bottom w:val="single" w:sz="4" w:space="0" w:color="auto"/>
              <w:right w:val="single" w:sz="4" w:space="0" w:color="auto"/>
            </w:tcBorders>
            <w:shd w:val="clear" w:color="auto" w:fill="auto"/>
          </w:tcPr>
          <w:p w:rsidR="0001151E" w:rsidRPr="00D52679" w:rsidRDefault="0001151E" w:rsidP="00B565FD">
            <w:pPr>
              <w:autoSpaceDE w:val="0"/>
              <w:autoSpaceDN w:val="0"/>
              <w:adjustRightInd w:val="0"/>
              <w:spacing w:after="0" w:line="240" w:lineRule="auto"/>
              <w:rPr>
                <w:rFonts w:ascii="Times New Roman" w:hAnsi="Times New Roman" w:cs="Times New Roman"/>
                <w:color w:val="000000"/>
                <w:sz w:val="18"/>
                <w:szCs w:val="18"/>
              </w:rPr>
            </w:pPr>
            <w:r w:rsidRPr="00D52679">
              <w:rPr>
                <w:rFonts w:ascii="Times New Roman" w:hAnsi="Times New Roman" w:cs="Times New Roman"/>
                <w:color w:val="000000"/>
                <w:sz w:val="18"/>
                <w:szCs w:val="18"/>
              </w:rPr>
              <w:t>Przedprodukcyjny </w:t>
            </w:r>
            <w:r w:rsidRPr="00D52679">
              <w:rPr>
                <w:rStyle w:val="Odwoanieprzypisudolnego"/>
                <w:rFonts w:ascii="Times New Roman" w:hAnsi="Times New Roman" w:cs="Times New Roman"/>
                <w:color w:val="000000"/>
                <w:sz w:val="18"/>
                <w:szCs w:val="18"/>
              </w:rPr>
              <w:footnoteReference w:id="6"/>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25,2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21,8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18,1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15,9</w:t>
            </w: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15,7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15,4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15,2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15,1</w:t>
            </w:r>
          </w:p>
        </w:tc>
        <w:tc>
          <w:tcPr>
            <w:tcW w:w="537" w:type="dxa"/>
            <w:tcBorders>
              <w:top w:val="single" w:sz="4" w:space="0" w:color="auto"/>
              <w:left w:val="single" w:sz="4" w:space="0" w:color="auto"/>
              <w:bottom w:val="single" w:sz="4" w:space="0" w:color="auto"/>
              <w:right w:val="single" w:sz="4" w:space="0" w:color="auto"/>
            </w:tcBorders>
            <w:shd w:val="clear" w:color="auto" w:fill="DBE5F1"/>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15,2</w:t>
            </w:r>
          </w:p>
        </w:tc>
        <w:tc>
          <w:tcPr>
            <w:tcW w:w="992" w:type="dxa"/>
            <w:tcBorders>
              <w:top w:val="single" w:sz="4" w:space="0" w:color="auto"/>
              <w:left w:val="single" w:sz="4" w:space="0" w:color="auto"/>
              <w:bottom w:val="single" w:sz="4" w:space="0" w:color="auto"/>
              <w:right w:val="single" w:sz="4" w:space="0" w:color="auto"/>
            </w:tcBorders>
            <w:vAlign w:val="center"/>
          </w:tcPr>
          <w:p w:rsidR="0001151E" w:rsidRPr="00791906"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791906">
              <w:rPr>
                <w:rFonts w:ascii="Times New Roman" w:hAnsi="Times New Roman" w:cs="Times New Roman"/>
                <w:color w:val="000000"/>
                <w:sz w:val="18"/>
                <w:szCs w:val="18"/>
              </w:rPr>
              <w:t>- 10,0</w:t>
            </w:r>
          </w:p>
        </w:tc>
        <w:tc>
          <w:tcPr>
            <w:tcW w:w="976" w:type="dxa"/>
            <w:tcBorders>
              <w:top w:val="single" w:sz="4" w:space="0" w:color="auto"/>
              <w:left w:val="single" w:sz="4" w:space="0" w:color="auto"/>
              <w:bottom w:val="single" w:sz="4" w:space="0" w:color="auto"/>
              <w:right w:val="single" w:sz="4" w:space="0" w:color="auto"/>
            </w:tcBorders>
          </w:tcPr>
          <w:p w:rsidR="0001151E" w:rsidRPr="00333C7B"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333C7B">
              <w:rPr>
                <w:rFonts w:ascii="Times New Roman" w:hAnsi="Times New Roman" w:cs="Times New Roman"/>
                <w:color w:val="000000"/>
                <w:sz w:val="18"/>
                <w:szCs w:val="18"/>
              </w:rPr>
              <w:t>+ 0,1</w:t>
            </w:r>
          </w:p>
        </w:tc>
      </w:tr>
      <w:tr w:rsidR="0001151E" w:rsidRPr="00A95703" w:rsidTr="00602558">
        <w:trPr>
          <w:trHeight w:val="97"/>
          <w:jc w:val="center"/>
        </w:trPr>
        <w:tc>
          <w:tcPr>
            <w:tcW w:w="1891" w:type="dxa"/>
            <w:tcBorders>
              <w:top w:val="single" w:sz="4" w:space="0" w:color="auto"/>
              <w:left w:val="single" w:sz="4" w:space="0" w:color="auto"/>
              <w:bottom w:val="single" w:sz="4" w:space="0" w:color="auto"/>
              <w:right w:val="single" w:sz="4" w:space="0" w:color="auto"/>
            </w:tcBorders>
            <w:shd w:val="clear" w:color="auto" w:fill="auto"/>
          </w:tcPr>
          <w:p w:rsidR="0001151E" w:rsidRPr="00D52679" w:rsidRDefault="0001151E" w:rsidP="00B565FD">
            <w:pPr>
              <w:autoSpaceDE w:val="0"/>
              <w:autoSpaceDN w:val="0"/>
              <w:adjustRightInd w:val="0"/>
              <w:spacing w:after="0" w:line="240" w:lineRule="auto"/>
              <w:rPr>
                <w:rFonts w:ascii="Times New Roman" w:hAnsi="Times New Roman" w:cs="Times New Roman"/>
                <w:color w:val="000000"/>
                <w:sz w:val="18"/>
                <w:szCs w:val="18"/>
              </w:rPr>
            </w:pPr>
            <w:r w:rsidRPr="00D52679">
              <w:rPr>
                <w:rFonts w:ascii="Times New Roman" w:hAnsi="Times New Roman" w:cs="Times New Roman"/>
                <w:color w:val="000000"/>
                <w:sz w:val="18"/>
                <w:szCs w:val="18"/>
              </w:rPr>
              <w:t xml:space="preserve">Produkcyjny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61,5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63,9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67,1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68,1</w:t>
            </w: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67,8</w:t>
            </w: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67,5</w:t>
            </w: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67,3</w:t>
            </w: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66,9</w:t>
            </w: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66,6</w:t>
            </w: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66,1</w:t>
            </w: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65,6</w:t>
            </w:r>
          </w:p>
        </w:tc>
        <w:tc>
          <w:tcPr>
            <w:tcW w:w="537" w:type="dxa"/>
            <w:tcBorders>
              <w:top w:val="single" w:sz="4" w:space="0" w:color="auto"/>
              <w:left w:val="single" w:sz="4" w:space="0" w:color="auto"/>
              <w:bottom w:val="single" w:sz="4" w:space="0" w:color="auto"/>
              <w:right w:val="single" w:sz="4" w:space="0" w:color="auto"/>
            </w:tcBorders>
            <w:shd w:val="clear" w:color="auto" w:fill="DBE5F1"/>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65,0</w:t>
            </w:r>
          </w:p>
        </w:tc>
        <w:tc>
          <w:tcPr>
            <w:tcW w:w="992" w:type="dxa"/>
            <w:tcBorders>
              <w:top w:val="single" w:sz="4" w:space="0" w:color="auto"/>
              <w:left w:val="single" w:sz="4" w:space="0" w:color="auto"/>
              <w:bottom w:val="single" w:sz="4" w:space="0" w:color="auto"/>
              <w:right w:val="single" w:sz="4" w:space="0" w:color="auto"/>
            </w:tcBorders>
            <w:vAlign w:val="center"/>
          </w:tcPr>
          <w:p w:rsidR="0001151E" w:rsidRPr="00791906"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791906">
              <w:rPr>
                <w:rFonts w:ascii="Times New Roman" w:hAnsi="Times New Roman" w:cs="Times New Roman"/>
                <w:color w:val="000000"/>
                <w:sz w:val="18"/>
                <w:szCs w:val="18"/>
              </w:rPr>
              <w:t>+ 3,5</w:t>
            </w:r>
          </w:p>
        </w:tc>
        <w:tc>
          <w:tcPr>
            <w:tcW w:w="976" w:type="dxa"/>
            <w:tcBorders>
              <w:top w:val="single" w:sz="4" w:space="0" w:color="auto"/>
              <w:left w:val="single" w:sz="4" w:space="0" w:color="auto"/>
              <w:bottom w:val="single" w:sz="4" w:space="0" w:color="auto"/>
              <w:right w:val="single" w:sz="4" w:space="0" w:color="auto"/>
            </w:tcBorders>
          </w:tcPr>
          <w:p w:rsidR="0001151E" w:rsidRPr="00333C7B"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333C7B">
              <w:rPr>
                <w:rFonts w:ascii="Times New Roman" w:hAnsi="Times New Roman" w:cs="Times New Roman"/>
                <w:color w:val="000000"/>
                <w:sz w:val="18"/>
                <w:szCs w:val="18"/>
              </w:rPr>
              <w:t>- 0,6</w:t>
            </w:r>
          </w:p>
        </w:tc>
      </w:tr>
      <w:tr w:rsidR="0001151E" w:rsidRPr="00A95703" w:rsidTr="00B565FD">
        <w:trPr>
          <w:trHeight w:val="97"/>
          <w:jc w:val="center"/>
        </w:trPr>
        <w:tc>
          <w:tcPr>
            <w:tcW w:w="1891" w:type="dxa"/>
            <w:tcBorders>
              <w:top w:val="single" w:sz="4" w:space="0" w:color="auto"/>
              <w:left w:val="single" w:sz="4" w:space="0" w:color="auto"/>
              <w:bottom w:val="single" w:sz="4" w:space="0" w:color="auto"/>
              <w:right w:val="single" w:sz="4" w:space="0" w:color="auto"/>
            </w:tcBorders>
            <w:shd w:val="clear" w:color="auto" w:fill="auto"/>
          </w:tcPr>
          <w:p w:rsidR="0001151E" w:rsidRPr="00D52679" w:rsidRDefault="0001151E" w:rsidP="00B565FD">
            <w:pPr>
              <w:autoSpaceDE w:val="0"/>
              <w:autoSpaceDN w:val="0"/>
              <w:adjustRightInd w:val="0"/>
              <w:spacing w:after="0" w:line="240" w:lineRule="auto"/>
              <w:rPr>
                <w:rFonts w:ascii="Times New Roman" w:hAnsi="Times New Roman" w:cs="Times New Roman"/>
                <w:color w:val="000000"/>
                <w:sz w:val="18"/>
                <w:szCs w:val="18"/>
              </w:rPr>
            </w:pPr>
            <w:r w:rsidRPr="00D52679">
              <w:rPr>
                <w:rFonts w:ascii="Times New Roman" w:hAnsi="Times New Roman" w:cs="Times New Roman"/>
                <w:color w:val="000000"/>
                <w:sz w:val="18"/>
                <w:szCs w:val="18"/>
              </w:rPr>
              <w:t xml:space="preserve">Poprodukcyjny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14,3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14,9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16,3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16,7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17,2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17,7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18,2</w:t>
            </w:r>
          </w:p>
        </w:tc>
        <w:tc>
          <w:tcPr>
            <w:tcW w:w="567" w:type="dxa"/>
            <w:tcBorders>
              <w:top w:val="single" w:sz="4" w:space="0" w:color="auto"/>
              <w:left w:val="single" w:sz="4" w:space="0" w:color="auto"/>
              <w:bottom w:val="single" w:sz="4" w:space="0" w:color="auto"/>
              <w:right w:val="single" w:sz="4" w:space="0" w:color="auto"/>
            </w:tcBorders>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18,8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19,3</w:t>
            </w:r>
          </w:p>
        </w:tc>
        <w:tc>
          <w:tcPr>
            <w:tcW w:w="537" w:type="dxa"/>
            <w:tcBorders>
              <w:top w:val="single" w:sz="4" w:space="0" w:color="auto"/>
              <w:left w:val="single" w:sz="4" w:space="0" w:color="auto"/>
              <w:bottom w:val="single" w:sz="4" w:space="0" w:color="auto"/>
              <w:right w:val="single" w:sz="4" w:space="0" w:color="auto"/>
            </w:tcBorders>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19,8</w:t>
            </w:r>
          </w:p>
        </w:tc>
        <w:tc>
          <w:tcPr>
            <w:tcW w:w="992" w:type="dxa"/>
            <w:tcBorders>
              <w:top w:val="single" w:sz="4" w:space="0" w:color="auto"/>
              <w:left w:val="single" w:sz="4" w:space="0" w:color="auto"/>
              <w:bottom w:val="single" w:sz="4" w:space="0" w:color="auto"/>
              <w:right w:val="single" w:sz="4" w:space="0" w:color="auto"/>
            </w:tcBorders>
            <w:vAlign w:val="center"/>
          </w:tcPr>
          <w:p w:rsidR="0001151E" w:rsidRPr="00791906"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791906">
              <w:rPr>
                <w:rFonts w:ascii="Times New Roman" w:hAnsi="Times New Roman" w:cs="Times New Roman"/>
                <w:color w:val="000000"/>
                <w:sz w:val="18"/>
                <w:szCs w:val="18"/>
              </w:rPr>
              <w:t>+ 6,5</w:t>
            </w:r>
          </w:p>
        </w:tc>
        <w:tc>
          <w:tcPr>
            <w:tcW w:w="976" w:type="dxa"/>
            <w:tcBorders>
              <w:top w:val="single" w:sz="4" w:space="0" w:color="auto"/>
              <w:left w:val="single" w:sz="4" w:space="0" w:color="auto"/>
              <w:bottom w:val="single" w:sz="4" w:space="0" w:color="auto"/>
              <w:right w:val="single" w:sz="4" w:space="0" w:color="auto"/>
            </w:tcBorders>
          </w:tcPr>
          <w:p w:rsidR="0001151E" w:rsidRPr="00333C7B"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333C7B">
              <w:rPr>
                <w:rFonts w:ascii="Times New Roman" w:hAnsi="Times New Roman" w:cs="Times New Roman"/>
                <w:color w:val="000000"/>
                <w:sz w:val="18"/>
                <w:szCs w:val="18"/>
              </w:rPr>
              <w:t>+ 0,5</w:t>
            </w:r>
          </w:p>
        </w:tc>
      </w:tr>
    </w:tbl>
    <w:p w:rsidR="00F7772B" w:rsidRDefault="00FA33D6" w:rsidP="00F7772B">
      <w:pPr>
        <w:pStyle w:val="Tekstpodstawowywcity"/>
        <w:spacing w:after="0" w:line="240" w:lineRule="auto"/>
        <w:ind w:left="0"/>
        <w:jc w:val="both"/>
        <w:rPr>
          <w:rFonts w:ascii="Times New Roman" w:hAnsi="Times New Roman" w:cs="Times New Roman"/>
          <w:sz w:val="16"/>
          <w:szCs w:val="16"/>
        </w:rPr>
      </w:pPr>
      <w:r w:rsidRPr="00F7772B">
        <w:rPr>
          <w:rFonts w:ascii="Times New Roman" w:hAnsi="Times New Roman" w:cs="Times New Roman"/>
          <w:i/>
          <w:sz w:val="16"/>
          <w:szCs w:val="16"/>
        </w:rPr>
        <w:t>W przedprodukcyjny</w:t>
      </w:r>
      <w:r>
        <w:rPr>
          <w:rFonts w:ascii="Times New Roman" w:hAnsi="Times New Roman" w:cs="Times New Roman"/>
          <w:sz w:val="16"/>
          <w:szCs w:val="16"/>
        </w:rPr>
        <w:t>: k</w:t>
      </w:r>
      <w:r w:rsidRPr="00FA33D6">
        <w:rPr>
          <w:rFonts w:ascii="Times New Roman" w:hAnsi="Times New Roman" w:cs="Times New Roman"/>
          <w:sz w:val="16"/>
          <w:szCs w:val="16"/>
        </w:rPr>
        <w:t xml:space="preserve">olorem białym oznaczono sekwencje </w:t>
      </w:r>
      <w:r>
        <w:rPr>
          <w:rFonts w:ascii="Times New Roman" w:hAnsi="Times New Roman" w:cs="Times New Roman"/>
          <w:sz w:val="16"/>
          <w:szCs w:val="16"/>
        </w:rPr>
        <w:t>spadkowe.</w:t>
      </w:r>
      <w:r w:rsidRPr="00FA33D6">
        <w:rPr>
          <w:rFonts w:ascii="Times New Roman" w:hAnsi="Times New Roman" w:cs="Times New Roman"/>
          <w:sz w:val="16"/>
          <w:szCs w:val="16"/>
        </w:rPr>
        <w:t xml:space="preserve"> Kolor niebieski oznacza </w:t>
      </w:r>
      <w:r>
        <w:rPr>
          <w:rFonts w:ascii="Times New Roman" w:hAnsi="Times New Roman" w:cs="Times New Roman"/>
          <w:sz w:val="16"/>
          <w:szCs w:val="16"/>
        </w:rPr>
        <w:t>wzrost</w:t>
      </w:r>
      <w:r w:rsidRPr="00FA33D6">
        <w:rPr>
          <w:rFonts w:ascii="Times New Roman" w:hAnsi="Times New Roman" w:cs="Times New Roman"/>
          <w:sz w:val="16"/>
          <w:szCs w:val="16"/>
        </w:rPr>
        <w:t xml:space="preserve"> </w:t>
      </w:r>
      <w:r w:rsidR="0087720F">
        <w:rPr>
          <w:rFonts w:ascii="Times New Roman" w:hAnsi="Times New Roman" w:cs="Times New Roman"/>
          <w:sz w:val="16"/>
          <w:szCs w:val="16"/>
        </w:rPr>
        <w:t>w 2011 roku. Kolor biały oznacza kolejną sekwencje spadkową, a kolor niebieski oznacza kolejny wzrost w stosunku do 2017 roku</w:t>
      </w:r>
      <w:r w:rsidRPr="00FA33D6">
        <w:rPr>
          <w:rFonts w:ascii="Times New Roman" w:hAnsi="Times New Roman" w:cs="Times New Roman"/>
          <w:sz w:val="16"/>
          <w:szCs w:val="16"/>
        </w:rPr>
        <w:t>.</w:t>
      </w:r>
      <w:r w:rsidRPr="00461B21">
        <w:rPr>
          <w:rFonts w:ascii="Times New Roman" w:hAnsi="Times New Roman" w:cs="Times New Roman"/>
          <w:sz w:val="16"/>
          <w:szCs w:val="16"/>
        </w:rPr>
        <w:t xml:space="preserve"> </w:t>
      </w:r>
      <w:r w:rsidR="00F7772B" w:rsidRPr="00F7772B">
        <w:rPr>
          <w:rFonts w:ascii="Times New Roman" w:hAnsi="Times New Roman" w:cs="Times New Roman"/>
          <w:i/>
          <w:sz w:val="16"/>
          <w:szCs w:val="16"/>
        </w:rPr>
        <w:t>W produkcyjny</w:t>
      </w:r>
      <w:r w:rsidR="00F7772B">
        <w:rPr>
          <w:rFonts w:ascii="Times New Roman" w:hAnsi="Times New Roman" w:cs="Times New Roman"/>
          <w:sz w:val="16"/>
          <w:szCs w:val="16"/>
        </w:rPr>
        <w:t>: k</w:t>
      </w:r>
      <w:r w:rsidRPr="00461B21">
        <w:rPr>
          <w:rFonts w:ascii="Times New Roman" w:hAnsi="Times New Roman" w:cs="Times New Roman"/>
          <w:sz w:val="16"/>
          <w:szCs w:val="16"/>
        </w:rPr>
        <w:t xml:space="preserve">olorem </w:t>
      </w:r>
      <w:r>
        <w:rPr>
          <w:rFonts w:ascii="Times New Roman" w:hAnsi="Times New Roman" w:cs="Times New Roman"/>
          <w:sz w:val="16"/>
          <w:szCs w:val="16"/>
        </w:rPr>
        <w:t xml:space="preserve">białym </w:t>
      </w:r>
      <w:r w:rsidRPr="00461B21">
        <w:rPr>
          <w:rFonts w:ascii="Times New Roman" w:hAnsi="Times New Roman" w:cs="Times New Roman"/>
          <w:sz w:val="16"/>
          <w:szCs w:val="16"/>
        </w:rPr>
        <w:t xml:space="preserve">oznaczono sekwencje </w:t>
      </w:r>
      <w:r>
        <w:rPr>
          <w:rFonts w:ascii="Times New Roman" w:hAnsi="Times New Roman" w:cs="Times New Roman"/>
          <w:sz w:val="16"/>
          <w:szCs w:val="16"/>
        </w:rPr>
        <w:t>wzrostowe</w:t>
      </w:r>
      <w:r w:rsidRPr="00461B21">
        <w:rPr>
          <w:rFonts w:ascii="Times New Roman" w:hAnsi="Times New Roman" w:cs="Times New Roman"/>
          <w:sz w:val="16"/>
          <w:szCs w:val="16"/>
        </w:rPr>
        <w:t xml:space="preserve">. Kolor </w:t>
      </w:r>
      <w:r>
        <w:rPr>
          <w:rFonts w:ascii="Times New Roman" w:hAnsi="Times New Roman" w:cs="Times New Roman"/>
          <w:sz w:val="16"/>
          <w:szCs w:val="16"/>
        </w:rPr>
        <w:t xml:space="preserve">niebieski </w:t>
      </w:r>
      <w:r w:rsidRPr="00461B21">
        <w:rPr>
          <w:rFonts w:ascii="Times New Roman" w:hAnsi="Times New Roman" w:cs="Times New Roman"/>
          <w:sz w:val="16"/>
          <w:szCs w:val="16"/>
        </w:rPr>
        <w:t xml:space="preserve">oznacza </w:t>
      </w:r>
      <w:r>
        <w:rPr>
          <w:rFonts w:ascii="Times New Roman" w:hAnsi="Times New Roman" w:cs="Times New Roman"/>
          <w:sz w:val="16"/>
          <w:szCs w:val="16"/>
        </w:rPr>
        <w:t>spadek</w:t>
      </w:r>
      <w:r w:rsidRPr="00461B21">
        <w:rPr>
          <w:rFonts w:ascii="Times New Roman" w:hAnsi="Times New Roman" w:cs="Times New Roman"/>
          <w:sz w:val="16"/>
          <w:szCs w:val="16"/>
        </w:rPr>
        <w:t xml:space="preserve"> w stos. do ostatniego roku z</w:t>
      </w:r>
      <w:r w:rsidR="00F7772B">
        <w:rPr>
          <w:rFonts w:ascii="Times New Roman" w:hAnsi="Times New Roman" w:cs="Times New Roman"/>
          <w:sz w:val="16"/>
          <w:szCs w:val="16"/>
        </w:rPr>
        <w:t> </w:t>
      </w:r>
      <w:r w:rsidRPr="00461B21">
        <w:rPr>
          <w:rFonts w:ascii="Times New Roman" w:hAnsi="Times New Roman" w:cs="Times New Roman"/>
          <w:sz w:val="16"/>
          <w:szCs w:val="16"/>
        </w:rPr>
        <w:t xml:space="preserve">lat </w:t>
      </w:r>
      <w:r>
        <w:rPr>
          <w:rFonts w:ascii="Times New Roman" w:hAnsi="Times New Roman" w:cs="Times New Roman"/>
          <w:sz w:val="16"/>
          <w:szCs w:val="16"/>
        </w:rPr>
        <w:t>wzrostowych</w:t>
      </w:r>
      <w:r w:rsidRPr="00461B21">
        <w:rPr>
          <w:rFonts w:ascii="Times New Roman" w:hAnsi="Times New Roman" w:cs="Times New Roman"/>
          <w:sz w:val="16"/>
          <w:szCs w:val="16"/>
        </w:rPr>
        <w:t>.</w:t>
      </w:r>
      <w:r w:rsidR="00F7772B">
        <w:rPr>
          <w:rFonts w:ascii="Times New Roman" w:hAnsi="Times New Roman" w:cs="Times New Roman"/>
          <w:sz w:val="16"/>
          <w:szCs w:val="16"/>
        </w:rPr>
        <w:t xml:space="preserve"> </w:t>
      </w:r>
      <w:r w:rsidR="00F7772B" w:rsidRPr="00F7772B">
        <w:rPr>
          <w:rFonts w:ascii="Times New Roman" w:hAnsi="Times New Roman" w:cs="Times New Roman"/>
          <w:i/>
          <w:sz w:val="16"/>
          <w:szCs w:val="16"/>
        </w:rPr>
        <w:t>W poprodukcyjny</w:t>
      </w:r>
      <w:r w:rsidR="00F7772B">
        <w:rPr>
          <w:rFonts w:ascii="Times New Roman" w:hAnsi="Times New Roman" w:cs="Times New Roman"/>
          <w:sz w:val="16"/>
          <w:szCs w:val="16"/>
        </w:rPr>
        <w:t>: k</w:t>
      </w:r>
      <w:r w:rsidR="00F7772B" w:rsidRPr="00461B21">
        <w:rPr>
          <w:rFonts w:ascii="Times New Roman" w:hAnsi="Times New Roman" w:cs="Times New Roman"/>
          <w:sz w:val="16"/>
          <w:szCs w:val="16"/>
        </w:rPr>
        <w:t xml:space="preserve">olor </w:t>
      </w:r>
      <w:r w:rsidR="00F7772B">
        <w:rPr>
          <w:rFonts w:ascii="Times New Roman" w:hAnsi="Times New Roman" w:cs="Times New Roman"/>
          <w:sz w:val="16"/>
          <w:szCs w:val="16"/>
        </w:rPr>
        <w:t xml:space="preserve">biały </w:t>
      </w:r>
      <w:r w:rsidR="00F7772B" w:rsidRPr="00461B21">
        <w:rPr>
          <w:rFonts w:ascii="Times New Roman" w:hAnsi="Times New Roman" w:cs="Times New Roman"/>
          <w:sz w:val="16"/>
          <w:szCs w:val="16"/>
        </w:rPr>
        <w:t>oznacz</w:t>
      </w:r>
      <w:r w:rsidR="00F7772B">
        <w:rPr>
          <w:rFonts w:ascii="Times New Roman" w:hAnsi="Times New Roman" w:cs="Times New Roman"/>
          <w:sz w:val="16"/>
          <w:szCs w:val="16"/>
        </w:rPr>
        <w:t>a</w:t>
      </w:r>
      <w:r w:rsidR="00F7772B" w:rsidRPr="00461B21">
        <w:rPr>
          <w:rFonts w:ascii="Times New Roman" w:hAnsi="Times New Roman" w:cs="Times New Roman"/>
          <w:sz w:val="16"/>
          <w:szCs w:val="16"/>
        </w:rPr>
        <w:t xml:space="preserve"> </w:t>
      </w:r>
      <w:r w:rsidR="00F7772B">
        <w:rPr>
          <w:rFonts w:ascii="Times New Roman" w:hAnsi="Times New Roman" w:cs="Times New Roman"/>
          <w:sz w:val="16"/>
          <w:szCs w:val="16"/>
        </w:rPr>
        <w:t>wzrost</w:t>
      </w:r>
      <w:r w:rsidR="00F7772B" w:rsidRPr="00461B21">
        <w:rPr>
          <w:rFonts w:ascii="Times New Roman" w:hAnsi="Times New Roman" w:cs="Times New Roman"/>
          <w:sz w:val="16"/>
          <w:szCs w:val="16"/>
        </w:rPr>
        <w:t>.</w:t>
      </w:r>
    </w:p>
    <w:p w:rsidR="00F7772B" w:rsidRPr="00461B21" w:rsidRDefault="00F7772B" w:rsidP="00FA33D6">
      <w:pPr>
        <w:pStyle w:val="Tekstpodstawowywcity"/>
        <w:spacing w:after="0" w:line="240" w:lineRule="auto"/>
        <w:ind w:left="0"/>
        <w:jc w:val="both"/>
        <w:rPr>
          <w:rFonts w:ascii="Times New Roman" w:hAnsi="Times New Roman" w:cs="Times New Roman"/>
          <w:sz w:val="16"/>
          <w:szCs w:val="16"/>
        </w:rPr>
      </w:pPr>
    </w:p>
    <w:p w:rsidR="00C22EEA" w:rsidRDefault="00C22EEA" w:rsidP="005669B8">
      <w:pPr>
        <w:autoSpaceDE w:val="0"/>
        <w:autoSpaceDN w:val="0"/>
        <w:adjustRightInd w:val="0"/>
        <w:spacing w:after="0" w:line="240" w:lineRule="auto"/>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01151E" w:rsidRDefault="0001151E" w:rsidP="0001151E">
      <w:pPr>
        <w:autoSpaceDE w:val="0"/>
        <w:autoSpaceDN w:val="0"/>
        <w:adjustRightInd w:val="0"/>
        <w:spacing w:after="0" w:line="240" w:lineRule="auto"/>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Tabela 2 B   </w:t>
      </w:r>
      <w:r w:rsidRPr="007D00FC">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Zmiany w strukturze ludności wg wieku w województwie podkarpackim</w:t>
      </w:r>
    </w:p>
    <w:p w:rsidR="0001151E" w:rsidRDefault="0001151E" w:rsidP="0001151E">
      <w:pPr>
        <w:autoSpaceDE w:val="0"/>
        <w:autoSpaceDN w:val="0"/>
        <w:adjustRightInd w:val="0"/>
        <w:spacing w:after="0" w:line="240" w:lineRule="auto"/>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7D00FC">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wg założeń</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7D00FC">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cd. przedziałów wieku stosowanych w badaniach</w:t>
      </w:r>
    </w:p>
    <w:p w:rsidR="0001151E" w:rsidRDefault="0001151E" w:rsidP="0001151E">
      <w:pPr>
        <w:autoSpaceDE w:val="0"/>
        <w:autoSpaceDN w:val="0"/>
        <w:adjustRightInd w:val="0"/>
        <w:spacing w:after="0" w:line="240" w:lineRule="auto"/>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7D00FC">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demograficznych GUS</w:t>
      </w:r>
      <w:r w:rsidR="003607E4">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7D00FC">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 %</w:t>
      </w:r>
    </w:p>
    <w:tbl>
      <w:tblPr>
        <w:tblW w:w="10666" w:type="dxa"/>
        <w:jc w:val="center"/>
        <w:tblInd w:w="361" w:type="dxa"/>
        <w:tblBorders>
          <w:top w:val="nil"/>
          <w:left w:val="nil"/>
          <w:bottom w:val="nil"/>
          <w:right w:val="nil"/>
        </w:tblBorders>
        <w:tblLayout w:type="fixed"/>
        <w:tblLook w:val="0000" w:firstRow="0" w:lastRow="0" w:firstColumn="0" w:lastColumn="0" w:noHBand="0" w:noVBand="0"/>
      </w:tblPr>
      <w:tblGrid>
        <w:gridCol w:w="1891"/>
        <w:gridCol w:w="585"/>
        <w:gridCol w:w="567"/>
        <w:gridCol w:w="567"/>
        <w:gridCol w:w="567"/>
        <w:gridCol w:w="567"/>
        <w:gridCol w:w="567"/>
        <w:gridCol w:w="567"/>
        <w:gridCol w:w="567"/>
        <w:gridCol w:w="567"/>
        <w:gridCol w:w="567"/>
        <w:gridCol w:w="567"/>
        <w:gridCol w:w="536"/>
        <w:gridCol w:w="992"/>
        <w:gridCol w:w="992"/>
      </w:tblGrid>
      <w:tr w:rsidR="0001151E" w:rsidRPr="00333C7B" w:rsidTr="00B565FD">
        <w:trPr>
          <w:trHeight w:val="912"/>
          <w:jc w:val="center"/>
        </w:trPr>
        <w:tc>
          <w:tcPr>
            <w:tcW w:w="189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01151E" w:rsidRPr="00116A87"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116A87">
              <w:rPr>
                <w:rFonts w:ascii="Times New Roman" w:hAnsi="Times New Roman" w:cs="Times New Roman"/>
                <w:color w:val="000000"/>
                <w:sz w:val="18"/>
                <w:szCs w:val="18"/>
              </w:rPr>
              <w:t xml:space="preserve">            Wartości</w:t>
            </w:r>
          </w:p>
          <w:p w:rsidR="0001151E" w:rsidRPr="00116A87"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116A87">
              <w:rPr>
                <w:rFonts w:ascii="Times New Roman" w:hAnsi="Times New Roman" w:cs="Times New Roman"/>
                <w:color w:val="000000"/>
                <w:sz w:val="18"/>
                <w:szCs w:val="18"/>
              </w:rPr>
              <w:t xml:space="preserve">               wskaźnika</w:t>
            </w:r>
          </w:p>
          <w:p w:rsidR="0001151E" w:rsidRPr="00116A87"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116A87">
              <w:rPr>
                <w:rFonts w:ascii="Times New Roman" w:hAnsi="Times New Roman" w:cs="Times New Roman"/>
                <w:color w:val="000000"/>
                <w:sz w:val="18"/>
                <w:szCs w:val="18"/>
              </w:rPr>
              <w:t xml:space="preserve">           w roku</w:t>
            </w:r>
          </w:p>
          <w:p w:rsidR="0001151E" w:rsidRPr="00116A87"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116A87">
              <w:rPr>
                <w:rFonts w:ascii="Times New Roman" w:hAnsi="Times New Roman" w:cs="Times New Roman"/>
                <w:color w:val="000000"/>
                <w:sz w:val="18"/>
                <w:szCs w:val="18"/>
              </w:rPr>
              <w:t xml:space="preserve"> </w:t>
            </w:r>
          </w:p>
          <w:p w:rsidR="0001151E" w:rsidRPr="00116A87" w:rsidRDefault="0001151E" w:rsidP="00B565FD">
            <w:pPr>
              <w:autoSpaceDE w:val="0"/>
              <w:autoSpaceDN w:val="0"/>
              <w:adjustRightInd w:val="0"/>
              <w:spacing w:after="0" w:line="240" w:lineRule="auto"/>
              <w:rPr>
                <w:rFonts w:ascii="Times New Roman" w:hAnsi="Times New Roman" w:cs="Times New Roman"/>
                <w:color w:val="000000"/>
                <w:sz w:val="18"/>
                <w:szCs w:val="18"/>
              </w:rPr>
            </w:pPr>
            <w:r w:rsidRPr="00116A87">
              <w:rPr>
                <w:rFonts w:ascii="Times New Roman" w:hAnsi="Times New Roman" w:cs="Times New Roman"/>
                <w:color w:val="000000"/>
                <w:sz w:val="18"/>
                <w:szCs w:val="18"/>
              </w:rPr>
              <w:t xml:space="preserve">Wiek ludności - </w:t>
            </w:r>
          </w:p>
          <w:p w:rsidR="0001151E" w:rsidRPr="00116A87" w:rsidRDefault="0001151E" w:rsidP="00B565FD">
            <w:pPr>
              <w:autoSpaceDE w:val="0"/>
              <w:autoSpaceDN w:val="0"/>
              <w:adjustRightInd w:val="0"/>
              <w:spacing w:after="0" w:line="240" w:lineRule="auto"/>
              <w:rPr>
                <w:rFonts w:ascii="Times New Roman" w:hAnsi="Times New Roman" w:cs="Times New Roman"/>
                <w:color w:val="000000"/>
                <w:sz w:val="18"/>
                <w:szCs w:val="18"/>
              </w:rPr>
            </w:pPr>
            <w:r w:rsidRPr="00116A87">
              <w:rPr>
                <w:rFonts w:ascii="Times New Roman" w:hAnsi="Times New Roman" w:cs="Times New Roman"/>
                <w:color w:val="000000"/>
                <w:sz w:val="18"/>
                <w:szCs w:val="18"/>
              </w:rPr>
              <w:t>w przedziałach</w:t>
            </w:r>
          </w:p>
        </w:tc>
        <w:tc>
          <w:tcPr>
            <w:tcW w:w="585"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01151E" w:rsidRPr="00116A87"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‘95</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01151E" w:rsidRPr="00116A87"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01151E" w:rsidRPr="00116A87"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01151E" w:rsidRPr="00116A87"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01151E" w:rsidRPr="00116A87"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01151E" w:rsidRPr="00116A87"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01151E" w:rsidRPr="00116A87"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01151E" w:rsidRPr="00116A87"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01151E" w:rsidRPr="00116A87"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‘15</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01151E" w:rsidRPr="00116A87"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‘16</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01151E" w:rsidRPr="00116A87"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‘17</w:t>
            </w:r>
          </w:p>
        </w:tc>
        <w:tc>
          <w:tcPr>
            <w:tcW w:w="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151E" w:rsidRPr="00116A87"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‘1</w:t>
            </w:r>
            <w:r>
              <w:rPr>
                <w:rFonts w:ascii="Times New Roman" w:hAnsi="Times New Roman" w:cs="Times New Roman"/>
                <w:color w:val="000000"/>
                <w:sz w:val="16"/>
                <w:szCs w:val="16"/>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D52679">
              <w:rPr>
                <w:rFonts w:ascii="Times New Roman" w:hAnsi="Times New Roman" w:cs="Times New Roman"/>
                <w:color w:val="000000"/>
                <w:sz w:val="16"/>
                <w:szCs w:val="16"/>
              </w:rPr>
              <w:t>Wzrost lub</w:t>
            </w:r>
          </w:p>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D52679">
              <w:rPr>
                <w:rFonts w:ascii="Times New Roman" w:hAnsi="Times New Roman" w:cs="Times New Roman"/>
                <w:color w:val="000000"/>
                <w:sz w:val="16"/>
                <w:szCs w:val="16"/>
              </w:rPr>
              <w:t>spadek</w:t>
            </w:r>
          </w:p>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D52679">
              <w:rPr>
                <w:rFonts w:ascii="Times New Roman" w:hAnsi="Times New Roman" w:cs="Times New Roman"/>
                <w:color w:val="000000"/>
                <w:sz w:val="16"/>
                <w:szCs w:val="16"/>
              </w:rPr>
              <w:t>w okresie</w:t>
            </w:r>
          </w:p>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D52679">
              <w:rPr>
                <w:rFonts w:ascii="Times New Roman" w:hAnsi="Times New Roman" w:cs="Times New Roman"/>
                <w:color w:val="000000"/>
                <w:sz w:val="16"/>
                <w:szCs w:val="16"/>
              </w:rPr>
              <w:t>1995 –</w:t>
            </w:r>
          </w:p>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D52679">
              <w:rPr>
                <w:rFonts w:ascii="Times New Roman" w:hAnsi="Times New Roman" w:cs="Times New Roman"/>
                <w:color w:val="000000"/>
                <w:sz w:val="16"/>
                <w:szCs w:val="16"/>
              </w:rPr>
              <w:t>– 2018</w:t>
            </w:r>
          </w:p>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D52679">
              <w:rPr>
                <w:rFonts w:ascii="Times New Roman" w:hAnsi="Times New Roman" w:cs="Times New Roman"/>
                <w:color w:val="000000"/>
                <w:sz w:val="16"/>
                <w:szCs w:val="16"/>
              </w:rPr>
              <w:t>(pkt. proc.)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151E" w:rsidRPr="00333C7B"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333C7B">
              <w:rPr>
                <w:rFonts w:ascii="Times New Roman" w:hAnsi="Times New Roman" w:cs="Times New Roman"/>
                <w:color w:val="000000"/>
                <w:sz w:val="16"/>
                <w:szCs w:val="16"/>
              </w:rPr>
              <w:t>Wzrost lub</w:t>
            </w:r>
          </w:p>
          <w:p w:rsidR="0001151E" w:rsidRPr="00333C7B"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333C7B">
              <w:rPr>
                <w:rFonts w:ascii="Times New Roman" w:hAnsi="Times New Roman" w:cs="Times New Roman"/>
                <w:color w:val="000000"/>
                <w:sz w:val="16"/>
                <w:szCs w:val="16"/>
              </w:rPr>
              <w:t>spadek</w:t>
            </w:r>
          </w:p>
          <w:p w:rsidR="0001151E" w:rsidRPr="00333C7B"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333C7B">
              <w:rPr>
                <w:rFonts w:ascii="Times New Roman" w:hAnsi="Times New Roman" w:cs="Times New Roman"/>
                <w:color w:val="000000"/>
                <w:sz w:val="16"/>
                <w:szCs w:val="16"/>
              </w:rPr>
              <w:t>w okresie</w:t>
            </w:r>
          </w:p>
          <w:p w:rsidR="0001151E" w:rsidRPr="00333C7B"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333C7B">
              <w:rPr>
                <w:rFonts w:ascii="Times New Roman" w:hAnsi="Times New Roman" w:cs="Times New Roman"/>
                <w:color w:val="000000"/>
                <w:sz w:val="16"/>
                <w:szCs w:val="16"/>
              </w:rPr>
              <w:t>2017 –</w:t>
            </w:r>
          </w:p>
          <w:p w:rsidR="0001151E" w:rsidRPr="00333C7B"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333C7B">
              <w:rPr>
                <w:rFonts w:ascii="Times New Roman" w:hAnsi="Times New Roman" w:cs="Times New Roman"/>
                <w:color w:val="000000"/>
                <w:sz w:val="16"/>
                <w:szCs w:val="16"/>
              </w:rPr>
              <w:t>– 2018</w:t>
            </w:r>
          </w:p>
          <w:p w:rsidR="0001151E" w:rsidRPr="00333C7B" w:rsidRDefault="0001151E" w:rsidP="00B565FD">
            <w:pPr>
              <w:autoSpaceDE w:val="0"/>
              <w:autoSpaceDN w:val="0"/>
              <w:adjustRightInd w:val="0"/>
              <w:spacing w:after="0" w:line="240" w:lineRule="auto"/>
              <w:jc w:val="center"/>
              <w:rPr>
                <w:rFonts w:ascii="Times New Roman" w:hAnsi="Times New Roman" w:cs="Times New Roman"/>
                <w:color w:val="000000"/>
                <w:sz w:val="16"/>
                <w:szCs w:val="16"/>
              </w:rPr>
            </w:pPr>
            <w:r w:rsidRPr="00333C7B">
              <w:rPr>
                <w:rFonts w:ascii="Times New Roman" w:hAnsi="Times New Roman" w:cs="Times New Roman"/>
                <w:color w:val="000000"/>
                <w:sz w:val="16"/>
                <w:szCs w:val="16"/>
              </w:rPr>
              <w:t>(pkt. proc.)</w:t>
            </w:r>
          </w:p>
        </w:tc>
      </w:tr>
      <w:tr w:rsidR="009C5942" w:rsidRPr="00A95703" w:rsidTr="00602558">
        <w:trPr>
          <w:trHeight w:val="97"/>
          <w:jc w:val="center"/>
        </w:trPr>
        <w:tc>
          <w:tcPr>
            <w:tcW w:w="1891" w:type="dxa"/>
            <w:tcBorders>
              <w:top w:val="single" w:sz="4" w:space="0" w:color="auto"/>
              <w:left w:val="single" w:sz="4" w:space="0" w:color="auto"/>
              <w:bottom w:val="single" w:sz="4" w:space="0" w:color="auto"/>
              <w:right w:val="single" w:sz="4" w:space="0" w:color="auto"/>
            </w:tcBorders>
            <w:shd w:val="clear" w:color="auto" w:fill="auto"/>
          </w:tcPr>
          <w:p w:rsidR="0001151E" w:rsidRPr="00D52679" w:rsidRDefault="0001151E" w:rsidP="00B565FD">
            <w:pPr>
              <w:autoSpaceDE w:val="0"/>
              <w:autoSpaceDN w:val="0"/>
              <w:adjustRightInd w:val="0"/>
              <w:spacing w:after="0" w:line="240" w:lineRule="auto"/>
              <w:rPr>
                <w:rFonts w:ascii="Times New Roman" w:hAnsi="Times New Roman" w:cs="Times New Roman"/>
                <w:color w:val="000000"/>
                <w:sz w:val="18"/>
                <w:szCs w:val="18"/>
              </w:rPr>
            </w:pPr>
            <w:r w:rsidRPr="00D52679">
              <w:rPr>
                <w:rFonts w:ascii="Times New Roman" w:hAnsi="Times New Roman" w:cs="Times New Roman"/>
                <w:color w:val="000000"/>
                <w:sz w:val="18"/>
                <w:szCs w:val="18"/>
              </w:rPr>
              <w:t>Przedprodukcyjny </w:t>
            </w:r>
            <w:r w:rsidRPr="00D52679">
              <w:rPr>
                <w:rStyle w:val="Odwoanieprzypisudolnego"/>
                <w:rFonts w:ascii="Times New Roman" w:hAnsi="Times New Roman" w:cs="Times New Roman"/>
                <w:color w:val="000000"/>
                <w:sz w:val="18"/>
                <w:szCs w:val="18"/>
              </w:rPr>
              <w:footnoteReference w:id="7"/>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30,5</w:t>
            </w: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27,5</w:t>
            </w: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23,1</w:t>
            </w: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19,9</w:t>
            </w: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19,8</w:t>
            </w: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19,5</w:t>
            </w: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19,1</w:t>
            </w: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18,8</w:t>
            </w: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18,5</w:t>
            </w: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18,4</w:t>
            </w: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18,3</w:t>
            </w:r>
          </w:p>
        </w:tc>
        <w:tc>
          <w:tcPr>
            <w:tcW w:w="536" w:type="dxa"/>
            <w:tcBorders>
              <w:top w:val="single" w:sz="4" w:space="0" w:color="auto"/>
              <w:left w:val="single" w:sz="4" w:space="0" w:color="auto"/>
              <w:bottom w:val="single" w:sz="4" w:space="0" w:color="auto"/>
              <w:right w:val="single" w:sz="4" w:space="0" w:color="auto"/>
            </w:tcBorders>
            <w:shd w:val="clear" w:color="auto" w:fill="DBE5F1"/>
          </w:tcPr>
          <w:p w:rsidR="0001151E" w:rsidRPr="00405680"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405680">
              <w:rPr>
                <w:rFonts w:ascii="Times New Roman" w:hAnsi="Times New Roman" w:cs="Times New Roman"/>
                <w:color w:val="000000"/>
                <w:sz w:val="18"/>
                <w:szCs w:val="18"/>
              </w:rPr>
              <w:t>18,2</w:t>
            </w:r>
          </w:p>
        </w:tc>
        <w:tc>
          <w:tcPr>
            <w:tcW w:w="992" w:type="dxa"/>
            <w:tcBorders>
              <w:top w:val="single" w:sz="4" w:space="0" w:color="auto"/>
              <w:left w:val="single" w:sz="4" w:space="0" w:color="auto"/>
              <w:bottom w:val="single" w:sz="4" w:space="0" w:color="auto"/>
              <w:right w:val="single" w:sz="4" w:space="0" w:color="auto"/>
            </w:tcBorders>
          </w:tcPr>
          <w:p w:rsidR="0001151E" w:rsidRPr="00405680"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405680">
              <w:rPr>
                <w:rFonts w:ascii="Times New Roman" w:hAnsi="Times New Roman" w:cs="Times New Roman"/>
                <w:color w:val="000000"/>
                <w:sz w:val="18"/>
                <w:szCs w:val="18"/>
              </w:rPr>
              <w:t>- 12,3</w:t>
            </w:r>
          </w:p>
        </w:tc>
        <w:tc>
          <w:tcPr>
            <w:tcW w:w="992" w:type="dxa"/>
            <w:tcBorders>
              <w:top w:val="single" w:sz="4" w:space="0" w:color="auto"/>
              <w:left w:val="single" w:sz="4" w:space="0" w:color="auto"/>
              <w:bottom w:val="single" w:sz="4" w:space="0" w:color="auto"/>
              <w:right w:val="single" w:sz="4" w:space="0" w:color="auto"/>
            </w:tcBorders>
          </w:tcPr>
          <w:p w:rsidR="0001151E" w:rsidRPr="00333C7B"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333C7B">
              <w:rPr>
                <w:rFonts w:ascii="Times New Roman" w:hAnsi="Times New Roman" w:cs="Times New Roman"/>
                <w:color w:val="000000"/>
                <w:sz w:val="18"/>
                <w:szCs w:val="18"/>
              </w:rPr>
              <w:t>- 0,1</w:t>
            </w:r>
          </w:p>
        </w:tc>
      </w:tr>
      <w:tr w:rsidR="0001151E" w:rsidRPr="00A95703" w:rsidTr="00602558">
        <w:trPr>
          <w:trHeight w:val="97"/>
          <w:jc w:val="center"/>
        </w:trPr>
        <w:tc>
          <w:tcPr>
            <w:tcW w:w="1891" w:type="dxa"/>
            <w:tcBorders>
              <w:top w:val="single" w:sz="4" w:space="0" w:color="auto"/>
              <w:left w:val="single" w:sz="4" w:space="0" w:color="auto"/>
              <w:bottom w:val="single" w:sz="4" w:space="0" w:color="auto"/>
              <w:right w:val="single" w:sz="4" w:space="0" w:color="auto"/>
            </w:tcBorders>
            <w:shd w:val="clear" w:color="auto" w:fill="auto"/>
          </w:tcPr>
          <w:p w:rsidR="0001151E" w:rsidRPr="00D52679" w:rsidRDefault="0001151E" w:rsidP="00B565FD">
            <w:pPr>
              <w:autoSpaceDE w:val="0"/>
              <w:autoSpaceDN w:val="0"/>
              <w:adjustRightInd w:val="0"/>
              <w:spacing w:after="0" w:line="240" w:lineRule="auto"/>
              <w:rPr>
                <w:rFonts w:ascii="Times New Roman" w:hAnsi="Times New Roman" w:cs="Times New Roman"/>
                <w:color w:val="000000"/>
                <w:sz w:val="18"/>
                <w:szCs w:val="18"/>
              </w:rPr>
            </w:pPr>
            <w:r w:rsidRPr="00D52679">
              <w:rPr>
                <w:rFonts w:ascii="Times New Roman" w:hAnsi="Times New Roman" w:cs="Times New Roman"/>
                <w:color w:val="000000"/>
                <w:sz w:val="18"/>
                <w:szCs w:val="18"/>
              </w:rPr>
              <w:t xml:space="preserve">Produkcyjny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56,2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58,2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62,0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64,1</w:t>
            </w: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63,9</w:t>
            </w: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63,8</w:t>
            </w: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63,7</w:t>
            </w: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63,5</w:t>
            </w: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63,2</w:t>
            </w: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62,9</w:t>
            </w: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62,4</w:t>
            </w:r>
          </w:p>
        </w:tc>
        <w:tc>
          <w:tcPr>
            <w:tcW w:w="536" w:type="dxa"/>
            <w:tcBorders>
              <w:top w:val="single" w:sz="4" w:space="0" w:color="auto"/>
              <w:left w:val="single" w:sz="4" w:space="0" w:color="auto"/>
              <w:bottom w:val="single" w:sz="4" w:space="0" w:color="auto"/>
              <w:right w:val="single" w:sz="4" w:space="0" w:color="auto"/>
            </w:tcBorders>
            <w:shd w:val="clear" w:color="auto" w:fill="DBE5F1"/>
          </w:tcPr>
          <w:p w:rsidR="0001151E" w:rsidRPr="00405680"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405680">
              <w:rPr>
                <w:rFonts w:ascii="Times New Roman" w:hAnsi="Times New Roman" w:cs="Times New Roman"/>
                <w:color w:val="000000"/>
                <w:sz w:val="18"/>
                <w:szCs w:val="18"/>
              </w:rPr>
              <w:t>62,0</w:t>
            </w:r>
          </w:p>
        </w:tc>
        <w:tc>
          <w:tcPr>
            <w:tcW w:w="992" w:type="dxa"/>
            <w:tcBorders>
              <w:top w:val="single" w:sz="4" w:space="0" w:color="auto"/>
              <w:left w:val="single" w:sz="4" w:space="0" w:color="auto"/>
              <w:bottom w:val="single" w:sz="4" w:space="0" w:color="auto"/>
              <w:right w:val="single" w:sz="4" w:space="0" w:color="auto"/>
            </w:tcBorders>
          </w:tcPr>
          <w:p w:rsidR="0001151E" w:rsidRPr="00405680"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405680">
              <w:rPr>
                <w:rFonts w:ascii="Times New Roman" w:hAnsi="Times New Roman" w:cs="Times New Roman"/>
                <w:color w:val="000000"/>
                <w:sz w:val="18"/>
                <w:szCs w:val="18"/>
              </w:rPr>
              <w:t>+ 5,8</w:t>
            </w:r>
          </w:p>
        </w:tc>
        <w:tc>
          <w:tcPr>
            <w:tcW w:w="992" w:type="dxa"/>
            <w:tcBorders>
              <w:top w:val="single" w:sz="4" w:space="0" w:color="auto"/>
              <w:left w:val="single" w:sz="4" w:space="0" w:color="auto"/>
              <w:bottom w:val="single" w:sz="4" w:space="0" w:color="auto"/>
              <w:right w:val="single" w:sz="4" w:space="0" w:color="auto"/>
            </w:tcBorders>
          </w:tcPr>
          <w:p w:rsidR="0001151E" w:rsidRPr="00333C7B"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333C7B">
              <w:rPr>
                <w:rFonts w:ascii="Times New Roman" w:hAnsi="Times New Roman" w:cs="Times New Roman"/>
                <w:color w:val="000000"/>
                <w:sz w:val="18"/>
                <w:szCs w:val="18"/>
              </w:rPr>
              <w:t>- 0,4</w:t>
            </w:r>
          </w:p>
        </w:tc>
      </w:tr>
      <w:tr w:rsidR="0001151E" w:rsidRPr="00A95703" w:rsidTr="00B565FD">
        <w:trPr>
          <w:trHeight w:val="97"/>
          <w:jc w:val="center"/>
        </w:trPr>
        <w:tc>
          <w:tcPr>
            <w:tcW w:w="1891" w:type="dxa"/>
            <w:tcBorders>
              <w:top w:val="single" w:sz="4" w:space="0" w:color="auto"/>
              <w:left w:val="single" w:sz="4" w:space="0" w:color="auto"/>
              <w:bottom w:val="single" w:sz="4" w:space="0" w:color="auto"/>
              <w:right w:val="single" w:sz="4" w:space="0" w:color="auto"/>
            </w:tcBorders>
            <w:shd w:val="clear" w:color="auto" w:fill="auto"/>
          </w:tcPr>
          <w:p w:rsidR="0001151E" w:rsidRPr="00D52679" w:rsidRDefault="0001151E" w:rsidP="00B565FD">
            <w:pPr>
              <w:autoSpaceDE w:val="0"/>
              <w:autoSpaceDN w:val="0"/>
              <w:adjustRightInd w:val="0"/>
              <w:spacing w:after="0" w:line="240" w:lineRule="auto"/>
              <w:rPr>
                <w:rFonts w:ascii="Times New Roman" w:hAnsi="Times New Roman" w:cs="Times New Roman"/>
                <w:color w:val="000000"/>
                <w:sz w:val="18"/>
                <w:szCs w:val="18"/>
              </w:rPr>
            </w:pPr>
            <w:r w:rsidRPr="00D52679">
              <w:rPr>
                <w:rFonts w:ascii="Times New Roman" w:hAnsi="Times New Roman" w:cs="Times New Roman"/>
                <w:color w:val="000000"/>
                <w:sz w:val="18"/>
                <w:szCs w:val="18"/>
              </w:rPr>
              <w:t>Poprodukcyjny</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14,3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14,9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16,3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16,7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17,2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17,7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18,2</w:t>
            </w:r>
          </w:p>
        </w:tc>
        <w:tc>
          <w:tcPr>
            <w:tcW w:w="567" w:type="dxa"/>
            <w:tcBorders>
              <w:top w:val="single" w:sz="4" w:space="0" w:color="auto"/>
              <w:left w:val="single" w:sz="4" w:space="0" w:color="auto"/>
              <w:bottom w:val="single" w:sz="4" w:space="0" w:color="auto"/>
              <w:right w:val="single" w:sz="4" w:space="0" w:color="auto"/>
            </w:tcBorders>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18,8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151E" w:rsidRPr="00D52679"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19,3</w:t>
            </w:r>
          </w:p>
        </w:tc>
        <w:tc>
          <w:tcPr>
            <w:tcW w:w="536" w:type="dxa"/>
            <w:tcBorders>
              <w:top w:val="single" w:sz="4" w:space="0" w:color="auto"/>
              <w:left w:val="single" w:sz="4" w:space="0" w:color="auto"/>
              <w:bottom w:val="single" w:sz="4" w:space="0" w:color="auto"/>
              <w:right w:val="single" w:sz="4" w:space="0" w:color="auto"/>
            </w:tcBorders>
          </w:tcPr>
          <w:p w:rsidR="0001151E" w:rsidRPr="00405680"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405680">
              <w:rPr>
                <w:rFonts w:ascii="Times New Roman" w:hAnsi="Times New Roman" w:cs="Times New Roman"/>
                <w:color w:val="000000"/>
                <w:sz w:val="18"/>
                <w:szCs w:val="18"/>
              </w:rPr>
              <w:t>19,8</w:t>
            </w:r>
          </w:p>
        </w:tc>
        <w:tc>
          <w:tcPr>
            <w:tcW w:w="992" w:type="dxa"/>
            <w:tcBorders>
              <w:top w:val="single" w:sz="4" w:space="0" w:color="auto"/>
              <w:left w:val="single" w:sz="4" w:space="0" w:color="auto"/>
              <w:bottom w:val="single" w:sz="4" w:space="0" w:color="auto"/>
              <w:right w:val="single" w:sz="4" w:space="0" w:color="auto"/>
            </w:tcBorders>
          </w:tcPr>
          <w:p w:rsidR="0001151E" w:rsidRPr="00405680"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405680">
              <w:rPr>
                <w:rFonts w:ascii="Times New Roman" w:hAnsi="Times New Roman" w:cs="Times New Roman"/>
                <w:color w:val="000000"/>
                <w:sz w:val="18"/>
                <w:szCs w:val="18"/>
              </w:rPr>
              <w:t>+ 6,5</w:t>
            </w:r>
          </w:p>
        </w:tc>
        <w:tc>
          <w:tcPr>
            <w:tcW w:w="992" w:type="dxa"/>
            <w:tcBorders>
              <w:top w:val="single" w:sz="4" w:space="0" w:color="auto"/>
              <w:left w:val="single" w:sz="4" w:space="0" w:color="auto"/>
              <w:bottom w:val="single" w:sz="4" w:space="0" w:color="auto"/>
              <w:right w:val="single" w:sz="4" w:space="0" w:color="auto"/>
            </w:tcBorders>
          </w:tcPr>
          <w:p w:rsidR="0001151E" w:rsidRPr="00333C7B" w:rsidRDefault="0001151E" w:rsidP="00B565FD">
            <w:pPr>
              <w:autoSpaceDE w:val="0"/>
              <w:autoSpaceDN w:val="0"/>
              <w:adjustRightInd w:val="0"/>
              <w:spacing w:after="0" w:line="240" w:lineRule="auto"/>
              <w:jc w:val="center"/>
              <w:rPr>
                <w:rFonts w:ascii="Times New Roman" w:hAnsi="Times New Roman" w:cs="Times New Roman"/>
                <w:color w:val="000000"/>
                <w:sz w:val="18"/>
                <w:szCs w:val="18"/>
              </w:rPr>
            </w:pPr>
            <w:r w:rsidRPr="00333C7B">
              <w:rPr>
                <w:rFonts w:ascii="Times New Roman" w:hAnsi="Times New Roman" w:cs="Times New Roman"/>
                <w:color w:val="000000"/>
                <w:sz w:val="18"/>
                <w:szCs w:val="18"/>
              </w:rPr>
              <w:t>+ 0,5</w:t>
            </w:r>
          </w:p>
        </w:tc>
      </w:tr>
    </w:tbl>
    <w:p w:rsidR="00FA33D6" w:rsidRPr="00461B21" w:rsidRDefault="00F7772B" w:rsidP="00FA33D6">
      <w:pPr>
        <w:pStyle w:val="Tekstpodstawowywcity"/>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W przedprodukcyjny: k</w:t>
      </w:r>
      <w:r w:rsidR="00FA33D6" w:rsidRPr="00461B21">
        <w:rPr>
          <w:rFonts w:ascii="Times New Roman" w:hAnsi="Times New Roman" w:cs="Times New Roman"/>
          <w:sz w:val="16"/>
          <w:szCs w:val="16"/>
        </w:rPr>
        <w:t xml:space="preserve">olorem </w:t>
      </w:r>
      <w:r>
        <w:rPr>
          <w:rFonts w:ascii="Times New Roman" w:hAnsi="Times New Roman" w:cs="Times New Roman"/>
          <w:sz w:val="16"/>
          <w:szCs w:val="16"/>
        </w:rPr>
        <w:t>białym</w:t>
      </w:r>
      <w:r w:rsidR="00FA33D6" w:rsidRPr="00461B21">
        <w:rPr>
          <w:rFonts w:ascii="Times New Roman" w:hAnsi="Times New Roman" w:cs="Times New Roman"/>
          <w:sz w:val="16"/>
          <w:szCs w:val="16"/>
        </w:rPr>
        <w:t xml:space="preserve"> oznaczono </w:t>
      </w:r>
      <w:r>
        <w:rPr>
          <w:rFonts w:ascii="Times New Roman" w:hAnsi="Times New Roman" w:cs="Times New Roman"/>
          <w:sz w:val="16"/>
          <w:szCs w:val="16"/>
        </w:rPr>
        <w:t xml:space="preserve">ostatnią </w:t>
      </w:r>
      <w:r w:rsidR="00FA33D6" w:rsidRPr="00461B21">
        <w:rPr>
          <w:rFonts w:ascii="Times New Roman" w:hAnsi="Times New Roman" w:cs="Times New Roman"/>
          <w:sz w:val="16"/>
          <w:szCs w:val="16"/>
        </w:rPr>
        <w:t>sekwencj</w:t>
      </w:r>
      <w:r>
        <w:rPr>
          <w:rFonts w:ascii="Times New Roman" w:hAnsi="Times New Roman" w:cs="Times New Roman"/>
          <w:sz w:val="16"/>
          <w:szCs w:val="16"/>
        </w:rPr>
        <w:t>ę</w:t>
      </w:r>
      <w:r w:rsidR="00FA33D6" w:rsidRPr="00461B21">
        <w:rPr>
          <w:rFonts w:ascii="Times New Roman" w:hAnsi="Times New Roman" w:cs="Times New Roman"/>
          <w:sz w:val="16"/>
          <w:szCs w:val="16"/>
        </w:rPr>
        <w:t xml:space="preserve"> </w:t>
      </w:r>
      <w:r>
        <w:rPr>
          <w:rFonts w:ascii="Times New Roman" w:hAnsi="Times New Roman" w:cs="Times New Roman"/>
          <w:sz w:val="16"/>
          <w:szCs w:val="16"/>
        </w:rPr>
        <w:t>wzrostową</w:t>
      </w:r>
      <w:r w:rsidR="00FA33D6" w:rsidRPr="00461B21">
        <w:rPr>
          <w:rFonts w:ascii="Times New Roman" w:hAnsi="Times New Roman" w:cs="Times New Roman"/>
          <w:sz w:val="16"/>
          <w:szCs w:val="16"/>
        </w:rPr>
        <w:t xml:space="preserve">. Kolor </w:t>
      </w:r>
      <w:r>
        <w:rPr>
          <w:rFonts w:ascii="Times New Roman" w:hAnsi="Times New Roman" w:cs="Times New Roman"/>
          <w:sz w:val="16"/>
          <w:szCs w:val="16"/>
        </w:rPr>
        <w:t>niebieski</w:t>
      </w:r>
      <w:r w:rsidR="00FA33D6" w:rsidRPr="00461B21">
        <w:rPr>
          <w:rFonts w:ascii="Times New Roman" w:hAnsi="Times New Roman" w:cs="Times New Roman"/>
          <w:sz w:val="16"/>
          <w:szCs w:val="16"/>
        </w:rPr>
        <w:t xml:space="preserve"> oznacza </w:t>
      </w:r>
      <w:r w:rsidR="002715F2">
        <w:rPr>
          <w:rFonts w:ascii="Times New Roman" w:hAnsi="Times New Roman" w:cs="Times New Roman"/>
          <w:sz w:val="16"/>
          <w:szCs w:val="16"/>
        </w:rPr>
        <w:t>spadki</w:t>
      </w:r>
      <w:r w:rsidR="00FA33D6" w:rsidRPr="00461B21">
        <w:rPr>
          <w:rFonts w:ascii="Times New Roman" w:hAnsi="Times New Roman" w:cs="Times New Roman"/>
          <w:sz w:val="16"/>
          <w:szCs w:val="16"/>
        </w:rPr>
        <w:t xml:space="preserve"> w stos. do ostatniego roku z</w:t>
      </w:r>
      <w:r w:rsidR="002715F2">
        <w:rPr>
          <w:rFonts w:ascii="Times New Roman" w:hAnsi="Times New Roman" w:cs="Times New Roman"/>
          <w:sz w:val="16"/>
          <w:szCs w:val="16"/>
        </w:rPr>
        <w:t> </w:t>
      </w:r>
      <w:r w:rsidR="00FA33D6" w:rsidRPr="00461B21">
        <w:rPr>
          <w:rFonts w:ascii="Times New Roman" w:hAnsi="Times New Roman" w:cs="Times New Roman"/>
          <w:sz w:val="16"/>
          <w:szCs w:val="16"/>
        </w:rPr>
        <w:t xml:space="preserve">lat </w:t>
      </w:r>
      <w:r>
        <w:rPr>
          <w:rFonts w:ascii="Times New Roman" w:hAnsi="Times New Roman" w:cs="Times New Roman"/>
          <w:sz w:val="16"/>
          <w:szCs w:val="16"/>
        </w:rPr>
        <w:t>wzrostowych</w:t>
      </w:r>
      <w:r w:rsidR="00FA33D6" w:rsidRPr="00461B21">
        <w:rPr>
          <w:rFonts w:ascii="Times New Roman" w:hAnsi="Times New Roman" w:cs="Times New Roman"/>
          <w:sz w:val="16"/>
          <w:szCs w:val="16"/>
        </w:rPr>
        <w:t>.</w:t>
      </w:r>
      <w:r w:rsidR="002715F2">
        <w:rPr>
          <w:rFonts w:ascii="Times New Roman" w:hAnsi="Times New Roman" w:cs="Times New Roman"/>
          <w:sz w:val="16"/>
          <w:szCs w:val="16"/>
        </w:rPr>
        <w:t xml:space="preserve"> </w:t>
      </w:r>
      <w:r w:rsidR="002715F2" w:rsidRPr="002715F2">
        <w:rPr>
          <w:rFonts w:ascii="Times New Roman" w:hAnsi="Times New Roman" w:cs="Times New Roman"/>
          <w:sz w:val="16"/>
          <w:szCs w:val="16"/>
        </w:rPr>
        <w:t>W produkcyjny: kolorem białym oznaczono sekwencje wzrostowe. Kolor niebieski oznacza spadek w stos. do ostatniego roku z lat wzrostowych. W poprodukcyjny: kolor biały oznacza wzrost.</w:t>
      </w:r>
    </w:p>
    <w:p w:rsidR="00D11299" w:rsidRDefault="00D11299" w:rsidP="00D11299">
      <w:pPr>
        <w:autoSpaceDE w:val="0"/>
        <w:autoSpaceDN w:val="0"/>
        <w:adjustRightInd w:val="0"/>
        <w:spacing w:after="0" w:line="240" w:lineRule="auto"/>
        <w:rPr>
          <w:rFonts w:ascii="Times New Roman" w:hAnsi="Times New Roman" w:cs="Times New Roman"/>
          <w:color w:val="000000"/>
          <w:sz w:val="16"/>
          <w:szCs w:val="16"/>
        </w:rPr>
      </w:pPr>
      <w:r w:rsidRPr="00F67DFE">
        <w:rPr>
          <w:rFonts w:ascii="Times New Roman" w:hAnsi="Times New Roman" w:cs="Times New Roman"/>
          <w:b/>
          <w:caps/>
          <w:noProof/>
          <w:color w:val="000000"/>
          <w:sz w:val="16"/>
          <w:szCs w:val="16"/>
          <w:lang w:eastAsia="pl-P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822080" behindDoc="0" locked="0" layoutInCell="1" allowOverlap="1" wp14:anchorId="4D29A800" wp14:editId="521EDB65">
                <wp:simplePos x="0" y="0"/>
                <wp:positionH relativeFrom="column">
                  <wp:posOffset>62865</wp:posOffset>
                </wp:positionH>
                <wp:positionV relativeFrom="paragraph">
                  <wp:posOffset>88061</wp:posOffset>
                </wp:positionV>
                <wp:extent cx="2523490" cy="1403985"/>
                <wp:effectExtent l="0" t="0" r="0" b="0"/>
                <wp:wrapNone/>
                <wp:docPr id="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1403985"/>
                        </a:xfrm>
                        <a:prstGeom prst="rect">
                          <a:avLst/>
                        </a:prstGeom>
                        <a:noFill/>
                        <a:ln w="9525">
                          <a:noFill/>
                          <a:miter lim="800000"/>
                          <a:headEnd/>
                          <a:tailEnd/>
                        </a:ln>
                      </wps:spPr>
                      <wps:txbx>
                        <w:txbxContent>
                          <w:p w:rsidR="00444C69" w:rsidRPr="004C466F" w:rsidRDefault="00444C69" w:rsidP="00E042F6">
                            <w:pPr>
                              <w:autoSpaceDE w:val="0"/>
                              <w:autoSpaceDN w:val="0"/>
                              <w:adjustRightInd w:val="0"/>
                              <w:spacing w:after="0" w:line="240" w:lineRule="auto"/>
                              <w:ind w:left="1410" w:hanging="141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67DFE">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Wykres 3.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w:t>
                            </w:r>
                            <w:r w:rsidRPr="00F67DFE">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F67DFE">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Saldo migracji ogółem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4.95pt;margin-top:6.95pt;width:198.7pt;height:110.55pt;z-index:251822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" filled="f" stroked="f">
                <v:textbox style="mso-fit-shape-to-text:t">
                  <w:txbxContent>
                    <w:p w:rsidR="00444C69" w:rsidRPr="004C466F" w:rsidRDefault="00444C69" w:rsidP="00E042F6">
                      <w:pPr>
                        <w:autoSpaceDE w:val="0"/>
                        <w:autoSpaceDN w:val="0"/>
                        <w:adjustRightInd w:val="0"/>
                        <w:spacing w:after="0" w:line="240" w:lineRule="auto"/>
                        <w:ind w:left="1410" w:hanging="141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67DFE">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Wykres 3.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w:t>
                      </w:r>
                      <w:r w:rsidRPr="00F67DFE">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F67DFE">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Saldo migracji ogółem</w:t>
                      </w:r>
                    </w:p>
                  </w:txbxContent>
                </v:textbox>
              </v:shape>
            </w:pict>
          </mc:Fallback>
        </mc:AlternateContent>
      </w:r>
    </w:p>
    <w:p w:rsidR="00C31FC1" w:rsidRPr="00E042F6" w:rsidRDefault="00D11299" w:rsidP="00D11299">
      <w:pPr>
        <w:autoSpaceDE w:val="0"/>
        <w:autoSpaceDN w:val="0"/>
        <w:adjustRightInd w:val="0"/>
        <w:spacing w:after="0" w:line="240" w:lineRule="auto"/>
        <w:rPr>
          <w:rFonts w:ascii="Times New Roman" w:hAnsi="Times New Roman" w:cs="Times New Roman"/>
          <w:color w:val="000000"/>
          <w:sz w:val="16"/>
          <w:szCs w:val="16"/>
          <w:highlight w:val="yellow"/>
        </w:rPr>
      </w:pPr>
      <w:r>
        <w:rPr>
          <w:noProof/>
          <w:lang w:eastAsia="pl-PL"/>
        </w:rPr>
        <w:drawing>
          <wp:anchor distT="0" distB="0" distL="114300" distR="114300" simplePos="0" relativeHeight="251842560" behindDoc="1" locked="0" layoutInCell="1" allowOverlap="1" wp14:anchorId="5FCFA562" wp14:editId="3C087F9C">
            <wp:simplePos x="0" y="0"/>
            <wp:positionH relativeFrom="column">
              <wp:posOffset>108585</wp:posOffset>
            </wp:positionH>
            <wp:positionV relativeFrom="paragraph">
              <wp:posOffset>199390</wp:posOffset>
            </wp:positionV>
            <wp:extent cx="5698490" cy="1199515"/>
            <wp:effectExtent l="0" t="0" r="0" b="0"/>
            <wp:wrapSquare wrapText="bothSides"/>
            <wp:docPr id="27" name="Wykres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C31FC1" w:rsidRPr="00E042F6" w:rsidRDefault="00D11299" w:rsidP="00C31FC1">
      <w:pPr>
        <w:spacing w:after="0" w:line="240" w:lineRule="auto"/>
        <w:rPr>
          <w:rFonts w:ascii="Times New Roman" w:hAnsi="Times New Roman" w:cs="Times New Roman"/>
          <w:color w:val="000000"/>
          <w:sz w:val="16"/>
          <w:szCs w:val="16"/>
          <w:highlight w:val="yellow"/>
        </w:rPr>
      </w:pPr>
      <w:r w:rsidRPr="00F67DFE">
        <w:rPr>
          <w:rFonts w:ascii="Times New Roman" w:hAnsi="Times New Roman" w:cs="Times New Roman"/>
          <w:b/>
          <w:caps/>
          <w:noProof/>
          <w:color w:val="000000"/>
          <w:sz w:val="16"/>
          <w:szCs w:val="16"/>
          <w:lang w:eastAsia="pl-P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847680" behindDoc="0" locked="0" layoutInCell="1" allowOverlap="1" wp14:anchorId="2D1469CD" wp14:editId="032BA70E">
                <wp:simplePos x="0" y="0"/>
                <wp:positionH relativeFrom="column">
                  <wp:posOffset>61595</wp:posOffset>
                </wp:positionH>
                <wp:positionV relativeFrom="paragraph">
                  <wp:posOffset>1227836</wp:posOffset>
                </wp:positionV>
                <wp:extent cx="3306445" cy="1403985"/>
                <wp:effectExtent l="0" t="0" r="0" b="0"/>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445" cy="1403985"/>
                        </a:xfrm>
                        <a:prstGeom prst="rect">
                          <a:avLst/>
                        </a:prstGeom>
                        <a:noFill/>
                        <a:ln w="9525">
                          <a:noFill/>
                          <a:miter lim="800000"/>
                          <a:headEnd/>
                          <a:tailEnd/>
                        </a:ln>
                      </wps:spPr>
                      <wps:txbx>
                        <w:txbxContent>
                          <w:p w:rsidR="00444C69" w:rsidRPr="004C466F" w:rsidRDefault="00444C69" w:rsidP="003E14CC">
                            <w:pPr>
                              <w:autoSpaceDE w:val="0"/>
                              <w:autoSpaceDN w:val="0"/>
                              <w:adjustRightInd w:val="0"/>
                              <w:spacing w:after="0" w:line="240" w:lineRule="auto"/>
                              <w:ind w:left="1410" w:hanging="141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67DFE">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Wykres 3.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w:t>
                            </w:r>
                            <w:r w:rsidRPr="00F67DFE">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F67DFE">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Saldo migracji w wieku produkcyjnym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4.85pt;margin-top:96.7pt;width:260.35pt;height:110.55pt;z-index:251847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" filled="f" stroked="f">
                <v:textbox style="mso-fit-shape-to-text:t">
                  <w:txbxContent>
                    <w:p w:rsidR="00444C69" w:rsidRPr="004C466F" w:rsidRDefault="00444C69" w:rsidP="003E14CC">
                      <w:pPr>
                        <w:autoSpaceDE w:val="0"/>
                        <w:autoSpaceDN w:val="0"/>
                        <w:adjustRightInd w:val="0"/>
                        <w:spacing w:after="0" w:line="240" w:lineRule="auto"/>
                        <w:ind w:left="1410" w:hanging="141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67DFE">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Wykres 3.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w:t>
                      </w:r>
                      <w:r w:rsidRPr="00F67DFE">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F67DFE">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Saldo migracji w wieku produkcyjnym</w:t>
                      </w:r>
                    </w:p>
                  </w:txbxContent>
                </v:textbox>
              </v:shape>
            </w:pict>
          </mc:Fallback>
        </mc:AlternateContent>
      </w:r>
    </w:p>
    <w:p w:rsidR="00C31FC1" w:rsidRPr="00E042F6" w:rsidRDefault="00D11299" w:rsidP="00C31FC1">
      <w:pPr>
        <w:spacing w:after="0" w:line="240" w:lineRule="auto"/>
        <w:rPr>
          <w:rFonts w:ascii="Times New Roman" w:hAnsi="Times New Roman" w:cs="Times New Roman"/>
          <w:color w:val="000000"/>
          <w:sz w:val="16"/>
          <w:szCs w:val="16"/>
          <w:highlight w:val="yellow"/>
        </w:rPr>
      </w:pPr>
      <w:r>
        <w:rPr>
          <w:noProof/>
          <w:lang w:eastAsia="pl-PL"/>
        </w:rPr>
        <w:drawing>
          <wp:anchor distT="0" distB="0" distL="114300" distR="114300" simplePos="0" relativeHeight="251843584" behindDoc="1" locked="0" layoutInCell="1" allowOverlap="1" wp14:anchorId="6BB8BE12" wp14:editId="29609873">
            <wp:simplePos x="0" y="0"/>
            <wp:positionH relativeFrom="column">
              <wp:posOffset>108585</wp:posOffset>
            </wp:positionH>
            <wp:positionV relativeFrom="paragraph">
              <wp:posOffset>21590</wp:posOffset>
            </wp:positionV>
            <wp:extent cx="5698490" cy="1470025"/>
            <wp:effectExtent l="0" t="0" r="0" b="0"/>
            <wp:wrapThrough wrapText="bothSides">
              <wp:wrapPolygon edited="0">
                <wp:start x="72" y="0"/>
                <wp:lineTo x="0" y="4759"/>
                <wp:lineTo x="0" y="20434"/>
                <wp:lineTo x="1083" y="20434"/>
                <wp:lineTo x="20724" y="19594"/>
                <wp:lineTo x="21013" y="18194"/>
                <wp:lineTo x="18919" y="18194"/>
                <wp:lineTo x="10759" y="13716"/>
                <wp:lineTo x="21302" y="12596"/>
                <wp:lineTo x="21518" y="11476"/>
                <wp:lineTo x="20002" y="9237"/>
                <wp:lineTo x="21374" y="5318"/>
                <wp:lineTo x="21013" y="4759"/>
                <wp:lineTo x="10687" y="4759"/>
                <wp:lineTo x="1083" y="0"/>
                <wp:lineTo x="72" y="0"/>
              </wp:wrapPolygon>
            </wp:wrapThrough>
            <wp:docPr id="685" name="Wykres 68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C31FC1" w:rsidRDefault="00C31FC1" w:rsidP="00C31FC1">
      <w:pPr>
        <w:spacing w:after="0" w:line="240" w:lineRule="auto"/>
        <w:rPr>
          <w:rFonts w:ascii="Times New Roman" w:hAnsi="Times New Roman" w:cs="Times New Roman"/>
          <w:color w:val="000000"/>
          <w:sz w:val="16"/>
          <w:szCs w:val="16"/>
          <w:highlight w:val="yellow"/>
        </w:rPr>
      </w:pPr>
    </w:p>
    <w:p w:rsidR="00C31FC1" w:rsidRDefault="00C31FC1" w:rsidP="00C31FC1">
      <w:pPr>
        <w:spacing w:after="0" w:line="240" w:lineRule="auto"/>
        <w:rPr>
          <w:rFonts w:ascii="Times New Roman" w:hAnsi="Times New Roman" w:cs="Times New Roman"/>
          <w:color w:val="000000"/>
          <w:sz w:val="16"/>
          <w:szCs w:val="16"/>
          <w:highlight w:val="yellow"/>
        </w:rPr>
      </w:pPr>
    </w:p>
    <w:p w:rsidR="00C31FC1" w:rsidRDefault="00C31FC1" w:rsidP="00C31FC1">
      <w:pPr>
        <w:spacing w:after="0" w:line="240" w:lineRule="auto"/>
        <w:rPr>
          <w:rFonts w:ascii="Times New Roman" w:hAnsi="Times New Roman" w:cs="Times New Roman"/>
          <w:color w:val="000000"/>
          <w:sz w:val="16"/>
          <w:szCs w:val="16"/>
          <w:highlight w:val="yellow"/>
        </w:rPr>
      </w:pPr>
    </w:p>
    <w:p w:rsidR="00481F0C" w:rsidRDefault="00481F0C">
      <w:pPr>
        <w:rPr>
          <w:rFonts w:ascii="Times New Roman" w:hAnsi="Times New Roman" w:cs="Times New Roman"/>
          <w:color w:val="000000"/>
          <w:sz w:val="16"/>
          <w:szCs w:val="16"/>
          <w:highlight w:val="yellow"/>
        </w:rPr>
      </w:pPr>
      <w:r>
        <w:rPr>
          <w:rFonts w:ascii="Times New Roman" w:hAnsi="Times New Roman" w:cs="Times New Roman"/>
          <w:color w:val="000000"/>
          <w:sz w:val="16"/>
          <w:szCs w:val="16"/>
          <w:highlight w:val="yellow"/>
        </w:rPr>
        <w:br w:type="page"/>
      </w:r>
    </w:p>
    <w:p w:rsidR="00AC418C" w:rsidRDefault="003E14CC" w:rsidP="00AC418C">
      <w:pPr>
        <w:spacing w:after="0" w:line="240" w:lineRule="auto"/>
        <w:rPr>
          <w:rFonts w:ascii="Times New Roman" w:hAnsi="Times New Roman" w:cs="Times New Roman"/>
          <w:color w:val="000000"/>
          <w:sz w:val="16"/>
          <w:szCs w:val="16"/>
          <w:highlight w:val="yellow"/>
        </w:rPr>
      </w:pPr>
      <w:r w:rsidRPr="00F67DFE">
        <w:rPr>
          <w:rFonts w:ascii="Times New Roman" w:hAnsi="Times New Roman" w:cs="Times New Roman"/>
          <w:b/>
          <w:caps/>
          <w:noProof/>
          <w:color w:val="000000"/>
          <w:sz w:val="16"/>
          <w:szCs w:val="16"/>
          <w:lang w:eastAsia="pl-P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mc:AlternateContent>
          <mc:Choice Requires="wps">
            <w:drawing>
              <wp:anchor distT="0" distB="0" distL="114300" distR="114300" simplePos="0" relativeHeight="251849728" behindDoc="0" locked="0" layoutInCell="1" allowOverlap="1" wp14:anchorId="4662F2B4" wp14:editId="5D05B1B0">
                <wp:simplePos x="0" y="0"/>
                <wp:positionH relativeFrom="column">
                  <wp:posOffset>-4937938</wp:posOffset>
                </wp:positionH>
                <wp:positionV relativeFrom="paragraph">
                  <wp:posOffset>-281305</wp:posOffset>
                </wp:positionV>
                <wp:extent cx="4125773" cy="1403985"/>
                <wp:effectExtent l="0" t="0" r="0" b="0"/>
                <wp:wrapNone/>
                <wp:docPr id="6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5773" cy="1403985"/>
                        </a:xfrm>
                        <a:prstGeom prst="rect">
                          <a:avLst/>
                        </a:prstGeom>
                        <a:noFill/>
                        <a:ln w="9525">
                          <a:noFill/>
                          <a:miter lim="800000"/>
                          <a:headEnd/>
                          <a:tailEnd/>
                        </a:ln>
                      </wps:spPr>
                      <wps:txbx>
                        <w:txbxContent>
                          <w:p w:rsidR="00444C69" w:rsidRPr="004C466F" w:rsidRDefault="00444C69" w:rsidP="003E14CC">
                            <w:pPr>
                              <w:autoSpaceDE w:val="0"/>
                              <w:autoSpaceDN w:val="0"/>
                              <w:adjustRightInd w:val="0"/>
                              <w:spacing w:after="0" w:line="240" w:lineRule="auto"/>
                              <w:ind w:left="1410" w:hanging="141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67DFE">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Wykres 3.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C   </w:t>
                            </w:r>
                            <w:r w:rsidRPr="00F67DFE">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saldo migracji w wieku przed- i poprodukcyjnym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388.8pt;margin-top:-22.15pt;width:324.85pt;height:110.55pt;z-index:251849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" filled="f" stroked="f">
                <v:textbox style="mso-fit-shape-to-text:t">
                  <w:txbxContent>
                    <w:p w:rsidR="00444C69" w:rsidRPr="004C466F" w:rsidRDefault="00444C69" w:rsidP="003E14CC">
                      <w:pPr>
                        <w:autoSpaceDE w:val="0"/>
                        <w:autoSpaceDN w:val="0"/>
                        <w:adjustRightInd w:val="0"/>
                        <w:spacing w:after="0" w:line="240" w:lineRule="auto"/>
                        <w:ind w:left="1410" w:hanging="141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67DFE">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Wykres 3.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C   </w:t>
                      </w:r>
                      <w:r w:rsidRPr="00F67DFE">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saldo migracji w wieku przed- i poprodukcyjnym</w:t>
                      </w:r>
                    </w:p>
                  </w:txbxContent>
                </v:textbox>
              </v:shape>
            </w:pict>
          </mc:Fallback>
        </mc:AlternateContent>
      </w:r>
      <w:r w:rsidR="001408CF">
        <w:rPr>
          <w:noProof/>
          <w:lang w:eastAsia="pl-PL"/>
        </w:rPr>
        <w:drawing>
          <wp:anchor distT="0" distB="0" distL="114300" distR="114300" simplePos="0" relativeHeight="251844608" behindDoc="1" locked="0" layoutInCell="1" allowOverlap="1">
            <wp:simplePos x="0" y="0"/>
            <wp:positionH relativeFrom="column">
              <wp:posOffset>160020</wp:posOffset>
            </wp:positionH>
            <wp:positionV relativeFrom="paragraph">
              <wp:posOffset>-45085</wp:posOffset>
            </wp:positionV>
            <wp:extent cx="5574030" cy="1660525"/>
            <wp:effectExtent l="0" t="0" r="7620" b="0"/>
            <wp:wrapTight wrapText="bothSides">
              <wp:wrapPolygon edited="0">
                <wp:start x="74" y="0"/>
                <wp:lineTo x="0" y="3221"/>
                <wp:lineTo x="2288" y="4213"/>
                <wp:lineTo x="74" y="4460"/>
                <wp:lineTo x="0" y="12142"/>
                <wp:lineTo x="2805" y="12142"/>
                <wp:lineTo x="812" y="13133"/>
                <wp:lineTo x="0" y="14372"/>
                <wp:lineTo x="0" y="18833"/>
                <wp:lineTo x="4946" y="20072"/>
                <wp:lineTo x="0" y="20072"/>
                <wp:lineTo x="0" y="21063"/>
                <wp:lineTo x="4946" y="21311"/>
                <wp:lineTo x="21556" y="21311"/>
                <wp:lineTo x="21556" y="7682"/>
                <wp:lineTo x="20375" y="4213"/>
                <wp:lineTo x="20448" y="2478"/>
                <wp:lineTo x="13805" y="1239"/>
                <wp:lineTo x="886" y="0"/>
                <wp:lineTo x="74" y="0"/>
              </wp:wrapPolygon>
            </wp:wrapTight>
            <wp:docPr id="686" name="Wykres 68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AC418C" w:rsidRDefault="00AC418C" w:rsidP="00AC418C">
      <w:pPr>
        <w:spacing w:after="0" w:line="240" w:lineRule="auto"/>
        <w:rPr>
          <w:rFonts w:ascii="Times New Roman" w:hAnsi="Times New Roman" w:cs="Times New Roman"/>
          <w:color w:val="000000"/>
          <w:sz w:val="16"/>
          <w:szCs w:val="16"/>
          <w:highlight w:val="yellow"/>
        </w:rPr>
      </w:pPr>
    </w:p>
    <w:p w:rsidR="00AC418C" w:rsidRDefault="00AC418C" w:rsidP="00AC418C">
      <w:pPr>
        <w:spacing w:after="0" w:line="240" w:lineRule="auto"/>
        <w:rPr>
          <w:rFonts w:ascii="Times New Roman" w:hAnsi="Times New Roman" w:cs="Times New Roman"/>
          <w:color w:val="000000"/>
          <w:sz w:val="16"/>
          <w:szCs w:val="16"/>
          <w:highlight w:val="yellow"/>
        </w:rPr>
      </w:pPr>
    </w:p>
    <w:p w:rsidR="00AC418C" w:rsidRDefault="00AC418C" w:rsidP="00AC418C">
      <w:pPr>
        <w:spacing w:after="0" w:line="240" w:lineRule="auto"/>
        <w:rPr>
          <w:rFonts w:ascii="Times New Roman" w:hAnsi="Times New Roman" w:cs="Times New Roman"/>
          <w:color w:val="000000"/>
          <w:sz w:val="16"/>
          <w:szCs w:val="16"/>
          <w:highlight w:val="yellow"/>
        </w:rPr>
      </w:pPr>
    </w:p>
    <w:p w:rsidR="00C31FC1" w:rsidRDefault="00E00A72" w:rsidP="00C31FC1">
      <w:pPr>
        <w:pStyle w:val="Default"/>
        <w:ind w:left="1410" w:hanging="1410"/>
        <w:jc w:val="both"/>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E042F6" w:rsidRPr="00C31FC1">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Tabela 3.    Wskaźnik obciążenia demograficznego w latach </w:t>
      </w:r>
      <w:r w:rsidR="00C31FC1" w:rsidRPr="00C31FC1">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2002</w:t>
      </w:r>
      <w:r w:rsidR="00E042F6" w:rsidRPr="00C31FC1">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C31FC1" w:rsidRPr="00C31FC1">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2018</w:t>
      </w:r>
      <w:r w:rsidR="00E042F6" w:rsidRPr="00C31FC1">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(ludność w wieku</w:t>
      </w:r>
    </w:p>
    <w:p w:rsidR="00E042F6" w:rsidRDefault="00E042F6" w:rsidP="00C31FC1">
      <w:pPr>
        <w:pStyle w:val="Default"/>
        <w:ind w:left="1410" w:hanging="1410"/>
        <w:jc w:val="both"/>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31FC1">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E00A72">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C31FC1">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D81E9F">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C31FC1">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nieprodukcyjnym (przed- i poprodukcyjnym</w:t>
      </w:r>
      <w:r w:rsidR="000375A7">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C31FC1">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na 100 osób w wieku produkcyjnym </w:t>
      </w:r>
      <w:r w:rsidRPr="00C31FC1">
        <w:rPr>
          <w:b/>
          <w:caps/>
          <w:sz w:val="16"/>
          <w:szCs w:val="16"/>
          <w:vertAlign w:val="super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footnoteReference w:id="8"/>
      </w:r>
    </w:p>
    <w:p w:rsidR="00481F0C" w:rsidRPr="00C31FC1" w:rsidRDefault="00481F0C" w:rsidP="00C31FC1">
      <w:pPr>
        <w:pStyle w:val="Default"/>
        <w:ind w:left="1410" w:hanging="1410"/>
        <w:jc w:val="both"/>
        <w:rPr>
          <w:sz w:val="16"/>
          <w:szCs w:val="16"/>
        </w:rPr>
      </w:pPr>
    </w:p>
    <w:tbl>
      <w:tblPr>
        <w:tblW w:w="0" w:type="auto"/>
        <w:jc w:val="center"/>
        <w:tblInd w:w="-719" w:type="dxa"/>
        <w:tblLook w:val="04A0" w:firstRow="1" w:lastRow="0" w:firstColumn="1" w:lastColumn="0" w:noHBand="0" w:noVBand="1"/>
      </w:tblPr>
      <w:tblGrid>
        <w:gridCol w:w="1079"/>
        <w:gridCol w:w="496"/>
        <w:gridCol w:w="496"/>
        <w:gridCol w:w="496"/>
        <w:gridCol w:w="496"/>
        <w:gridCol w:w="496"/>
        <w:gridCol w:w="496"/>
        <w:gridCol w:w="496"/>
        <w:gridCol w:w="496"/>
        <w:gridCol w:w="496"/>
        <w:gridCol w:w="496"/>
        <w:gridCol w:w="496"/>
        <w:gridCol w:w="496"/>
        <w:gridCol w:w="496"/>
        <w:gridCol w:w="496"/>
        <w:gridCol w:w="496"/>
        <w:gridCol w:w="496"/>
        <w:gridCol w:w="496"/>
      </w:tblGrid>
      <w:tr w:rsidR="00E042F6" w:rsidRPr="00A95703" w:rsidTr="00B565FD">
        <w:trPr>
          <w:trHeight w:val="552"/>
          <w:jc w:val="center"/>
        </w:trPr>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E042F6" w:rsidRPr="00333C7B" w:rsidRDefault="00E042F6" w:rsidP="00B565FD">
            <w:pPr>
              <w:spacing w:after="0" w:line="240" w:lineRule="auto"/>
              <w:rPr>
                <w:rFonts w:ascii="Times New Roman" w:hAnsi="Times New Roman" w:cs="Times New Roman"/>
                <w:sz w:val="16"/>
                <w:szCs w:val="16"/>
              </w:rPr>
            </w:pPr>
            <w:r w:rsidRPr="00333C7B">
              <w:rPr>
                <w:rFonts w:ascii="Times New Roman" w:hAnsi="Times New Roman" w:cs="Times New Roman"/>
                <w:sz w:val="16"/>
                <w:szCs w:val="16"/>
              </w:rPr>
              <w:t>kategoria</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E042F6" w:rsidRPr="00333C7B" w:rsidRDefault="00E042F6" w:rsidP="00B565FD">
            <w:pPr>
              <w:spacing w:after="0" w:line="240" w:lineRule="auto"/>
              <w:jc w:val="center"/>
              <w:rPr>
                <w:rFonts w:ascii="Times New Roman" w:hAnsi="Times New Roman" w:cs="Times New Roman"/>
                <w:sz w:val="16"/>
                <w:szCs w:val="16"/>
              </w:rPr>
            </w:pPr>
            <w:r w:rsidRPr="00333C7B">
              <w:rPr>
                <w:rFonts w:ascii="Times New Roman" w:hAnsi="Times New Roman" w:cs="Times New Roman"/>
                <w:sz w:val="16"/>
                <w:szCs w:val="16"/>
              </w:rPr>
              <w:t>‘02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E042F6" w:rsidRPr="00333C7B" w:rsidRDefault="00E042F6" w:rsidP="00B565FD">
            <w:pPr>
              <w:spacing w:after="0" w:line="240" w:lineRule="auto"/>
              <w:jc w:val="center"/>
              <w:rPr>
                <w:rFonts w:ascii="Times New Roman" w:hAnsi="Times New Roman" w:cs="Times New Roman"/>
                <w:sz w:val="16"/>
                <w:szCs w:val="16"/>
              </w:rPr>
            </w:pPr>
            <w:r w:rsidRPr="00333C7B">
              <w:rPr>
                <w:rFonts w:ascii="Times New Roman" w:hAnsi="Times New Roman" w:cs="Times New Roman"/>
                <w:sz w:val="16"/>
                <w:szCs w:val="16"/>
              </w:rPr>
              <w:t>‘03</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E042F6" w:rsidRPr="00333C7B" w:rsidRDefault="00E042F6" w:rsidP="00B565FD">
            <w:pPr>
              <w:spacing w:after="0" w:line="240" w:lineRule="auto"/>
              <w:jc w:val="center"/>
              <w:rPr>
                <w:rFonts w:ascii="Times New Roman" w:hAnsi="Times New Roman" w:cs="Times New Roman"/>
                <w:sz w:val="16"/>
                <w:szCs w:val="16"/>
              </w:rPr>
            </w:pPr>
            <w:r w:rsidRPr="00333C7B">
              <w:rPr>
                <w:rFonts w:ascii="Times New Roman" w:hAnsi="Times New Roman" w:cs="Times New Roman"/>
                <w:sz w:val="16"/>
                <w:szCs w:val="16"/>
              </w:rPr>
              <w:t>‘04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E042F6" w:rsidRPr="00333C7B" w:rsidRDefault="00E042F6" w:rsidP="00B565FD">
            <w:pPr>
              <w:spacing w:after="0" w:line="240" w:lineRule="auto"/>
              <w:jc w:val="center"/>
              <w:rPr>
                <w:rFonts w:ascii="Times New Roman" w:hAnsi="Times New Roman" w:cs="Times New Roman"/>
                <w:sz w:val="16"/>
                <w:szCs w:val="16"/>
              </w:rPr>
            </w:pPr>
            <w:r w:rsidRPr="00333C7B">
              <w:rPr>
                <w:rFonts w:ascii="Times New Roman" w:hAnsi="Times New Roman" w:cs="Times New Roman"/>
                <w:sz w:val="16"/>
                <w:szCs w:val="16"/>
              </w:rPr>
              <w:t>‘05</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E042F6" w:rsidRPr="00333C7B" w:rsidRDefault="00E042F6" w:rsidP="00B565FD">
            <w:pPr>
              <w:spacing w:after="0" w:line="240" w:lineRule="auto"/>
              <w:jc w:val="center"/>
              <w:rPr>
                <w:rFonts w:ascii="Times New Roman" w:hAnsi="Times New Roman" w:cs="Times New Roman"/>
                <w:sz w:val="16"/>
                <w:szCs w:val="16"/>
              </w:rPr>
            </w:pPr>
            <w:r w:rsidRPr="00333C7B">
              <w:rPr>
                <w:rFonts w:ascii="Times New Roman" w:hAnsi="Times New Roman" w:cs="Times New Roman"/>
                <w:sz w:val="16"/>
                <w:szCs w:val="16"/>
              </w:rPr>
              <w:t>‘06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E042F6" w:rsidRPr="00333C7B" w:rsidRDefault="00E042F6" w:rsidP="00B565FD">
            <w:pPr>
              <w:spacing w:after="0" w:line="240" w:lineRule="auto"/>
              <w:jc w:val="center"/>
              <w:rPr>
                <w:rFonts w:ascii="Times New Roman" w:hAnsi="Times New Roman" w:cs="Times New Roman"/>
                <w:sz w:val="16"/>
                <w:szCs w:val="16"/>
              </w:rPr>
            </w:pPr>
            <w:r w:rsidRPr="00333C7B">
              <w:rPr>
                <w:rFonts w:ascii="Times New Roman" w:hAnsi="Times New Roman" w:cs="Times New Roman"/>
                <w:sz w:val="16"/>
                <w:szCs w:val="16"/>
              </w:rPr>
              <w:t>‘07</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E042F6" w:rsidRPr="00333C7B" w:rsidRDefault="00E042F6" w:rsidP="00B565FD">
            <w:pPr>
              <w:spacing w:after="0" w:line="240" w:lineRule="auto"/>
              <w:jc w:val="center"/>
              <w:rPr>
                <w:rFonts w:ascii="Times New Roman" w:hAnsi="Times New Roman" w:cs="Times New Roman"/>
                <w:sz w:val="16"/>
                <w:szCs w:val="16"/>
              </w:rPr>
            </w:pPr>
            <w:r w:rsidRPr="00333C7B">
              <w:rPr>
                <w:rFonts w:ascii="Times New Roman" w:hAnsi="Times New Roman" w:cs="Times New Roman"/>
                <w:sz w:val="16"/>
                <w:szCs w:val="16"/>
              </w:rPr>
              <w:t>‘08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E042F6" w:rsidRPr="00333C7B" w:rsidRDefault="00E042F6" w:rsidP="00B565FD">
            <w:pPr>
              <w:spacing w:after="0" w:line="240" w:lineRule="auto"/>
              <w:jc w:val="center"/>
              <w:rPr>
                <w:rFonts w:ascii="Times New Roman" w:hAnsi="Times New Roman" w:cs="Times New Roman"/>
                <w:sz w:val="16"/>
                <w:szCs w:val="16"/>
              </w:rPr>
            </w:pPr>
            <w:r w:rsidRPr="00333C7B">
              <w:rPr>
                <w:rFonts w:ascii="Times New Roman" w:hAnsi="Times New Roman" w:cs="Times New Roman"/>
                <w:sz w:val="16"/>
                <w:szCs w:val="16"/>
              </w:rPr>
              <w:t>‘09</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E042F6" w:rsidRPr="00333C7B" w:rsidRDefault="00E042F6" w:rsidP="00B565FD">
            <w:pPr>
              <w:spacing w:after="0" w:line="240" w:lineRule="auto"/>
              <w:jc w:val="center"/>
              <w:rPr>
                <w:rFonts w:ascii="Times New Roman" w:hAnsi="Times New Roman" w:cs="Times New Roman"/>
                <w:sz w:val="16"/>
                <w:szCs w:val="16"/>
              </w:rPr>
            </w:pPr>
            <w:r w:rsidRPr="00333C7B">
              <w:rPr>
                <w:rFonts w:ascii="Times New Roman" w:hAnsi="Times New Roman" w:cs="Times New Roman"/>
                <w:sz w:val="16"/>
                <w:szCs w:val="16"/>
              </w:rPr>
              <w:t>‘10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E042F6" w:rsidRPr="00333C7B" w:rsidRDefault="00E042F6" w:rsidP="00B565FD">
            <w:pPr>
              <w:spacing w:after="0" w:line="240" w:lineRule="auto"/>
              <w:jc w:val="center"/>
              <w:rPr>
                <w:rFonts w:ascii="Times New Roman" w:hAnsi="Times New Roman" w:cs="Times New Roman"/>
                <w:sz w:val="16"/>
                <w:szCs w:val="16"/>
              </w:rPr>
            </w:pPr>
            <w:r w:rsidRPr="00333C7B">
              <w:rPr>
                <w:rFonts w:ascii="Times New Roman" w:hAnsi="Times New Roman" w:cs="Times New Roman"/>
                <w:sz w:val="16"/>
                <w:szCs w:val="16"/>
              </w:rPr>
              <w:t>‘11</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E042F6" w:rsidRPr="00333C7B" w:rsidRDefault="00E042F6" w:rsidP="00B565FD">
            <w:pPr>
              <w:spacing w:after="0" w:line="240" w:lineRule="auto"/>
              <w:jc w:val="center"/>
              <w:rPr>
                <w:rFonts w:ascii="Times New Roman" w:hAnsi="Times New Roman" w:cs="Times New Roman"/>
                <w:sz w:val="16"/>
                <w:szCs w:val="16"/>
              </w:rPr>
            </w:pPr>
            <w:r w:rsidRPr="00333C7B">
              <w:rPr>
                <w:rFonts w:ascii="Times New Roman" w:hAnsi="Times New Roman" w:cs="Times New Roman"/>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E042F6" w:rsidRPr="00333C7B" w:rsidRDefault="00E042F6" w:rsidP="00B565FD">
            <w:pPr>
              <w:spacing w:after="0" w:line="240" w:lineRule="auto"/>
              <w:jc w:val="center"/>
              <w:rPr>
                <w:rFonts w:ascii="Times New Roman" w:hAnsi="Times New Roman" w:cs="Times New Roman"/>
                <w:sz w:val="16"/>
                <w:szCs w:val="16"/>
              </w:rPr>
            </w:pPr>
            <w:r w:rsidRPr="00333C7B">
              <w:rPr>
                <w:rFonts w:ascii="Times New Roman" w:hAnsi="Times New Roman" w:cs="Times New Roman"/>
                <w:sz w:val="16"/>
                <w:szCs w:val="16"/>
              </w:rPr>
              <w:t>‘13</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E042F6" w:rsidRPr="00333C7B" w:rsidRDefault="00E042F6" w:rsidP="00B565FD">
            <w:pPr>
              <w:spacing w:after="0" w:line="240" w:lineRule="auto"/>
              <w:jc w:val="center"/>
              <w:rPr>
                <w:rFonts w:ascii="Times New Roman" w:hAnsi="Times New Roman" w:cs="Times New Roman"/>
                <w:sz w:val="16"/>
                <w:szCs w:val="16"/>
              </w:rPr>
            </w:pPr>
            <w:r w:rsidRPr="00333C7B">
              <w:rPr>
                <w:rFonts w:ascii="Times New Roman" w:hAnsi="Times New Roman" w:cs="Times New Roman"/>
                <w:sz w:val="16"/>
                <w:szCs w:val="16"/>
              </w:rPr>
              <w:t>‘14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E042F6" w:rsidRPr="00333C7B" w:rsidRDefault="00E042F6" w:rsidP="00B565FD">
            <w:pPr>
              <w:spacing w:after="0" w:line="240" w:lineRule="auto"/>
              <w:jc w:val="center"/>
              <w:rPr>
                <w:rFonts w:ascii="Times New Roman" w:hAnsi="Times New Roman" w:cs="Times New Roman"/>
                <w:sz w:val="16"/>
                <w:szCs w:val="16"/>
              </w:rPr>
            </w:pPr>
            <w:r w:rsidRPr="00333C7B">
              <w:rPr>
                <w:rFonts w:ascii="Times New Roman" w:hAnsi="Times New Roman" w:cs="Times New Roman"/>
                <w:sz w:val="16"/>
                <w:szCs w:val="16"/>
              </w:rPr>
              <w:t>‘15</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E042F6" w:rsidRPr="00333C7B" w:rsidRDefault="00E042F6" w:rsidP="00B565FD">
            <w:pPr>
              <w:spacing w:after="0" w:line="240" w:lineRule="auto"/>
              <w:jc w:val="center"/>
              <w:rPr>
                <w:rFonts w:ascii="Times New Roman" w:hAnsi="Times New Roman" w:cs="Times New Roman"/>
                <w:sz w:val="16"/>
                <w:szCs w:val="16"/>
              </w:rPr>
            </w:pPr>
            <w:r w:rsidRPr="00333C7B">
              <w:rPr>
                <w:rFonts w:ascii="Times New Roman" w:hAnsi="Times New Roman" w:cs="Times New Roman"/>
                <w:sz w:val="16"/>
                <w:szCs w:val="16"/>
              </w:rPr>
              <w:t>‘16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E042F6" w:rsidRPr="00333C7B" w:rsidRDefault="00E042F6" w:rsidP="00B565FD">
            <w:pPr>
              <w:spacing w:after="0" w:line="240" w:lineRule="auto"/>
              <w:jc w:val="center"/>
              <w:rPr>
                <w:rFonts w:ascii="Times New Roman" w:hAnsi="Times New Roman" w:cs="Times New Roman"/>
                <w:sz w:val="16"/>
                <w:szCs w:val="16"/>
              </w:rPr>
            </w:pPr>
            <w:r w:rsidRPr="00333C7B">
              <w:rPr>
                <w:rFonts w:ascii="Times New Roman" w:hAnsi="Times New Roman" w:cs="Times New Roman"/>
                <w:sz w:val="16"/>
                <w:szCs w:val="16"/>
              </w:rPr>
              <w:t>‘17</w:t>
            </w:r>
          </w:p>
        </w:tc>
        <w:tc>
          <w:tcPr>
            <w:tcW w:w="49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E042F6" w:rsidRPr="00333C7B" w:rsidRDefault="00E042F6" w:rsidP="00B565FD">
            <w:pPr>
              <w:spacing w:after="0" w:line="240" w:lineRule="auto"/>
              <w:jc w:val="center"/>
              <w:rPr>
                <w:rFonts w:ascii="Times New Roman" w:hAnsi="Times New Roman" w:cs="Times New Roman"/>
                <w:sz w:val="16"/>
                <w:szCs w:val="16"/>
              </w:rPr>
            </w:pPr>
            <w:r w:rsidRPr="00333C7B">
              <w:rPr>
                <w:rFonts w:ascii="Times New Roman" w:hAnsi="Times New Roman" w:cs="Times New Roman"/>
                <w:sz w:val="16"/>
                <w:szCs w:val="16"/>
              </w:rPr>
              <w:t>‘18</w:t>
            </w:r>
          </w:p>
        </w:tc>
      </w:tr>
      <w:tr w:rsidR="00E042F6" w:rsidRPr="00A95703" w:rsidTr="00B565FD">
        <w:trPr>
          <w:trHeight w:val="19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rPr>
                <w:rFonts w:ascii="Times New Roman" w:hAnsi="Times New Roman" w:cs="Times New Roman"/>
                <w:b/>
                <w:sz w:val="16"/>
                <w:szCs w:val="16"/>
              </w:rPr>
            </w:pPr>
            <w:r w:rsidRPr="00461B21">
              <w:rPr>
                <w:rFonts w:ascii="Times New Roman" w:hAnsi="Times New Roman" w:cs="Times New Roman"/>
                <w:b/>
                <w:sz w:val="16"/>
                <w:szCs w:val="16"/>
              </w:rPr>
              <w:t>Polska</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60,7</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58,9</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57,5</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56,3</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55,7</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55,3</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55,1</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55,0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55,8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56,6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57,6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58,8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60,1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61,7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63,4</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5339D1" w:rsidRDefault="00E042F6" w:rsidP="00B565F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65,1</w:t>
            </w:r>
          </w:p>
        </w:tc>
      </w:tr>
      <w:tr w:rsidR="00E042F6" w:rsidRPr="00A95703" w:rsidTr="00B565FD">
        <w:trPr>
          <w:trHeight w:val="11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rPr>
                <w:rFonts w:ascii="Times New Roman" w:hAnsi="Times New Roman" w:cs="Times New Roman"/>
                <w:sz w:val="16"/>
                <w:szCs w:val="16"/>
              </w:rPr>
            </w:pPr>
            <w:r w:rsidRPr="00461B21">
              <w:rPr>
                <w:rFonts w:ascii="Times New Roman" w:hAnsi="Times New Roman" w:cs="Times New Roman"/>
                <w:sz w:val="16"/>
                <w:szCs w:val="16"/>
              </w:rPr>
              <w:t>miasta</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54,7</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53,3</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52,3</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51,6</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51,5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51,6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51,9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52,5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53,1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54,3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55,8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57,5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59,4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61,3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63,5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65,8</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5339D1" w:rsidRDefault="00E042F6" w:rsidP="00B565F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68,0</w:t>
            </w:r>
          </w:p>
        </w:tc>
      </w:tr>
      <w:tr w:rsidR="00E042F6" w:rsidRPr="00A95703" w:rsidTr="00602558">
        <w:trPr>
          <w:trHeight w:val="13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rPr>
                <w:rFonts w:ascii="Times New Roman" w:hAnsi="Times New Roman" w:cs="Times New Roman"/>
                <w:sz w:val="16"/>
                <w:szCs w:val="16"/>
              </w:rPr>
            </w:pPr>
            <w:r w:rsidRPr="00461B21">
              <w:rPr>
                <w:rFonts w:ascii="Times New Roman" w:hAnsi="Times New Roman" w:cs="Times New Roman"/>
                <w:sz w:val="16"/>
                <w:szCs w:val="16"/>
              </w:rPr>
              <w:t>wieś</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71,3</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68,8</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66,5</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64,5</w:t>
            </w:r>
          </w:p>
        </w:tc>
        <w:tc>
          <w:tcPr>
            <w:tcW w:w="0" w:type="auto"/>
            <w:tcBorders>
              <w:top w:val="single" w:sz="4" w:space="0" w:color="auto"/>
              <w:left w:val="single" w:sz="4" w:space="0" w:color="auto"/>
              <w:bottom w:val="single" w:sz="4" w:space="0" w:color="auto"/>
              <w:right w:val="single" w:sz="4" w:space="0" w:color="auto"/>
            </w:tcBorders>
            <w:shd w:val="clear" w:color="auto" w:fill="DBE5F1"/>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62,9</w:t>
            </w:r>
          </w:p>
        </w:tc>
        <w:tc>
          <w:tcPr>
            <w:tcW w:w="0" w:type="auto"/>
            <w:tcBorders>
              <w:top w:val="single" w:sz="4" w:space="0" w:color="auto"/>
              <w:left w:val="single" w:sz="4" w:space="0" w:color="auto"/>
              <w:bottom w:val="single" w:sz="4" w:space="0" w:color="auto"/>
              <w:right w:val="single" w:sz="4" w:space="0" w:color="auto"/>
            </w:tcBorders>
            <w:shd w:val="clear" w:color="auto" w:fill="DBE5F1"/>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61,5</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60,3</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59,1</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58,5</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58,1</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57,8</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57,8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58,0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58,3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59,0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59,9</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5339D1" w:rsidRDefault="00E042F6" w:rsidP="00B565F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60,8</w:t>
            </w:r>
          </w:p>
        </w:tc>
      </w:tr>
      <w:tr w:rsidR="00E042F6" w:rsidRPr="00A95703" w:rsidTr="00B565FD">
        <w:trPr>
          <w:trHeight w:val="22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rPr>
                <w:rFonts w:ascii="Times New Roman" w:hAnsi="Times New Roman" w:cs="Times New Roman"/>
                <w:b/>
                <w:sz w:val="16"/>
                <w:szCs w:val="16"/>
              </w:rPr>
            </w:pPr>
            <w:r w:rsidRPr="00461B21">
              <w:rPr>
                <w:rFonts w:ascii="Times New Roman" w:hAnsi="Times New Roman" w:cs="Times New Roman"/>
                <w:b/>
                <w:sz w:val="16"/>
                <w:szCs w:val="16"/>
              </w:rPr>
              <w:t>Podkarpacie</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67,1</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64,7</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62,9</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61,2</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59,8</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58,5</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57,5</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56,7</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56,6</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56,5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56,7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57,1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57,6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58,1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59,1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60,2</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5339D1" w:rsidRDefault="00E042F6" w:rsidP="00B565FD">
            <w:pPr>
              <w:spacing w:after="0" w:line="240" w:lineRule="auto"/>
              <w:jc w:val="center"/>
              <w:rPr>
                <w:rFonts w:ascii="Times New Roman" w:hAnsi="Times New Roman" w:cs="Times New Roman"/>
                <w:sz w:val="16"/>
                <w:szCs w:val="16"/>
              </w:rPr>
            </w:pPr>
            <w:r w:rsidRPr="005339D1">
              <w:rPr>
                <w:rFonts w:ascii="Times New Roman" w:hAnsi="Times New Roman" w:cs="Times New Roman"/>
                <w:sz w:val="16"/>
                <w:szCs w:val="16"/>
              </w:rPr>
              <w:t>61,4</w:t>
            </w:r>
          </w:p>
        </w:tc>
      </w:tr>
      <w:tr w:rsidR="00E042F6" w:rsidRPr="00A95703" w:rsidTr="00B565FD">
        <w:trPr>
          <w:trHeight w:val="81"/>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rPr>
                <w:rFonts w:ascii="Times New Roman" w:hAnsi="Times New Roman" w:cs="Times New Roman"/>
                <w:sz w:val="16"/>
                <w:szCs w:val="16"/>
              </w:rPr>
            </w:pPr>
            <w:r w:rsidRPr="00461B21">
              <w:rPr>
                <w:rFonts w:ascii="Times New Roman" w:hAnsi="Times New Roman" w:cs="Times New Roman"/>
                <w:sz w:val="16"/>
                <w:szCs w:val="16"/>
              </w:rPr>
              <w:t>miasta</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56,9</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54,7</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53,4</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52,2</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51,4</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50,9</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50,7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50,8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53,4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55,0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56,6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58,2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60,3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62,4</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5339D1" w:rsidRDefault="00E042F6" w:rsidP="00B565F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64,6</w:t>
            </w:r>
          </w:p>
        </w:tc>
      </w:tr>
      <w:tr w:rsidR="00E042F6" w:rsidRPr="00A95703" w:rsidTr="00B565FD">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rPr>
                <w:rFonts w:ascii="Times New Roman" w:hAnsi="Times New Roman" w:cs="Times New Roman"/>
                <w:sz w:val="16"/>
                <w:szCs w:val="16"/>
              </w:rPr>
            </w:pPr>
            <w:r w:rsidRPr="00461B21">
              <w:rPr>
                <w:rFonts w:ascii="Times New Roman" w:hAnsi="Times New Roman" w:cs="Times New Roman"/>
                <w:sz w:val="16"/>
                <w:szCs w:val="16"/>
              </w:rPr>
              <w:t>wieś</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74,8</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72,4</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70,0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67,9</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66,1</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64,2</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62,5</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61,0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60,6</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59,8</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59,1</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58,5</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58,3</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58,1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58,2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461B21" w:rsidRDefault="00E042F6" w:rsidP="00B565FD">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58,7</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6" w:rsidRPr="00846C20" w:rsidRDefault="00E042F6" w:rsidP="00B565FD">
            <w:pPr>
              <w:spacing w:after="0" w:line="240" w:lineRule="auto"/>
              <w:jc w:val="center"/>
              <w:rPr>
                <w:rFonts w:ascii="Times New Roman" w:hAnsi="Times New Roman" w:cs="Times New Roman"/>
                <w:b/>
                <w:sz w:val="16"/>
                <w:szCs w:val="16"/>
              </w:rPr>
            </w:pPr>
            <w:r w:rsidRPr="00846C20">
              <w:rPr>
                <w:rFonts w:ascii="Times New Roman" w:hAnsi="Times New Roman" w:cs="Times New Roman"/>
                <w:b/>
                <w:sz w:val="16"/>
                <w:szCs w:val="16"/>
              </w:rPr>
              <w:t>59,2</w:t>
            </w:r>
          </w:p>
        </w:tc>
      </w:tr>
    </w:tbl>
    <w:p w:rsidR="00E042F6" w:rsidRPr="00461B21" w:rsidRDefault="00E042F6" w:rsidP="00E042F6">
      <w:pPr>
        <w:pStyle w:val="Tekstpodstawowywcity"/>
        <w:spacing w:after="0" w:line="240" w:lineRule="auto"/>
        <w:ind w:left="0"/>
        <w:jc w:val="both"/>
        <w:rPr>
          <w:rFonts w:ascii="Times New Roman" w:hAnsi="Times New Roman" w:cs="Times New Roman"/>
          <w:sz w:val="16"/>
          <w:szCs w:val="16"/>
        </w:rPr>
      </w:pPr>
      <w:r w:rsidRPr="00461B21">
        <w:rPr>
          <w:rFonts w:ascii="Times New Roman" w:hAnsi="Times New Roman" w:cs="Times New Roman"/>
          <w:sz w:val="16"/>
          <w:szCs w:val="16"/>
        </w:rPr>
        <w:t xml:space="preserve">  Kolorem niebieskim oznaczono sekwencje spadkowe. Kolor biały oznacza wzrost w stos. do ostatniego roku z lat spadkowych.</w:t>
      </w:r>
    </w:p>
    <w:p w:rsidR="00E042F6" w:rsidRDefault="00C122D1" w:rsidP="00E042F6">
      <w:pPr>
        <w:spacing w:after="0" w:line="240" w:lineRule="auto"/>
        <w:rPr>
          <w:rFonts w:ascii="Times New Roman" w:hAnsi="Times New Roman" w:cs="Times New Roman"/>
          <w:color w:val="000000"/>
          <w:sz w:val="16"/>
          <w:szCs w:val="16"/>
          <w:highlight w:val="yellow"/>
        </w:rPr>
      </w:pPr>
      <w:r w:rsidRPr="00BE0EA1">
        <w:rPr>
          <w:rFonts w:ascii="Times New Roman" w:hAnsi="Times New Roman" w:cs="Times New Roman"/>
          <w:b/>
          <w:caps/>
          <w:noProof/>
          <w:color w:val="000000"/>
          <w:sz w:val="16"/>
          <w:szCs w:val="16"/>
          <w:lang w:eastAsia="pl-P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824128" behindDoc="0" locked="0" layoutInCell="1" allowOverlap="1" wp14:anchorId="1D5D1C9B" wp14:editId="181F3416">
                <wp:simplePos x="0" y="0"/>
                <wp:positionH relativeFrom="column">
                  <wp:posOffset>214808</wp:posOffset>
                </wp:positionH>
                <wp:positionV relativeFrom="paragraph">
                  <wp:posOffset>71120</wp:posOffset>
                </wp:positionV>
                <wp:extent cx="5376545" cy="1403985"/>
                <wp:effectExtent l="0" t="0" r="0" b="6350"/>
                <wp:wrapNone/>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545" cy="1403985"/>
                        </a:xfrm>
                        <a:prstGeom prst="rect">
                          <a:avLst/>
                        </a:prstGeom>
                        <a:noFill/>
                        <a:ln w="9525">
                          <a:noFill/>
                          <a:miter lim="800000"/>
                          <a:headEnd/>
                          <a:tailEnd/>
                        </a:ln>
                      </wps:spPr>
                      <wps:txbx>
                        <w:txbxContent>
                          <w:p w:rsidR="00444C69" w:rsidRPr="00C122D1" w:rsidRDefault="00444C69" w:rsidP="00C31FC1">
                            <w:pPr>
                              <w:autoSpaceDE w:val="0"/>
                              <w:autoSpaceDN w:val="0"/>
                              <w:adjustRightInd w:val="0"/>
                              <w:spacing w:after="0" w:line="240" w:lineRule="auto"/>
                              <w:ind w:left="1410" w:hanging="1410"/>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122D1">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Wykres 4.    Udział osób starszych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C122D1">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 wieku poprodukcyjnym)</w:t>
                            </w:r>
                          </w:p>
                          <w:p w:rsidR="00444C69" w:rsidRPr="004C466F" w:rsidRDefault="00444C69" w:rsidP="00C31FC1">
                            <w:pPr>
                              <w:autoSpaceDE w:val="0"/>
                              <w:autoSpaceDN w:val="0"/>
                              <w:adjustRightInd w:val="0"/>
                              <w:spacing w:after="0" w:line="240" w:lineRule="auto"/>
                              <w:ind w:left="1410" w:hanging="141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122D1">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do osób w wieku przedprodukcyjnym i</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C122D1">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produkcyjnym</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1995 – 2018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16.9pt;margin-top:5.6pt;width:423.35pt;height:110.55pt;z-index:251824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" filled="f" stroked="f">
                <v:textbox style="mso-fit-shape-to-text:t">
                  <w:txbxContent>
                    <w:p w:rsidR="00444C69" w:rsidRPr="00C122D1" w:rsidRDefault="00444C69" w:rsidP="00C31FC1">
                      <w:pPr>
                        <w:autoSpaceDE w:val="0"/>
                        <w:autoSpaceDN w:val="0"/>
                        <w:adjustRightInd w:val="0"/>
                        <w:spacing w:after="0" w:line="240" w:lineRule="auto"/>
                        <w:ind w:left="1410" w:hanging="1410"/>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122D1">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Wykres 4.    Udział osób starszych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C122D1">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 wieku poprodukcyjnym)</w:t>
                      </w:r>
                    </w:p>
                    <w:p w:rsidR="00444C69" w:rsidRPr="004C466F" w:rsidRDefault="00444C69" w:rsidP="00C31FC1">
                      <w:pPr>
                        <w:autoSpaceDE w:val="0"/>
                        <w:autoSpaceDN w:val="0"/>
                        <w:adjustRightInd w:val="0"/>
                        <w:spacing w:after="0" w:line="240" w:lineRule="auto"/>
                        <w:ind w:left="1410" w:hanging="141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122D1">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do osób w wieku przedprodukcyjnym i</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C122D1">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produkcyjnym</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1995 – 2018 *</w:t>
                      </w:r>
                    </w:p>
                  </w:txbxContent>
                </v:textbox>
              </v:shape>
            </w:pict>
          </mc:Fallback>
        </mc:AlternateContent>
      </w:r>
    </w:p>
    <w:p w:rsidR="00C122D1" w:rsidRPr="00E042F6" w:rsidRDefault="00C122D1" w:rsidP="00C122D1">
      <w:pPr>
        <w:spacing w:after="0" w:line="240" w:lineRule="auto"/>
        <w:rPr>
          <w:rFonts w:ascii="Times New Roman" w:hAnsi="Times New Roman" w:cs="Times New Roman"/>
          <w:color w:val="000000"/>
          <w:sz w:val="16"/>
          <w:szCs w:val="16"/>
          <w:highlight w:val="yellow"/>
        </w:rPr>
      </w:pPr>
    </w:p>
    <w:p w:rsidR="00C122D1" w:rsidRPr="00E042F6" w:rsidRDefault="00C122D1" w:rsidP="00C122D1">
      <w:pPr>
        <w:spacing w:after="0" w:line="240" w:lineRule="auto"/>
        <w:rPr>
          <w:rFonts w:ascii="Times New Roman" w:hAnsi="Times New Roman" w:cs="Times New Roman"/>
          <w:color w:val="000000"/>
          <w:sz w:val="16"/>
          <w:szCs w:val="16"/>
          <w:highlight w:val="yellow"/>
        </w:rPr>
      </w:pPr>
    </w:p>
    <w:p w:rsidR="00C122D1" w:rsidRPr="00E042F6" w:rsidRDefault="00943738" w:rsidP="00C122D1">
      <w:pPr>
        <w:spacing w:after="0" w:line="240" w:lineRule="auto"/>
        <w:rPr>
          <w:rFonts w:ascii="Times New Roman" w:hAnsi="Times New Roman" w:cs="Times New Roman"/>
          <w:color w:val="000000"/>
          <w:sz w:val="16"/>
          <w:szCs w:val="16"/>
          <w:highlight w:val="yellow"/>
        </w:rPr>
      </w:pPr>
      <w:r>
        <w:rPr>
          <w:noProof/>
          <w:lang w:eastAsia="pl-PL"/>
        </w:rPr>
        <w:drawing>
          <wp:anchor distT="0" distB="0" distL="114300" distR="114300" simplePos="0" relativeHeight="251826176" behindDoc="1" locked="0" layoutInCell="1" allowOverlap="1" wp14:anchorId="001DF84D" wp14:editId="18CB6051">
            <wp:simplePos x="0" y="0"/>
            <wp:positionH relativeFrom="column">
              <wp:posOffset>292735</wp:posOffset>
            </wp:positionH>
            <wp:positionV relativeFrom="paragraph">
              <wp:posOffset>103505</wp:posOffset>
            </wp:positionV>
            <wp:extent cx="5699760" cy="1276350"/>
            <wp:effectExtent l="0" t="0" r="0" b="0"/>
            <wp:wrapTight wrapText="bothSides">
              <wp:wrapPolygon edited="0">
                <wp:start x="0" y="0"/>
                <wp:lineTo x="0" y="18054"/>
                <wp:lineTo x="217" y="20633"/>
                <wp:lineTo x="433" y="21278"/>
                <wp:lineTo x="21441" y="21278"/>
                <wp:lineTo x="21513" y="19988"/>
                <wp:lineTo x="16027" y="15797"/>
                <wp:lineTo x="16388" y="15797"/>
                <wp:lineTo x="20647" y="10961"/>
                <wp:lineTo x="20936" y="10316"/>
                <wp:lineTo x="21152" y="7093"/>
                <wp:lineTo x="21008" y="5481"/>
                <wp:lineTo x="21513" y="967"/>
                <wp:lineTo x="20791" y="322"/>
                <wp:lineTo x="794" y="0"/>
                <wp:lineTo x="0" y="0"/>
              </wp:wrapPolygon>
            </wp:wrapTight>
            <wp:docPr id="21"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C122D1" w:rsidRPr="00E042F6" w:rsidRDefault="00C122D1" w:rsidP="00C122D1">
      <w:pPr>
        <w:spacing w:after="0" w:line="240" w:lineRule="auto"/>
        <w:rPr>
          <w:rFonts w:ascii="Times New Roman" w:hAnsi="Times New Roman" w:cs="Times New Roman"/>
          <w:color w:val="000000"/>
          <w:sz w:val="16"/>
          <w:szCs w:val="16"/>
          <w:highlight w:val="yellow"/>
        </w:rPr>
      </w:pPr>
    </w:p>
    <w:p w:rsidR="00C122D1" w:rsidRDefault="00C122D1" w:rsidP="00C122D1">
      <w:pPr>
        <w:spacing w:after="0" w:line="240" w:lineRule="auto"/>
        <w:rPr>
          <w:rFonts w:ascii="Times New Roman" w:hAnsi="Times New Roman" w:cs="Times New Roman"/>
          <w:color w:val="000000"/>
          <w:sz w:val="16"/>
          <w:szCs w:val="16"/>
          <w:highlight w:val="yellow"/>
        </w:rPr>
      </w:pPr>
    </w:p>
    <w:p w:rsidR="00C122D1" w:rsidRDefault="00C122D1" w:rsidP="00C122D1">
      <w:pPr>
        <w:spacing w:after="0" w:line="240" w:lineRule="auto"/>
        <w:rPr>
          <w:rFonts w:ascii="Times New Roman" w:hAnsi="Times New Roman" w:cs="Times New Roman"/>
          <w:color w:val="000000"/>
          <w:sz w:val="16"/>
          <w:szCs w:val="16"/>
          <w:highlight w:val="yellow"/>
        </w:rPr>
      </w:pPr>
    </w:p>
    <w:p w:rsidR="00C122D1" w:rsidRDefault="00C122D1" w:rsidP="00C122D1">
      <w:pPr>
        <w:spacing w:after="0" w:line="240" w:lineRule="auto"/>
        <w:rPr>
          <w:rFonts w:ascii="Times New Roman" w:hAnsi="Times New Roman" w:cs="Times New Roman"/>
          <w:color w:val="000000"/>
          <w:sz w:val="16"/>
          <w:szCs w:val="16"/>
          <w:highlight w:val="yellow"/>
        </w:rPr>
      </w:pPr>
    </w:p>
    <w:p w:rsidR="00C122D1" w:rsidRDefault="00C122D1" w:rsidP="00C122D1">
      <w:pPr>
        <w:spacing w:after="0" w:line="240" w:lineRule="auto"/>
        <w:rPr>
          <w:rFonts w:ascii="Times New Roman" w:hAnsi="Times New Roman" w:cs="Times New Roman"/>
          <w:color w:val="000000"/>
          <w:sz w:val="16"/>
          <w:szCs w:val="16"/>
          <w:highlight w:val="yellow"/>
        </w:rPr>
      </w:pPr>
    </w:p>
    <w:p w:rsidR="00C122D1" w:rsidRDefault="00C122D1" w:rsidP="00C122D1">
      <w:pPr>
        <w:spacing w:after="0" w:line="240" w:lineRule="auto"/>
        <w:rPr>
          <w:rFonts w:ascii="Times New Roman" w:hAnsi="Times New Roman" w:cs="Times New Roman"/>
          <w:color w:val="000000"/>
          <w:sz w:val="16"/>
          <w:szCs w:val="16"/>
          <w:highlight w:val="yellow"/>
        </w:rPr>
      </w:pPr>
    </w:p>
    <w:p w:rsidR="00C122D1" w:rsidRDefault="00C122D1" w:rsidP="00C122D1">
      <w:pPr>
        <w:spacing w:after="0" w:line="240" w:lineRule="auto"/>
        <w:rPr>
          <w:rFonts w:ascii="Times New Roman" w:hAnsi="Times New Roman" w:cs="Times New Roman"/>
          <w:color w:val="000000"/>
          <w:sz w:val="16"/>
          <w:szCs w:val="16"/>
          <w:highlight w:val="yellow"/>
        </w:rPr>
      </w:pPr>
    </w:p>
    <w:p w:rsidR="00C122D1" w:rsidRDefault="00C122D1" w:rsidP="00C122D1">
      <w:pPr>
        <w:spacing w:after="0" w:line="240" w:lineRule="auto"/>
        <w:rPr>
          <w:rFonts w:ascii="Times New Roman" w:hAnsi="Times New Roman" w:cs="Times New Roman"/>
          <w:color w:val="000000"/>
          <w:sz w:val="16"/>
          <w:szCs w:val="16"/>
          <w:highlight w:val="yellow"/>
        </w:rPr>
      </w:pPr>
    </w:p>
    <w:p w:rsidR="00C122D1" w:rsidRDefault="00C122D1" w:rsidP="00C122D1">
      <w:pPr>
        <w:spacing w:after="0" w:line="240" w:lineRule="auto"/>
        <w:rPr>
          <w:rFonts w:ascii="Times New Roman" w:hAnsi="Times New Roman" w:cs="Times New Roman"/>
          <w:color w:val="000000"/>
          <w:sz w:val="16"/>
          <w:szCs w:val="16"/>
          <w:highlight w:val="yellow"/>
        </w:rPr>
      </w:pPr>
    </w:p>
    <w:p w:rsidR="00C122D1" w:rsidRDefault="00C122D1" w:rsidP="00C122D1">
      <w:pPr>
        <w:spacing w:after="0" w:line="240" w:lineRule="auto"/>
        <w:rPr>
          <w:rFonts w:ascii="Times New Roman" w:hAnsi="Times New Roman" w:cs="Times New Roman"/>
          <w:color w:val="000000"/>
          <w:sz w:val="16"/>
          <w:szCs w:val="16"/>
          <w:highlight w:val="yellow"/>
        </w:rPr>
      </w:pPr>
    </w:p>
    <w:p w:rsidR="00C122D1" w:rsidRDefault="00C122D1" w:rsidP="00C122D1">
      <w:pPr>
        <w:spacing w:after="0" w:line="240" w:lineRule="auto"/>
        <w:rPr>
          <w:rFonts w:ascii="Times New Roman" w:hAnsi="Times New Roman" w:cs="Times New Roman"/>
          <w:color w:val="000000"/>
          <w:sz w:val="16"/>
          <w:szCs w:val="16"/>
          <w:highlight w:val="yellow"/>
        </w:rPr>
      </w:pPr>
    </w:p>
    <w:p w:rsidR="00C31FC1" w:rsidRDefault="00C122D1" w:rsidP="00BB491A">
      <w:pPr>
        <w:pStyle w:val="Tekstpodstawowywcity"/>
        <w:spacing w:after="0" w:line="240" w:lineRule="auto"/>
        <w:ind w:left="0"/>
        <w:jc w:val="both"/>
        <w:rPr>
          <w:rFonts w:ascii="Times New Roman" w:hAnsi="Times New Roman" w:cs="Times New Roman"/>
          <w:sz w:val="16"/>
          <w:szCs w:val="16"/>
        </w:rPr>
      </w:pPr>
      <w:r w:rsidRPr="00C122D1">
        <w:rPr>
          <w:rFonts w:ascii="Times New Roman" w:hAnsi="Times New Roman" w:cs="Times New Roman"/>
          <w:sz w:val="16"/>
          <w:szCs w:val="16"/>
        </w:rPr>
        <w:t>* Współczynnik obciążenia demograficznego osobami starszymi jest to liczba osób w wieku 65 lat i więcej</w:t>
      </w:r>
      <w:r w:rsidR="003E5125">
        <w:rPr>
          <w:rFonts w:ascii="Times New Roman" w:hAnsi="Times New Roman" w:cs="Times New Roman"/>
          <w:sz w:val="16"/>
          <w:szCs w:val="16"/>
        </w:rPr>
        <w:t>,</w:t>
      </w:r>
      <w:r w:rsidRPr="00C122D1">
        <w:rPr>
          <w:rFonts w:ascii="Times New Roman" w:hAnsi="Times New Roman" w:cs="Times New Roman"/>
          <w:sz w:val="16"/>
          <w:szCs w:val="16"/>
        </w:rPr>
        <w:t xml:space="preserve"> przypadająca na 100 osób w</w:t>
      </w:r>
      <w:r w:rsidR="003E5125">
        <w:rPr>
          <w:rFonts w:ascii="Times New Roman" w:hAnsi="Times New Roman" w:cs="Times New Roman"/>
          <w:sz w:val="16"/>
          <w:szCs w:val="16"/>
        </w:rPr>
        <w:t> </w:t>
      </w:r>
      <w:r w:rsidRPr="00C122D1">
        <w:rPr>
          <w:rFonts w:ascii="Times New Roman" w:hAnsi="Times New Roman" w:cs="Times New Roman"/>
          <w:sz w:val="16"/>
          <w:szCs w:val="16"/>
        </w:rPr>
        <w:t>wieku produkcyjnym i przedprodukcyjnym. Do proporcji pomiędzy populacjami w wieku poprodukcyjnym i nieprodukcyjnym (zarówno przed- jak i poprodukcyjnym) stosuje się zwykle nazwę „współczynnik”. Wzrastająca wartość oznacza wzrost osób starszych, a</w:t>
      </w:r>
      <w:r>
        <w:rPr>
          <w:rFonts w:ascii="Times New Roman" w:hAnsi="Times New Roman" w:cs="Times New Roman"/>
          <w:sz w:val="16"/>
          <w:szCs w:val="16"/>
        </w:rPr>
        <w:t> </w:t>
      </w:r>
      <w:r w:rsidRPr="00C122D1">
        <w:rPr>
          <w:rFonts w:ascii="Times New Roman" w:hAnsi="Times New Roman" w:cs="Times New Roman"/>
          <w:sz w:val="16"/>
          <w:szCs w:val="16"/>
        </w:rPr>
        <w:t>malejąca spadek.</w:t>
      </w:r>
    </w:p>
    <w:p w:rsidR="00E00A72" w:rsidRPr="00912361" w:rsidRDefault="00E00A72" w:rsidP="006B66D1">
      <w:pPr>
        <w:pStyle w:val="Tekstpodstawowywcity"/>
        <w:pBdr>
          <w:bottom w:val="single" w:sz="4" w:space="1" w:color="auto"/>
        </w:pBdr>
        <w:spacing w:after="0" w:line="240" w:lineRule="auto"/>
        <w:ind w:left="0"/>
        <w:jc w:val="both"/>
        <w:rPr>
          <w:rFonts w:ascii="Times New Roman" w:hAnsi="Times New Roman" w:cs="Times New Roman"/>
          <w:sz w:val="16"/>
          <w:szCs w:val="16"/>
          <w:highlight w:val="yellow"/>
        </w:rPr>
      </w:pPr>
    </w:p>
    <w:p w:rsidR="00242C45" w:rsidRPr="00D81E9F" w:rsidRDefault="008C1EA0" w:rsidP="006B66D1">
      <w:pPr>
        <w:pStyle w:val="Tekstpodstawowywcity"/>
        <w:pBdr>
          <w:bottom w:val="single" w:sz="4" w:space="1" w:color="auto"/>
        </w:pBdr>
        <w:spacing w:after="0" w:line="240" w:lineRule="auto"/>
        <w:ind w:left="0"/>
        <w:jc w:val="both"/>
        <w:rPr>
          <w:rFonts w:ascii="Times New Roman" w:hAnsi="Times New Roman" w:cs="Times New Roman"/>
          <w:sz w:val="24"/>
          <w:szCs w:val="24"/>
        </w:rPr>
      </w:pPr>
      <w:r w:rsidRPr="00D81E9F">
        <w:rPr>
          <w:rFonts w:ascii="Times New Roman" w:hAnsi="Times New Roman" w:cs="Times New Roman"/>
          <w:sz w:val="24"/>
          <w:szCs w:val="24"/>
        </w:rPr>
        <w:t>Wnioski</w:t>
      </w:r>
      <w:r w:rsidR="00242C45" w:rsidRPr="00D81E9F">
        <w:rPr>
          <w:rFonts w:ascii="Times New Roman" w:hAnsi="Times New Roman" w:cs="Times New Roman"/>
          <w:sz w:val="24"/>
          <w:szCs w:val="24"/>
        </w:rPr>
        <w:t>:</w:t>
      </w:r>
    </w:p>
    <w:p w:rsidR="008C1EA0" w:rsidRPr="00D81E9F" w:rsidRDefault="008C1EA0" w:rsidP="008C1EA0">
      <w:pPr>
        <w:pStyle w:val="Tekstpodstawowywcity"/>
        <w:spacing w:after="0" w:line="360" w:lineRule="auto"/>
        <w:ind w:left="0"/>
        <w:jc w:val="both"/>
        <w:rPr>
          <w:rFonts w:ascii="Times New Roman" w:hAnsi="Times New Roman" w:cs="Times New Roman"/>
          <w:sz w:val="18"/>
          <w:szCs w:val="18"/>
        </w:rPr>
      </w:pPr>
      <w:r w:rsidRPr="00D81E9F">
        <w:rPr>
          <w:rFonts w:ascii="Times New Roman" w:hAnsi="Times New Roman" w:cs="Times New Roman"/>
          <w:sz w:val="18"/>
          <w:szCs w:val="18"/>
        </w:rPr>
        <w:t>(na podstawie danych</w:t>
      </w:r>
      <w:r w:rsidR="00AE5712" w:rsidRPr="00D81E9F">
        <w:rPr>
          <w:rFonts w:ascii="Times New Roman" w:hAnsi="Times New Roman" w:cs="Times New Roman"/>
          <w:sz w:val="18"/>
          <w:szCs w:val="18"/>
        </w:rPr>
        <w:t xml:space="preserve"> z </w:t>
      </w:r>
      <w:r w:rsidR="00AF49A3" w:rsidRPr="00D81E9F">
        <w:rPr>
          <w:rFonts w:ascii="Times New Roman" w:hAnsi="Times New Roman" w:cs="Times New Roman"/>
          <w:sz w:val="18"/>
          <w:szCs w:val="18"/>
        </w:rPr>
        <w:t>t</w:t>
      </w:r>
      <w:r w:rsidRPr="00D81E9F">
        <w:rPr>
          <w:rFonts w:ascii="Times New Roman" w:hAnsi="Times New Roman" w:cs="Times New Roman"/>
          <w:sz w:val="18"/>
          <w:szCs w:val="18"/>
        </w:rPr>
        <w:t>abeli 2</w:t>
      </w:r>
      <w:r w:rsidR="002E6A7C">
        <w:rPr>
          <w:rFonts w:ascii="Times New Roman" w:hAnsi="Times New Roman" w:cs="Times New Roman"/>
          <w:sz w:val="18"/>
          <w:szCs w:val="18"/>
        </w:rPr>
        <w:t xml:space="preserve"> a, b, tabeli </w:t>
      </w:r>
      <w:r w:rsidRPr="00D81E9F">
        <w:rPr>
          <w:rFonts w:ascii="Times New Roman" w:hAnsi="Times New Roman" w:cs="Times New Roman"/>
          <w:sz w:val="18"/>
          <w:szCs w:val="18"/>
        </w:rPr>
        <w:t>3</w:t>
      </w:r>
      <w:r w:rsidR="00A82BC1">
        <w:rPr>
          <w:rFonts w:ascii="Times New Roman" w:hAnsi="Times New Roman" w:cs="Times New Roman"/>
          <w:sz w:val="18"/>
          <w:szCs w:val="18"/>
        </w:rPr>
        <w:t xml:space="preserve">, </w:t>
      </w:r>
      <w:r w:rsidR="00AF49A3" w:rsidRPr="00D81E9F">
        <w:rPr>
          <w:rFonts w:ascii="Times New Roman" w:hAnsi="Times New Roman" w:cs="Times New Roman"/>
          <w:sz w:val="18"/>
          <w:szCs w:val="18"/>
        </w:rPr>
        <w:t>w</w:t>
      </w:r>
      <w:r w:rsidRPr="00D81E9F">
        <w:rPr>
          <w:rFonts w:ascii="Times New Roman" w:hAnsi="Times New Roman" w:cs="Times New Roman"/>
          <w:sz w:val="18"/>
          <w:szCs w:val="18"/>
        </w:rPr>
        <w:t xml:space="preserve">ykresu </w:t>
      </w:r>
      <w:r w:rsidR="00857674" w:rsidRPr="00D81E9F">
        <w:rPr>
          <w:rFonts w:ascii="Times New Roman" w:hAnsi="Times New Roman" w:cs="Times New Roman"/>
          <w:sz w:val="18"/>
          <w:szCs w:val="18"/>
        </w:rPr>
        <w:t>3</w:t>
      </w:r>
      <w:r w:rsidR="00A82BC1">
        <w:rPr>
          <w:rFonts w:ascii="Times New Roman" w:hAnsi="Times New Roman" w:cs="Times New Roman"/>
          <w:sz w:val="18"/>
          <w:szCs w:val="18"/>
        </w:rPr>
        <w:t xml:space="preserve"> a, b, c</w:t>
      </w:r>
      <w:r w:rsidR="002E6A7C">
        <w:rPr>
          <w:rFonts w:ascii="Times New Roman" w:hAnsi="Times New Roman" w:cs="Times New Roman"/>
          <w:sz w:val="18"/>
          <w:szCs w:val="18"/>
        </w:rPr>
        <w:t xml:space="preserve"> </w:t>
      </w:r>
      <w:r w:rsidR="00A82BC1">
        <w:rPr>
          <w:rFonts w:ascii="Times New Roman" w:hAnsi="Times New Roman" w:cs="Times New Roman"/>
          <w:sz w:val="18"/>
          <w:szCs w:val="18"/>
        </w:rPr>
        <w:t xml:space="preserve"> i wykresu </w:t>
      </w:r>
      <w:r w:rsidR="00857674" w:rsidRPr="00D81E9F">
        <w:rPr>
          <w:rFonts w:ascii="Times New Roman" w:hAnsi="Times New Roman" w:cs="Times New Roman"/>
          <w:sz w:val="18"/>
          <w:szCs w:val="18"/>
        </w:rPr>
        <w:t>4</w:t>
      </w:r>
      <w:r w:rsidRPr="00D81E9F">
        <w:rPr>
          <w:rFonts w:ascii="Times New Roman" w:hAnsi="Times New Roman" w:cs="Times New Roman"/>
          <w:sz w:val="18"/>
          <w:szCs w:val="18"/>
        </w:rPr>
        <w:t>)</w:t>
      </w:r>
    </w:p>
    <w:p w:rsidR="00C741CE" w:rsidRPr="00912361" w:rsidRDefault="00C741CE" w:rsidP="008C1EA0">
      <w:pPr>
        <w:pStyle w:val="Tekstpodstawowywcity"/>
        <w:spacing w:after="0" w:line="360" w:lineRule="auto"/>
        <w:ind w:left="0"/>
        <w:jc w:val="both"/>
        <w:rPr>
          <w:rFonts w:ascii="Times New Roman" w:hAnsi="Times New Roman" w:cs="Times New Roman"/>
          <w:strike/>
          <w:sz w:val="16"/>
          <w:szCs w:val="16"/>
          <w:highlight w:val="yellow"/>
          <w:vertAlign w:val="subscript"/>
        </w:rPr>
      </w:pPr>
    </w:p>
    <w:p w:rsidR="00FC321F" w:rsidRPr="00FC321F" w:rsidRDefault="003E14CC" w:rsidP="00FC321F">
      <w:pPr>
        <w:pStyle w:val="Akapitzlist"/>
        <w:numPr>
          <w:ilvl w:val="0"/>
          <w:numId w:val="17"/>
        </w:numPr>
        <w:spacing w:after="0" w:line="360" w:lineRule="auto"/>
        <w:ind w:left="357" w:hanging="357"/>
        <w:jc w:val="both"/>
        <w:rPr>
          <w:rFonts w:ascii="Times New Roman" w:hAnsi="Times New Roman" w:cs="Times New Roman"/>
          <w:sz w:val="24"/>
          <w:szCs w:val="24"/>
        </w:rPr>
      </w:pPr>
      <w:r w:rsidRPr="00FC321F">
        <w:rPr>
          <w:rFonts w:ascii="Times New Roman" w:hAnsi="Times New Roman" w:cs="Times New Roman"/>
          <w:sz w:val="24"/>
          <w:szCs w:val="24"/>
        </w:rPr>
        <w:t xml:space="preserve">Zmniejsza się </w:t>
      </w:r>
      <w:r w:rsidR="009C5942" w:rsidRPr="00FC321F">
        <w:rPr>
          <w:rFonts w:ascii="Times New Roman" w:hAnsi="Times New Roman" w:cs="Times New Roman"/>
          <w:sz w:val="24"/>
          <w:szCs w:val="24"/>
        </w:rPr>
        <w:t>odsetek ludności w wieku przedprodukcyjnym (z 30,5 % w 1995 r. do 18,2</w:t>
      </w:r>
      <w:r w:rsidRPr="00FC321F">
        <w:rPr>
          <w:rFonts w:ascii="Times New Roman" w:hAnsi="Times New Roman" w:cs="Times New Roman"/>
          <w:sz w:val="24"/>
          <w:szCs w:val="24"/>
        </w:rPr>
        <w:t> </w:t>
      </w:r>
      <w:r w:rsidR="009C5942" w:rsidRPr="00FC321F">
        <w:rPr>
          <w:rFonts w:ascii="Times New Roman" w:hAnsi="Times New Roman" w:cs="Times New Roman"/>
          <w:sz w:val="24"/>
          <w:szCs w:val="24"/>
        </w:rPr>
        <w:t xml:space="preserve">% w 2018 r.) współwystępując ze wzrostem ludności w wieku poprodukcyjnym. </w:t>
      </w:r>
      <w:r w:rsidR="008156D9" w:rsidRPr="00FC321F">
        <w:rPr>
          <w:rFonts w:ascii="Times New Roman" w:hAnsi="Times New Roman" w:cs="Times New Roman"/>
          <w:sz w:val="24"/>
          <w:szCs w:val="24"/>
        </w:rPr>
        <w:t>O</w:t>
      </w:r>
      <w:r w:rsidRPr="00FC321F">
        <w:rPr>
          <w:rFonts w:ascii="Times New Roman" w:hAnsi="Times New Roman" w:cs="Times New Roman"/>
          <w:sz w:val="24"/>
          <w:szCs w:val="24"/>
        </w:rPr>
        <w:t> </w:t>
      </w:r>
      <w:r w:rsidR="008156D9" w:rsidRPr="00FC321F">
        <w:rPr>
          <w:rFonts w:ascii="Times New Roman" w:hAnsi="Times New Roman" w:cs="Times New Roman"/>
          <w:sz w:val="24"/>
          <w:szCs w:val="24"/>
        </w:rPr>
        <w:t>niekorzystnych tendencjach wśród osób młodych świadczy o</w:t>
      </w:r>
      <w:r w:rsidR="008E2047" w:rsidRPr="00FC321F">
        <w:rPr>
          <w:rFonts w:ascii="Times New Roman" w:hAnsi="Times New Roman" w:cs="Times New Roman"/>
          <w:sz w:val="24"/>
          <w:szCs w:val="24"/>
        </w:rPr>
        <w:t xml:space="preserve">graniczenie </w:t>
      </w:r>
      <w:r w:rsidR="008C1EA0" w:rsidRPr="00FC321F">
        <w:rPr>
          <w:rFonts w:ascii="Times New Roman" w:hAnsi="Times New Roman" w:cs="Times New Roman"/>
          <w:sz w:val="24"/>
          <w:szCs w:val="24"/>
        </w:rPr>
        <w:t>wzrostu liczby ludności</w:t>
      </w:r>
      <w:r w:rsidR="008156D9" w:rsidRPr="00FC321F">
        <w:rPr>
          <w:rFonts w:ascii="Times New Roman" w:hAnsi="Times New Roman" w:cs="Times New Roman"/>
          <w:sz w:val="24"/>
          <w:szCs w:val="24"/>
        </w:rPr>
        <w:t xml:space="preserve"> </w:t>
      </w:r>
      <w:r w:rsidR="00AE5712" w:rsidRPr="00FC321F">
        <w:rPr>
          <w:rFonts w:ascii="Times New Roman" w:hAnsi="Times New Roman" w:cs="Times New Roman"/>
          <w:sz w:val="24"/>
          <w:szCs w:val="24"/>
        </w:rPr>
        <w:t>w</w:t>
      </w:r>
      <w:r w:rsidR="008156D9" w:rsidRPr="00FC321F">
        <w:rPr>
          <w:rFonts w:ascii="Times New Roman" w:hAnsi="Times New Roman" w:cs="Times New Roman"/>
          <w:sz w:val="24"/>
          <w:szCs w:val="24"/>
        </w:rPr>
        <w:t xml:space="preserve"> </w:t>
      </w:r>
      <w:r w:rsidR="008C1EA0" w:rsidRPr="00FC321F">
        <w:rPr>
          <w:rFonts w:ascii="Times New Roman" w:hAnsi="Times New Roman" w:cs="Times New Roman"/>
          <w:sz w:val="24"/>
          <w:szCs w:val="24"/>
        </w:rPr>
        <w:t xml:space="preserve">wieku </w:t>
      </w:r>
      <w:r w:rsidR="008E2047" w:rsidRPr="00FC321F">
        <w:rPr>
          <w:rFonts w:ascii="Times New Roman" w:hAnsi="Times New Roman" w:cs="Times New Roman"/>
          <w:sz w:val="24"/>
          <w:szCs w:val="24"/>
        </w:rPr>
        <w:t>przedprodukcyjnym</w:t>
      </w:r>
      <w:r w:rsidR="008042C2" w:rsidRPr="00FC321F">
        <w:rPr>
          <w:rFonts w:ascii="Times New Roman" w:hAnsi="Times New Roman" w:cs="Times New Roman"/>
          <w:sz w:val="24"/>
          <w:szCs w:val="24"/>
        </w:rPr>
        <w:t xml:space="preserve">, pomimo </w:t>
      </w:r>
      <w:r w:rsidR="00602558" w:rsidRPr="00FC321F">
        <w:rPr>
          <w:rFonts w:ascii="Times New Roman" w:hAnsi="Times New Roman" w:cs="Times New Roman"/>
          <w:sz w:val="24"/>
          <w:szCs w:val="24"/>
        </w:rPr>
        <w:t>występującego od 201</w:t>
      </w:r>
      <w:r w:rsidR="000375A7" w:rsidRPr="00FC321F">
        <w:rPr>
          <w:rFonts w:ascii="Times New Roman" w:hAnsi="Times New Roman" w:cs="Times New Roman"/>
          <w:sz w:val="24"/>
          <w:szCs w:val="24"/>
        </w:rPr>
        <w:t>6</w:t>
      </w:r>
      <w:r w:rsidR="00602558" w:rsidRPr="00FC321F">
        <w:rPr>
          <w:rFonts w:ascii="Times New Roman" w:hAnsi="Times New Roman" w:cs="Times New Roman"/>
          <w:sz w:val="24"/>
          <w:szCs w:val="24"/>
        </w:rPr>
        <w:t xml:space="preserve"> r. </w:t>
      </w:r>
      <w:r w:rsidR="008042C2" w:rsidRPr="00FC321F">
        <w:rPr>
          <w:rFonts w:ascii="Times New Roman" w:hAnsi="Times New Roman" w:cs="Times New Roman"/>
          <w:sz w:val="24"/>
          <w:szCs w:val="24"/>
        </w:rPr>
        <w:t>dodatniego salda migracji w tej kategorii</w:t>
      </w:r>
      <w:r w:rsidR="00A82BC1" w:rsidRPr="00FC321F">
        <w:rPr>
          <w:rFonts w:ascii="Times New Roman" w:hAnsi="Times New Roman" w:cs="Times New Roman"/>
          <w:sz w:val="24"/>
          <w:szCs w:val="24"/>
        </w:rPr>
        <w:t xml:space="preserve"> statystycznej</w:t>
      </w:r>
      <w:r w:rsidR="00602558" w:rsidRPr="00FC321F">
        <w:rPr>
          <w:rFonts w:ascii="Times New Roman" w:hAnsi="Times New Roman" w:cs="Times New Roman"/>
          <w:sz w:val="24"/>
          <w:szCs w:val="24"/>
        </w:rPr>
        <w:t>.</w:t>
      </w:r>
      <w:r w:rsidR="00FC321F" w:rsidRPr="00FC321F">
        <w:rPr>
          <w:rFonts w:ascii="Times New Roman" w:hAnsi="Times New Roman" w:cs="Times New Roman"/>
          <w:sz w:val="24"/>
          <w:szCs w:val="24"/>
        </w:rPr>
        <w:br w:type="page"/>
      </w:r>
    </w:p>
    <w:p w:rsidR="002D4EF1" w:rsidRPr="00EA2E87" w:rsidRDefault="009C5942" w:rsidP="00160DBC">
      <w:pPr>
        <w:pStyle w:val="Akapitzlist"/>
        <w:numPr>
          <w:ilvl w:val="0"/>
          <w:numId w:val="17"/>
        </w:numPr>
        <w:spacing w:after="0" w:line="360" w:lineRule="auto"/>
        <w:jc w:val="both"/>
        <w:rPr>
          <w:rFonts w:ascii="Times New Roman" w:hAnsi="Times New Roman" w:cs="Times New Roman"/>
          <w:sz w:val="24"/>
          <w:szCs w:val="24"/>
        </w:rPr>
      </w:pPr>
      <w:r w:rsidRPr="00EA2E87">
        <w:rPr>
          <w:rFonts w:ascii="Times New Roman" w:hAnsi="Times New Roman" w:cs="Times New Roman"/>
          <w:sz w:val="24"/>
          <w:szCs w:val="24"/>
        </w:rPr>
        <w:lastRenderedPageBreak/>
        <w:t xml:space="preserve">Ponowny wzrost wskaźnika obciążenia demograficznego </w:t>
      </w:r>
      <w:r w:rsidR="00602558" w:rsidRPr="00EA2E87">
        <w:rPr>
          <w:rFonts w:ascii="Times New Roman" w:hAnsi="Times New Roman" w:cs="Times New Roman"/>
          <w:sz w:val="24"/>
          <w:szCs w:val="24"/>
        </w:rPr>
        <w:t>–</w:t>
      </w:r>
      <w:r w:rsidRPr="00EA2E87">
        <w:rPr>
          <w:rFonts w:ascii="Times New Roman" w:hAnsi="Times New Roman" w:cs="Times New Roman"/>
          <w:sz w:val="24"/>
          <w:szCs w:val="24"/>
        </w:rPr>
        <w:t xml:space="preserve"> od 2012 roku tj. proporcji ludności w wieku nieprodukcyjnym</w:t>
      </w:r>
      <w:r w:rsidR="00602558" w:rsidRPr="00EA2E87">
        <w:rPr>
          <w:rFonts w:ascii="Times New Roman" w:hAnsi="Times New Roman" w:cs="Times New Roman"/>
          <w:sz w:val="24"/>
          <w:szCs w:val="24"/>
        </w:rPr>
        <w:t xml:space="preserve"> – </w:t>
      </w:r>
      <w:r w:rsidRPr="00EA2E87">
        <w:rPr>
          <w:rFonts w:ascii="Times New Roman" w:hAnsi="Times New Roman" w:cs="Times New Roman"/>
          <w:sz w:val="24"/>
          <w:szCs w:val="24"/>
        </w:rPr>
        <w:t>do ludności będącej w wieku produkcyjnym, po zmniejszaniu się jego wartości do 2011 roku. Powtórny wzrost wynika ze starzenia się ludności (wykres 4), a nie ze wzrostu populacji osób młodych.</w:t>
      </w:r>
      <w:r w:rsidR="00602558" w:rsidRPr="00EA2E87">
        <w:rPr>
          <w:rFonts w:ascii="Times New Roman" w:hAnsi="Times New Roman" w:cs="Times New Roman"/>
          <w:sz w:val="24"/>
          <w:szCs w:val="24"/>
        </w:rPr>
        <w:t xml:space="preserve"> </w:t>
      </w:r>
      <w:r w:rsidRPr="00EA2E87">
        <w:rPr>
          <w:rFonts w:ascii="Times New Roman" w:hAnsi="Times New Roman" w:cs="Times New Roman"/>
          <w:sz w:val="24"/>
          <w:szCs w:val="24"/>
        </w:rPr>
        <w:t>Chociaż odnotowano wzrost ludności w wieku przedprodukcyjnym w 2018 r</w:t>
      </w:r>
      <w:r w:rsidR="00333C7B" w:rsidRPr="00EA2E87">
        <w:rPr>
          <w:rFonts w:ascii="Times New Roman" w:hAnsi="Times New Roman" w:cs="Times New Roman"/>
          <w:sz w:val="24"/>
          <w:szCs w:val="24"/>
        </w:rPr>
        <w:t>oku</w:t>
      </w:r>
      <w:r w:rsidRPr="00EA2E87">
        <w:rPr>
          <w:rFonts w:ascii="Times New Roman" w:hAnsi="Times New Roman" w:cs="Times New Roman"/>
          <w:sz w:val="24"/>
          <w:szCs w:val="24"/>
        </w:rPr>
        <w:t xml:space="preserve"> o 0,1 % </w:t>
      </w:r>
      <w:r w:rsidR="00F01E78" w:rsidRPr="00EA2E87">
        <w:rPr>
          <w:rFonts w:ascii="Times New Roman" w:hAnsi="Times New Roman" w:cs="Times New Roman"/>
          <w:sz w:val="24"/>
          <w:szCs w:val="24"/>
        </w:rPr>
        <w:t xml:space="preserve">obliczony przez GUS </w:t>
      </w:r>
      <w:r w:rsidRPr="00EA2E87">
        <w:rPr>
          <w:rFonts w:ascii="Times New Roman" w:hAnsi="Times New Roman" w:cs="Times New Roman"/>
          <w:sz w:val="24"/>
          <w:szCs w:val="24"/>
        </w:rPr>
        <w:t>wg metody BAEL</w:t>
      </w:r>
      <w:r w:rsidR="002E6A7C" w:rsidRPr="00EA2E87">
        <w:rPr>
          <w:rFonts w:ascii="Times New Roman" w:hAnsi="Times New Roman" w:cs="Times New Roman"/>
          <w:sz w:val="24"/>
          <w:szCs w:val="24"/>
        </w:rPr>
        <w:t xml:space="preserve"> (tabela 2 a)</w:t>
      </w:r>
      <w:r w:rsidRPr="00EA2E87">
        <w:rPr>
          <w:rFonts w:ascii="Times New Roman" w:hAnsi="Times New Roman" w:cs="Times New Roman"/>
          <w:sz w:val="24"/>
          <w:szCs w:val="24"/>
        </w:rPr>
        <w:t xml:space="preserve">, to nie </w:t>
      </w:r>
      <w:r w:rsidR="00F01E78" w:rsidRPr="00EA2E87">
        <w:rPr>
          <w:rFonts w:ascii="Times New Roman" w:hAnsi="Times New Roman" w:cs="Times New Roman"/>
          <w:sz w:val="24"/>
          <w:szCs w:val="24"/>
        </w:rPr>
        <w:t>niwel</w:t>
      </w:r>
      <w:r w:rsidR="00EA2E87" w:rsidRPr="00EA2E87">
        <w:rPr>
          <w:rFonts w:ascii="Times New Roman" w:hAnsi="Times New Roman" w:cs="Times New Roman"/>
          <w:sz w:val="24"/>
          <w:szCs w:val="24"/>
        </w:rPr>
        <w:t xml:space="preserve">uje on – </w:t>
      </w:r>
      <w:r w:rsidRPr="00EA2E87">
        <w:rPr>
          <w:rFonts w:ascii="Times New Roman" w:hAnsi="Times New Roman" w:cs="Times New Roman"/>
          <w:sz w:val="24"/>
          <w:szCs w:val="24"/>
        </w:rPr>
        <w:t>jak na razie zahamowania wzrostu wskaźnika obciążenia demograficznego</w:t>
      </w:r>
      <w:r w:rsidR="002D4EF1" w:rsidRPr="00EA2E87">
        <w:rPr>
          <w:rFonts w:ascii="Times New Roman" w:hAnsi="Times New Roman" w:cs="Times New Roman"/>
          <w:sz w:val="24"/>
          <w:szCs w:val="24"/>
        </w:rPr>
        <w:t>.</w:t>
      </w:r>
      <w:r w:rsidR="0037146B" w:rsidRPr="00EA2E87">
        <w:rPr>
          <w:rFonts w:ascii="Times New Roman" w:hAnsi="Times New Roman" w:cs="Times New Roman"/>
          <w:sz w:val="24"/>
          <w:szCs w:val="24"/>
        </w:rPr>
        <w:t xml:space="preserve"> </w:t>
      </w:r>
    </w:p>
    <w:p w:rsidR="00163F52" w:rsidRPr="00912361" w:rsidRDefault="00163F52" w:rsidP="00163F52">
      <w:pPr>
        <w:spacing w:after="0" w:line="240" w:lineRule="auto"/>
        <w:rPr>
          <w:rFonts w:ascii="Times New Roman" w:hAnsi="Times New Roman" w:cs="Times New Roman"/>
          <w:sz w:val="16"/>
          <w:szCs w:val="16"/>
          <w:highlight w:val="yellow"/>
        </w:rPr>
      </w:pPr>
      <w:bookmarkStart w:id="6" w:name="_Toc446334629"/>
    </w:p>
    <w:p w:rsidR="00163F52" w:rsidRPr="00912361" w:rsidRDefault="00163F52" w:rsidP="00163F52">
      <w:pPr>
        <w:spacing w:after="0" w:line="240" w:lineRule="auto"/>
        <w:rPr>
          <w:rFonts w:ascii="Times New Roman" w:hAnsi="Times New Roman" w:cs="Times New Roman"/>
          <w:sz w:val="16"/>
          <w:szCs w:val="16"/>
          <w:highlight w:val="yellow"/>
        </w:rPr>
      </w:pPr>
    </w:p>
    <w:p w:rsidR="00B92E45" w:rsidRPr="00C54565" w:rsidRDefault="00B92E45" w:rsidP="00BB491A">
      <w:pPr>
        <w:pStyle w:val="Nagwek3"/>
        <w:pBdr>
          <w:bottom w:val="double" w:sz="4" w:space="1" w:color="auto"/>
        </w:pBdr>
        <w:jc w:val="left"/>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7" w:name="_Toc33792892"/>
      <w:r w:rsidRPr="00C54565">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Stan</w:t>
      </w:r>
      <w:r w:rsidR="004434E2" w:rsidRPr="00C54565">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C54565">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434E2" w:rsidRPr="00C54565">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C54565">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rozwoju </w:t>
      </w:r>
      <w:r w:rsidR="004434E2" w:rsidRPr="00C54565">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C54565">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przedsiębiorczości</w:t>
      </w:r>
      <w:r w:rsidR="00330F97" w:rsidRPr="00C54565">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w:t>
      </w:r>
      <w:r w:rsidRPr="00C54565">
        <w:rPr>
          <w:rFonts w:ascii="Times New Roman" w:hAnsi="Times New Roman" w:cs="Times New Roman"/>
          <w:caps/>
          <w:vertAlign w:val="super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footnoteReference w:id="9"/>
      </w:r>
      <w:bookmarkEnd w:id="6"/>
      <w:bookmarkEnd w:id="7"/>
    </w:p>
    <w:p w:rsidR="00FC321F" w:rsidRPr="00912361" w:rsidRDefault="00FC321F" w:rsidP="00FC321F">
      <w:pPr>
        <w:spacing w:after="0" w:line="240" w:lineRule="auto"/>
        <w:rPr>
          <w:rFonts w:ascii="Times New Roman" w:hAnsi="Times New Roman" w:cs="Times New Roman"/>
          <w:sz w:val="16"/>
          <w:szCs w:val="16"/>
          <w:highlight w:val="yellow"/>
        </w:rPr>
      </w:pPr>
    </w:p>
    <w:p w:rsidR="00FC321F" w:rsidRPr="00912361" w:rsidRDefault="00FC321F" w:rsidP="00FC321F">
      <w:pPr>
        <w:spacing w:after="0" w:line="240" w:lineRule="auto"/>
        <w:rPr>
          <w:rFonts w:ascii="Times New Roman" w:hAnsi="Times New Roman" w:cs="Times New Roman"/>
          <w:sz w:val="16"/>
          <w:szCs w:val="16"/>
          <w:highlight w:val="yellow"/>
        </w:rPr>
      </w:pPr>
    </w:p>
    <w:p w:rsidR="00B92E45" w:rsidRDefault="00107D62" w:rsidP="00B92E45">
      <w:pPr>
        <w:pStyle w:val="Bezodstpw"/>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D5599">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B92E45" w:rsidRPr="008D5599">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Tabela </w:t>
      </w:r>
      <w:r w:rsidR="00220855" w:rsidRPr="008D5599">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4</w:t>
      </w:r>
      <w:r w:rsidR="00B92E45" w:rsidRPr="008D5599">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5C72B7" w:rsidRPr="008D5599">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r w:rsidR="00EF6C4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LICZBA </w:t>
      </w:r>
      <w:r w:rsidR="00B92E45" w:rsidRPr="008D5599">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Podmiot</w:t>
      </w:r>
      <w:r w:rsidR="00EF6C4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ÓW</w:t>
      </w:r>
      <w:r w:rsidR="00B92E45" w:rsidRPr="008D5599">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gospodarki narodowej</w:t>
      </w:r>
      <w:r w:rsidR="00AE5712" w:rsidRPr="008D5599">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EF6C4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AE5712" w:rsidRPr="008D5599">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w:t>
      </w:r>
      <w:r w:rsidR="008D5599">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G </w:t>
      </w:r>
      <w:r w:rsidR="00EF6C4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8D5599">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województw</w:t>
      </w:r>
    </w:p>
    <w:p w:rsidR="00FC321F" w:rsidRPr="00912361" w:rsidRDefault="00FC321F" w:rsidP="00FC321F">
      <w:pPr>
        <w:spacing w:after="0" w:line="240" w:lineRule="auto"/>
        <w:rPr>
          <w:rFonts w:ascii="Times New Roman" w:hAnsi="Times New Roman" w:cs="Times New Roman"/>
          <w:sz w:val="16"/>
          <w:szCs w:val="16"/>
          <w:highlight w:val="yellow"/>
        </w:rPr>
      </w:pPr>
    </w:p>
    <w:tbl>
      <w:tblPr>
        <w:tblStyle w:val="Tabela-Siatka"/>
        <w:tblW w:w="0" w:type="auto"/>
        <w:jc w:val="center"/>
        <w:tblLook w:val="04A0" w:firstRow="1" w:lastRow="0" w:firstColumn="1" w:lastColumn="0" w:noHBand="0" w:noVBand="1"/>
      </w:tblPr>
      <w:tblGrid>
        <w:gridCol w:w="2693"/>
        <w:gridCol w:w="2410"/>
        <w:gridCol w:w="2199"/>
      </w:tblGrid>
      <w:tr w:rsidR="001F504A" w:rsidRPr="00912361" w:rsidTr="001863F2">
        <w:trPr>
          <w:trHeight w:val="285"/>
          <w:jc w:val="center"/>
        </w:trPr>
        <w:tc>
          <w:tcPr>
            <w:tcW w:w="2693" w:type="dxa"/>
            <w:tcBorders>
              <w:right w:val="single" w:sz="4" w:space="0" w:color="auto"/>
            </w:tcBorders>
            <w:shd w:val="clear" w:color="auto" w:fill="E5DFEC" w:themeFill="accent4" w:themeFillTint="33"/>
            <w:noWrap/>
            <w:vAlign w:val="center"/>
            <w:hideMark/>
          </w:tcPr>
          <w:p w:rsidR="001863F2" w:rsidRPr="00333C7B" w:rsidRDefault="00CB036B" w:rsidP="00CB036B">
            <w:pPr>
              <w:pStyle w:val="Bezodstpw"/>
              <w:jc w:val="center"/>
              <w:rPr>
                <w:rFonts w:ascii="Times New Roman" w:hAnsi="Times New Roman" w:cs="Times New Roman"/>
                <w:sz w:val="16"/>
                <w:szCs w:val="16"/>
              </w:rPr>
            </w:pPr>
            <w:r w:rsidRPr="00333C7B">
              <w:rPr>
                <w:rFonts w:ascii="Times New Roman" w:hAnsi="Times New Roman" w:cs="Times New Roman"/>
                <w:sz w:val="16"/>
                <w:szCs w:val="16"/>
              </w:rPr>
              <w:t>WOJEWÓDZTWA</w:t>
            </w:r>
          </w:p>
        </w:tc>
        <w:tc>
          <w:tcPr>
            <w:tcW w:w="241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1863F2" w:rsidRPr="00333C7B" w:rsidRDefault="00CB036B" w:rsidP="007F7507">
            <w:pPr>
              <w:pStyle w:val="Bezodstpw"/>
              <w:jc w:val="center"/>
              <w:rPr>
                <w:rFonts w:ascii="Times New Roman" w:hAnsi="Times New Roman" w:cs="Times New Roman"/>
                <w:sz w:val="20"/>
                <w:szCs w:val="20"/>
              </w:rPr>
            </w:pPr>
            <w:r w:rsidRPr="00333C7B">
              <w:rPr>
                <w:rFonts w:ascii="Times New Roman" w:hAnsi="Times New Roman" w:cs="Times New Roman"/>
                <w:sz w:val="20"/>
                <w:szCs w:val="20"/>
              </w:rPr>
              <w:t>l</w:t>
            </w:r>
            <w:r w:rsidR="001863F2" w:rsidRPr="00333C7B">
              <w:rPr>
                <w:rFonts w:ascii="Times New Roman" w:hAnsi="Times New Roman" w:cs="Times New Roman"/>
                <w:sz w:val="20"/>
                <w:szCs w:val="20"/>
              </w:rPr>
              <w:t>iczba podmiotów</w:t>
            </w:r>
          </w:p>
          <w:p w:rsidR="001863F2" w:rsidRPr="00333C7B" w:rsidRDefault="001863F2" w:rsidP="008D5599">
            <w:pPr>
              <w:pStyle w:val="Bezodstpw"/>
              <w:jc w:val="center"/>
              <w:rPr>
                <w:rFonts w:ascii="Times New Roman" w:hAnsi="Times New Roman" w:cs="Times New Roman"/>
                <w:sz w:val="20"/>
                <w:szCs w:val="20"/>
              </w:rPr>
            </w:pPr>
            <w:r w:rsidRPr="00333C7B">
              <w:rPr>
                <w:rFonts w:ascii="Times New Roman" w:hAnsi="Times New Roman" w:cs="Times New Roman"/>
                <w:sz w:val="20"/>
                <w:szCs w:val="20"/>
              </w:rPr>
              <w:t xml:space="preserve">na dzień 31 XII </w:t>
            </w:r>
            <w:r w:rsidR="008D5599" w:rsidRPr="00333C7B">
              <w:rPr>
                <w:rFonts w:ascii="Times New Roman" w:hAnsi="Times New Roman" w:cs="Times New Roman"/>
                <w:sz w:val="20"/>
                <w:szCs w:val="20"/>
              </w:rPr>
              <w:t>20</w:t>
            </w:r>
            <w:r w:rsidRPr="00333C7B">
              <w:rPr>
                <w:rFonts w:ascii="Times New Roman" w:hAnsi="Times New Roman" w:cs="Times New Roman"/>
                <w:sz w:val="20"/>
                <w:szCs w:val="20"/>
              </w:rPr>
              <w:t>1</w:t>
            </w:r>
            <w:r w:rsidR="008D5599" w:rsidRPr="00333C7B">
              <w:rPr>
                <w:rFonts w:ascii="Times New Roman" w:hAnsi="Times New Roman" w:cs="Times New Roman"/>
                <w:sz w:val="20"/>
                <w:szCs w:val="20"/>
              </w:rPr>
              <w:t>8</w:t>
            </w:r>
          </w:p>
        </w:tc>
        <w:tc>
          <w:tcPr>
            <w:tcW w:w="219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863F2" w:rsidRPr="00333C7B" w:rsidRDefault="001863F2" w:rsidP="001863F2">
            <w:pPr>
              <w:pStyle w:val="Bezodstpw"/>
              <w:jc w:val="center"/>
              <w:rPr>
                <w:rFonts w:ascii="Times New Roman" w:hAnsi="Times New Roman" w:cs="Times New Roman"/>
                <w:sz w:val="20"/>
                <w:szCs w:val="20"/>
              </w:rPr>
            </w:pPr>
            <w:r w:rsidRPr="00333C7B">
              <w:rPr>
                <w:rFonts w:ascii="Times New Roman" w:hAnsi="Times New Roman" w:cs="Times New Roman"/>
                <w:sz w:val="20"/>
                <w:szCs w:val="20"/>
              </w:rPr>
              <w:t>liczba podmiotów</w:t>
            </w:r>
          </w:p>
          <w:p w:rsidR="001863F2" w:rsidRPr="00333C7B" w:rsidRDefault="001863F2" w:rsidP="008D5599">
            <w:pPr>
              <w:pStyle w:val="Bezodstpw"/>
              <w:jc w:val="center"/>
              <w:rPr>
                <w:rFonts w:ascii="Times New Roman" w:hAnsi="Times New Roman" w:cs="Times New Roman"/>
                <w:sz w:val="20"/>
                <w:szCs w:val="20"/>
              </w:rPr>
            </w:pPr>
            <w:r w:rsidRPr="00333C7B">
              <w:rPr>
                <w:rFonts w:ascii="Times New Roman" w:hAnsi="Times New Roman" w:cs="Times New Roman"/>
                <w:sz w:val="20"/>
                <w:szCs w:val="20"/>
              </w:rPr>
              <w:t xml:space="preserve">na dzień 31 XII </w:t>
            </w:r>
            <w:r w:rsidR="008D5599" w:rsidRPr="00333C7B">
              <w:rPr>
                <w:rFonts w:ascii="Times New Roman" w:hAnsi="Times New Roman" w:cs="Times New Roman"/>
                <w:sz w:val="20"/>
                <w:szCs w:val="20"/>
              </w:rPr>
              <w:t>20</w:t>
            </w:r>
            <w:r w:rsidRPr="00333C7B">
              <w:rPr>
                <w:rFonts w:ascii="Times New Roman" w:hAnsi="Times New Roman" w:cs="Times New Roman"/>
                <w:sz w:val="20"/>
                <w:szCs w:val="20"/>
              </w:rPr>
              <w:t>1</w:t>
            </w:r>
            <w:r w:rsidR="008D5599" w:rsidRPr="00333C7B">
              <w:rPr>
                <w:rFonts w:ascii="Times New Roman" w:hAnsi="Times New Roman" w:cs="Times New Roman"/>
                <w:sz w:val="20"/>
                <w:szCs w:val="20"/>
              </w:rPr>
              <w:t>9</w:t>
            </w:r>
          </w:p>
        </w:tc>
      </w:tr>
      <w:tr w:rsidR="007954CB" w:rsidRPr="006A7620" w:rsidTr="00A66885">
        <w:trPr>
          <w:trHeight w:val="109"/>
          <w:jc w:val="center"/>
        </w:trPr>
        <w:tc>
          <w:tcPr>
            <w:tcW w:w="2693" w:type="dxa"/>
            <w:tcBorders>
              <w:right w:val="single" w:sz="4" w:space="0" w:color="auto"/>
            </w:tcBorders>
            <w:shd w:val="clear" w:color="auto" w:fill="E5DFEC" w:themeFill="accent4" w:themeFillTint="33"/>
            <w:noWrap/>
          </w:tcPr>
          <w:p w:rsidR="007954CB" w:rsidRPr="006A7620" w:rsidRDefault="007954CB" w:rsidP="00EC0277">
            <w:pPr>
              <w:pStyle w:val="Bezodstpw"/>
              <w:spacing w:line="200" w:lineRule="exact"/>
              <w:jc w:val="both"/>
              <w:rPr>
                <w:rFonts w:ascii="Arial" w:hAnsi="Arial" w:cs="Arial"/>
                <w:b/>
                <w:sz w:val="16"/>
                <w:szCs w:val="16"/>
              </w:rPr>
            </w:pPr>
            <w:r w:rsidRPr="006A7620">
              <w:rPr>
                <w:rFonts w:ascii="Arial" w:hAnsi="Arial" w:cs="Arial"/>
                <w:b/>
                <w:sz w:val="16"/>
                <w:szCs w:val="16"/>
              </w:rPr>
              <w:t>POLSKA</w:t>
            </w:r>
          </w:p>
        </w:tc>
        <w:tc>
          <w:tcPr>
            <w:tcW w:w="241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tcPr>
          <w:p w:rsidR="007954CB" w:rsidRPr="006A7620" w:rsidRDefault="006A7620" w:rsidP="00B565FD">
            <w:pPr>
              <w:pStyle w:val="Bezodstpw"/>
              <w:spacing w:line="200" w:lineRule="exact"/>
              <w:jc w:val="center"/>
              <w:rPr>
                <w:rFonts w:ascii="Arial" w:hAnsi="Arial" w:cs="Arial"/>
                <w:b/>
                <w:sz w:val="16"/>
                <w:szCs w:val="16"/>
              </w:rPr>
            </w:pPr>
            <w:r w:rsidRPr="006A7620">
              <w:rPr>
                <w:rFonts w:ascii="Arial" w:hAnsi="Arial" w:cs="Arial"/>
                <w:b/>
                <w:sz w:val="16"/>
                <w:szCs w:val="16"/>
              </w:rPr>
              <w:t>3 173 157</w:t>
            </w:r>
          </w:p>
        </w:tc>
        <w:tc>
          <w:tcPr>
            <w:tcW w:w="219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7954CB" w:rsidRPr="006A7620" w:rsidRDefault="007954CB">
            <w:pPr>
              <w:jc w:val="center"/>
              <w:rPr>
                <w:rFonts w:ascii="Arial" w:hAnsi="Arial" w:cs="Arial"/>
                <w:b/>
                <w:color w:val="000000"/>
                <w:sz w:val="16"/>
                <w:szCs w:val="16"/>
              </w:rPr>
            </w:pPr>
            <w:r w:rsidRPr="006A7620">
              <w:rPr>
                <w:rFonts w:ascii="Arial" w:hAnsi="Arial" w:cs="Arial"/>
                <w:b/>
                <w:color w:val="000000"/>
                <w:sz w:val="16"/>
                <w:szCs w:val="16"/>
              </w:rPr>
              <w:t>4 509 916</w:t>
            </w:r>
          </w:p>
        </w:tc>
      </w:tr>
      <w:tr w:rsidR="007954CB" w:rsidRPr="00912361" w:rsidTr="00910874">
        <w:trPr>
          <w:trHeight w:val="109"/>
          <w:jc w:val="center"/>
        </w:trPr>
        <w:tc>
          <w:tcPr>
            <w:tcW w:w="2693" w:type="dxa"/>
            <w:tcBorders>
              <w:right w:val="single" w:sz="4" w:space="0" w:color="auto"/>
            </w:tcBorders>
            <w:shd w:val="clear" w:color="auto" w:fill="FFFFFF" w:themeFill="background1"/>
            <w:noWrap/>
            <w:hideMark/>
          </w:tcPr>
          <w:p w:rsidR="007954CB" w:rsidRPr="007954CB" w:rsidRDefault="007954CB" w:rsidP="00EC0277">
            <w:pPr>
              <w:pStyle w:val="Bezodstpw"/>
              <w:spacing w:line="200" w:lineRule="exact"/>
              <w:jc w:val="both"/>
              <w:rPr>
                <w:rFonts w:ascii="Arial" w:hAnsi="Arial" w:cs="Arial"/>
                <w:sz w:val="16"/>
                <w:szCs w:val="16"/>
              </w:rPr>
            </w:pPr>
            <w:r w:rsidRPr="007954CB">
              <w:rPr>
                <w:rFonts w:ascii="Arial" w:hAnsi="Arial" w:cs="Arial"/>
                <w:sz w:val="16"/>
                <w:szCs w:val="16"/>
              </w:rPr>
              <w:t>MAZOWIECKIE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7954CB" w:rsidRPr="007954CB" w:rsidRDefault="007954CB" w:rsidP="00B565FD">
            <w:pPr>
              <w:pStyle w:val="Bezodstpw"/>
              <w:spacing w:line="200" w:lineRule="exact"/>
              <w:jc w:val="center"/>
              <w:rPr>
                <w:rFonts w:ascii="Arial" w:hAnsi="Arial" w:cs="Arial"/>
                <w:sz w:val="16"/>
                <w:szCs w:val="16"/>
              </w:rPr>
            </w:pPr>
            <w:r w:rsidRPr="007954CB">
              <w:rPr>
                <w:rFonts w:ascii="Arial" w:hAnsi="Arial" w:cs="Arial"/>
                <w:sz w:val="16"/>
                <w:szCs w:val="16"/>
              </w:rPr>
              <w:t>816 423</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center"/>
          </w:tcPr>
          <w:p w:rsidR="007954CB" w:rsidRPr="007954CB" w:rsidRDefault="007954CB">
            <w:pPr>
              <w:jc w:val="center"/>
              <w:rPr>
                <w:rFonts w:ascii="Arial" w:hAnsi="Arial" w:cs="Arial"/>
                <w:color w:val="000000"/>
                <w:sz w:val="16"/>
                <w:szCs w:val="16"/>
              </w:rPr>
            </w:pPr>
            <w:r w:rsidRPr="007954CB">
              <w:rPr>
                <w:rFonts w:ascii="Arial" w:hAnsi="Arial" w:cs="Arial"/>
                <w:color w:val="000000"/>
                <w:sz w:val="16"/>
                <w:szCs w:val="16"/>
              </w:rPr>
              <w:t>854 457</w:t>
            </w:r>
          </w:p>
        </w:tc>
      </w:tr>
      <w:tr w:rsidR="007954CB" w:rsidRPr="00912361" w:rsidTr="00910874">
        <w:trPr>
          <w:trHeight w:val="144"/>
          <w:jc w:val="center"/>
        </w:trPr>
        <w:tc>
          <w:tcPr>
            <w:tcW w:w="2693" w:type="dxa"/>
            <w:tcBorders>
              <w:right w:val="single" w:sz="4" w:space="0" w:color="auto"/>
            </w:tcBorders>
            <w:shd w:val="clear" w:color="auto" w:fill="FFFFFF" w:themeFill="background1"/>
            <w:noWrap/>
            <w:hideMark/>
          </w:tcPr>
          <w:p w:rsidR="007954CB" w:rsidRPr="007954CB" w:rsidRDefault="007954CB" w:rsidP="00EC0277">
            <w:pPr>
              <w:pStyle w:val="Bezodstpw"/>
              <w:spacing w:line="200" w:lineRule="exact"/>
              <w:jc w:val="both"/>
              <w:rPr>
                <w:rFonts w:ascii="Arial" w:hAnsi="Arial" w:cs="Arial"/>
                <w:sz w:val="16"/>
                <w:szCs w:val="16"/>
              </w:rPr>
            </w:pPr>
            <w:r w:rsidRPr="007954CB">
              <w:rPr>
                <w:rFonts w:ascii="Arial" w:hAnsi="Arial" w:cs="Arial"/>
                <w:sz w:val="16"/>
                <w:szCs w:val="16"/>
              </w:rPr>
              <w:t>ŚLĄSKIE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7954CB" w:rsidRPr="007954CB" w:rsidRDefault="007954CB" w:rsidP="00B565FD">
            <w:pPr>
              <w:pStyle w:val="Bezodstpw"/>
              <w:spacing w:line="200" w:lineRule="exact"/>
              <w:jc w:val="center"/>
              <w:rPr>
                <w:rFonts w:ascii="Arial" w:hAnsi="Arial" w:cs="Arial"/>
                <w:sz w:val="16"/>
                <w:szCs w:val="16"/>
              </w:rPr>
            </w:pPr>
            <w:r w:rsidRPr="007954CB">
              <w:rPr>
                <w:rFonts w:ascii="Arial" w:hAnsi="Arial" w:cs="Arial"/>
                <w:sz w:val="16"/>
                <w:szCs w:val="16"/>
              </w:rPr>
              <w:t>472 498</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center"/>
          </w:tcPr>
          <w:p w:rsidR="007954CB" w:rsidRPr="007954CB" w:rsidRDefault="007954CB">
            <w:pPr>
              <w:jc w:val="center"/>
              <w:rPr>
                <w:rFonts w:ascii="Arial" w:hAnsi="Arial" w:cs="Arial"/>
                <w:color w:val="000000"/>
                <w:sz w:val="16"/>
                <w:szCs w:val="16"/>
              </w:rPr>
            </w:pPr>
            <w:r w:rsidRPr="007954CB">
              <w:rPr>
                <w:rFonts w:ascii="Arial" w:hAnsi="Arial" w:cs="Arial"/>
                <w:color w:val="000000"/>
                <w:sz w:val="16"/>
                <w:szCs w:val="16"/>
              </w:rPr>
              <w:t>481 757</w:t>
            </w:r>
          </w:p>
        </w:tc>
      </w:tr>
      <w:tr w:rsidR="007954CB" w:rsidRPr="00912361" w:rsidTr="00910874">
        <w:trPr>
          <w:trHeight w:val="62"/>
          <w:jc w:val="center"/>
        </w:trPr>
        <w:tc>
          <w:tcPr>
            <w:tcW w:w="2693" w:type="dxa"/>
            <w:tcBorders>
              <w:right w:val="single" w:sz="4" w:space="0" w:color="auto"/>
            </w:tcBorders>
            <w:shd w:val="clear" w:color="auto" w:fill="FFFFFF" w:themeFill="background1"/>
            <w:noWrap/>
            <w:hideMark/>
          </w:tcPr>
          <w:p w:rsidR="007954CB" w:rsidRPr="007954CB" w:rsidRDefault="007954CB" w:rsidP="00EC0277">
            <w:pPr>
              <w:pStyle w:val="Bezodstpw"/>
              <w:spacing w:line="200" w:lineRule="exact"/>
              <w:jc w:val="both"/>
              <w:rPr>
                <w:rFonts w:ascii="Arial" w:hAnsi="Arial" w:cs="Arial"/>
                <w:sz w:val="16"/>
                <w:szCs w:val="16"/>
              </w:rPr>
            </w:pPr>
            <w:r w:rsidRPr="007954CB">
              <w:rPr>
                <w:rFonts w:ascii="Arial" w:hAnsi="Arial" w:cs="Arial"/>
                <w:sz w:val="16"/>
                <w:szCs w:val="16"/>
              </w:rPr>
              <w:t>WIELKOPOLSKIE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7954CB" w:rsidRPr="007954CB" w:rsidRDefault="007954CB" w:rsidP="00B565FD">
            <w:pPr>
              <w:pStyle w:val="Bezodstpw"/>
              <w:spacing w:line="200" w:lineRule="exact"/>
              <w:jc w:val="center"/>
              <w:rPr>
                <w:rFonts w:ascii="Arial" w:hAnsi="Arial" w:cs="Arial"/>
                <w:sz w:val="16"/>
                <w:szCs w:val="16"/>
              </w:rPr>
            </w:pPr>
            <w:r w:rsidRPr="007954CB">
              <w:rPr>
                <w:rFonts w:ascii="Arial" w:hAnsi="Arial" w:cs="Arial"/>
                <w:sz w:val="16"/>
                <w:szCs w:val="16"/>
              </w:rPr>
              <w:t>429 658</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center"/>
          </w:tcPr>
          <w:p w:rsidR="007954CB" w:rsidRPr="007954CB" w:rsidRDefault="007954CB">
            <w:pPr>
              <w:jc w:val="center"/>
              <w:rPr>
                <w:rFonts w:ascii="Arial" w:hAnsi="Arial" w:cs="Arial"/>
                <w:color w:val="000000"/>
                <w:sz w:val="16"/>
                <w:szCs w:val="16"/>
              </w:rPr>
            </w:pPr>
            <w:r w:rsidRPr="007954CB">
              <w:rPr>
                <w:rFonts w:ascii="Arial" w:hAnsi="Arial" w:cs="Arial"/>
                <w:color w:val="000000"/>
                <w:sz w:val="16"/>
                <w:szCs w:val="16"/>
              </w:rPr>
              <w:t>446 215</w:t>
            </w:r>
          </w:p>
        </w:tc>
      </w:tr>
      <w:tr w:rsidR="007954CB" w:rsidRPr="00912361" w:rsidTr="00910874">
        <w:trPr>
          <w:trHeight w:val="149"/>
          <w:jc w:val="center"/>
        </w:trPr>
        <w:tc>
          <w:tcPr>
            <w:tcW w:w="2693" w:type="dxa"/>
            <w:tcBorders>
              <w:right w:val="single" w:sz="4" w:space="0" w:color="auto"/>
            </w:tcBorders>
            <w:shd w:val="clear" w:color="auto" w:fill="FFFFFF" w:themeFill="background1"/>
            <w:noWrap/>
            <w:hideMark/>
          </w:tcPr>
          <w:p w:rsidR="007954CB" w:rsidRPr="007954CB" w:rsidRDefault="007954CB" w:rsidP="00EC0277">
            <w:pPr>
              <w:pStyle w:val="Bezodstpw"/>
              <w:spacing w:line="200" w:lineRule="exact"/>
              <w:jc w:val="both"/>
              <w:rPr>
                <w:rFonts w:ascii="Arial" w:hAnsi="Arial" w:cs="Arial"/>
                <w:sz w:val="16"/>
                <w:szCs w:val="16"/>
              </w:rPr>
            </w:pPr>
            <w:r w:rsidRPr="007954CB">
              <w:rPr>
                <w:rFonts w:ascii="Arial" w:hAnsi="Arial" w:cs="Arial"/>
                <w:sz w:val="16"/>
                <w:szCs w:val="16"/>
              </w:rPr>
              <w:t>MAŁOPOLSKIE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7954CB" w:rsidRPr="007954CB" w:rsidRDefault="007954CB" w:rsidP="00B565FD">
            <w:pPr>
              <w:pStyle w:val="Bezodstpw"/>
              <w:spacing w:line="200" w:lineRule="exact"/>
              <w:jc w:val="center"/>
              <w:rPr>
                <w:rFonts w:ascii="Arial" w:hAnsi="Arial" w:cs="Arial"/>
                <w:sz w:val="16"/>
                <w:szCs w:val="16"/>
              </w:rPr>
            </w:pPr>
            <w:r w:rsidRPr="007954CB">
              <w:rPr>
                <w:rFonts w:ascii="Arial" w:hAnsi="Arial" w:cs="Arial"/>
                <w:sz w:val="16"/>
                <w:szCs w:val="16"/>
              </w:rPr>
              <w:t>391 539</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center"/>
          </w:tcPr>
          <w:p w:rsidR="007954CB" w:rsidRPr="007954CB" w:rsidRDefault="007954CB">
            <w:pPr>
              <w:jc w:val="center"/>
              <w:rPr>
                <w:rFonts w:ascii="Arial" w:hAnsi="Arial" w:cs="Arial"/>
                <w:color w:val="000000"/>
                <w:sz w:val="16"/>
                <w:szCs w:val="16"/>
              </w:rPr>
            </w:pPr>
            <w:r w:rsidRPr="007954CB">
              <w:rPr>
                <w:rFonts w:ascii="Arial" w:hAnsi="Arial" w:cs="Arial"/>
                <w:color w:val="000000"/>
                <w:sz w:val="16"/>
                <w:szCs w:val="16"/>
              </w:rPr>
              <w:t>409 849</w:t>
            </w:r>
          </w:p>
        </w:tc>
      </w:tr>
      <w:tr w:rsidR="007954CB" w:rsidRPr="00912361" w:rsidTr="00910874">
        <w:trPr>
          <w:trHeight w:val="209"/>
          <w:jc w:val="center"/>
        </w:trPr>
        <w:tc>
          <w:tcPr>
            <w:tcW w:w="2693" w:type="dxa"/>
            <w:tcBorders>
              <w:right w:val="single" w:sz="4" w:space="0" w:color="auto"/>
            </w:tcBorders>
            <w:shd w:val="clear" w:color="auto" w:fill="FFFFFF" w:themeFill="background1"/>
            <w:noWrap/>
            <w:hideMark/>
          </w:tcPr>
          <w:p w:rsidR="007954CB" w:rsidRPr="007954CB" w:rsidRDefault="007954CB" w:rsidP="00EC0277">
            <w:pPr>
              <w:pStyle w:val="Bezodstpw"/>
              <w:spacing w:line="200" w:lineRule="exact"/>
              <w:jc w:val="both"/>
              <w:rPr>
                <w:rFonts w:ascii="Arial" w:hAnsi="Arial" w:cs="Arial"/>
                <w:sz w:val="16"/>
                <w:szCs w:val="16"/>
              </w:rPr>
            </w:pPr>
            <w:r w:rsidRPr="007954CB">
              <w:rPr>
                <w:rFonts w:ascii="Arial" w:hAnsi="Arial" w:cs="Arial"/>
                <w:sz w:val="16"/>
                <w:szCs w:val="16"/>
              </w:rPr>
              <w:t>DOLNOŚLĄSKIE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7954CB" w:rsidRPr="007954CB" w:rsidRDefault="007954CB" w:rsidP="00B565FD">
            <w:pPr>
              <w:pStyle w:val="Bezodstpw"/>
              <w:spacing w:line="200" w:lineRule="exact"/>
              <w:jc w:val="center"/>
              <w:rPr>
                <w:rFonts w:ascii="Arial" w:hAnsi="Arial" w:cs="Arial"/>
                <w:sz w:val="16"/>
                <w:szCs w:val="16"/>
              </w:rPr>
            </w:pPr>
            <w:r w:rsidRPr="007954CB">
              <w:rPr>
                <w:rFonts w:ascii="Arial" w:hAnsi="Arial" w:cs="Arial"/>
                <w:sz w:val="16"/>
                <w:szCs w:val="16"/>
              </w:rPr>
              <w:t>375 294</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center"/>
          </w:tcPr>
          <w:p w:rsidR="007954CB" w:rsidRPr="007954CB" w:rsidRDefault="007954CB">
            <w:pPr>
              <w:jc w:val="center"/>
              <w:rPr>
                <w:rFonts w:ascii="Arial" w:hAnsi="Arial" w:cs="Arial"/>
                <w:color w:val="000000"/>
                <w:sz w:val="16"/>
                <w:szCs w:val="16"/>
              </w:rPr>
            </w:pPr>
            <w:r w:rsidRPr="007954CB">
              <w:rPr>
                <w:rFonts w:ascii="Arial" w:hAnsi="Arial" w:cs="Arial"/>
                <w:color w:val="000000"/>
                <w:sz w:val="16"/>
                <w:szCs w:val="16"/>
              </w:rPr>
              <w:t>382 892</w:t>
            </w:r>
          </w:p>
        </w:tc>
      </w:tr>
      <w:tr w:rsidR="007954CB" w:rsidRPr="00912361" w:rsidTr="00910874">
        <w:trPr>
          <w:trHeight w:val="142"/>
          <w:jc w:val="center"/>
        </w:trPr>
        <w:tc>
          <w:tcPr>
            <w:tcW w:w="2693" w:type="dxa"/>
            <w:tcBorders>
              <w:right w:val="single" w:sz="4" w:space="0" w:color="auto"/>
            </w:tcBorders>
            <w:shd w:val="clear" w:color="auto" w:fill="FFFFFF" w:themeFill="background1"/>
            <w:noWrap/>
            <w:hideMark/>
          </w:tcPr>
          <w:p w:rsidR="007954CB" w:rsidRPr="007954CB" w:rsidRDefault="007954CB" w:rsidP="00EC0277">
            <w:pPr>
              <w:pStyle w:val="Bezodstpw"/>
              <w:spacing w:line="200" w:lineRule="exact"/>
              <w:jc w:val="both"/>
              <w:rPr>
                <w:rFonts w:ascii="Arial" w:hAnsi="Arial" w:cs="Arial"/>
                <w:sz w:val="16"/>
                <w:szCs w:val="16"/>
              </w:rPr>
            </w:pPr>
            <w:r w:rsidRPr="007954CB">
              <w:rPr>
                <w:rFonts w:ascii="Arial" w:hAnsi="Arial" w:cs="Arial"/>
                <w:sz w:val="16"/>
                <w:szCs w:val="16"/>
              </w:rPr>
              <w:t>POMORSKIE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7954CB" w:rsidRPr="007954CB" w:rsidRDefault="007954CB" w:rsidP="00B565FD">
            <w:pPr>
              <w:pStyle w:val="Bezodstpw"/>
              <w:spacing w:line="200" w:lineRule="exact"/>
              <w:jc w:val="center"/>
              <w:rPr>
                <w:rFonts w:ascii="Arial" w:hAnsi="Arial" w:cs="Arial"/>
                <w:sz w:val="16"/>
                <w:szCs w:val="16"/>
              </w:rPr>
            </w:pPr>
            <w:r w:rsidRPr="007954CB">
              <w:rPr>
                <w:rFonts w:ascii="Arial" w:hAnsi="Arial" w:cs="Arial"/>
                <w:sz w:val="16"/>
                <w:szCs w:val="16"/>
              </w:rPr>
              <w:t>296 630</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center"/>
          </w:tcPr>
          <w:p w:rsidR="007954CB" w:rsidRPr="007954CB" w:rsidRDefault="007954CB">
            <w:pPr>
              <w:jc w:val="center"/>
              <w:rPr>
                <w:rFonts w:ascii="Arial" w:hAnsi="Arial" w:cs="Arial"/>
                <w:color w:val="000000"/>
                <w:sz w:val="16"/>
                <w:szCs w:val="16"/>
              </w:rPr>
            </w:pPr>
            <w:r w:rsidRPr="007954CB">
              <w:rPr>
                <w:rFonts w:ascii="Arial" w:hAnsi="Arial" w:cs="Arial"/>
                <w:color w:val="000000"/>
                <w:sz w:val="16"/>
                <w:szCs w:val="16"/>
              </w:rPr>
              <w:t>307 294</w:t>
            </w:r>
          </w:p>
        </w:tc>
      </w:tr>
      <w:tr w:rsidR="007954CB" w:rsidRPr="00912361" w:rsidTr="00910874">
        <w:trPr>
          <w:trHeight w:val="73"/>
          <w:jc w:val="center"/>
        </w:trPr>
        <w:tc>
          <w:tcPr>
            <w:tcW w:w="2693" w:type="dxa"/>
            <w:tcBorders>
              <w:right w:val="single" w:sz="4" w:space="0" w:color="auto"/>
            </w:tcBorders>
            <w:shd w:val="clear" w:color="auto" w:fill="FFFFFF" w:themeFill="background1"/>
            <w:noWrap/>
            <w:hideMark/>
          </w:tcPr>
          <w:p w:rsidR="007954CB" w:rsidRPr="007954CB" w:rsidRDefault="007954CB" w:rsidP="00EC0277">
            <w:pPr>
              <w:pStyle w:val="Bezodstpw"/>
              <w:spacing w:line="200" w:lineRule="exact"/>
              <w:jc w:val="both"/>
              <w:rPr>
                <w:rFonts w:ascii="Arial" w:hAnsi="Arial" w:cs="Arial"/>
                <w:sz w:val="16"/>
                <w:szCs w:val="16"/>
              </w:rPr>
            </w:pPr>
            <w:r w:rsidRPr="007954CB">
              <w:rPr>
                <w:rFonts w:ascii="Arial" w:hAnsi="Arial" w:cs="Arial"/>
                <w:sz w:val="16"/>
                <w:szCs w:val="16"/>
              </w:rPr>
              <w:t>ŁÓDZKIE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7954CB" w:rsidRPr="007954CB" w:rsidRDefault="007954CB" w:rsidP="00B565FD">
            <w:pPr>
              <w:pStyle w:val="Bezodstpw"/>
              <w:spacing w:line="200" w:lineRule="exact"/>
              <w:jc w:val="center"/>
              <w:rPr>
                <w:rFonts w:ascii="Arial" w:hAnsi="Arial" w:cs="Arial"/>
                <w:sz w:val="16"/>
                <w:szCs w:val="16"/>
              </w:rPr>
            </w:pPr>
            <w:r w:rsidRPr="007954CB">
              <w:rPr>
                <w:rFonts w:ascii="Arial" w:hAnsi="Arial" w:cs="Arial"/>
                <w:sz w:val="16"/>
                <w:szCs w:val="16"/>
              </w:rPr>
              <w:t>247 502</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center"/>
          </w:tcPr>
          <w:p w:rsidR="007954CB" w:rsidRPr="007954CB" w:rsidRDefault="007954CB">
            <w:pPr>
              <w:jc w:val="center"/>
              <w:rPr>
                <w:rFonts w:ascii="Arial" w:hAnsi="Arial" w:cs="Arial"/>
                <w:color w:val="000000"/>
                <w:sz w:val="16"/>
                <w:szCs w:val="16"/>
              </w:rPr>
            </w:pPr>
            <w:r w:rsidRPr="007954CB">
              <w:rPr>
                <w:rFonts w:ascii="Arial" w:hAnsi="Arial" w:cs="Arial"/>
                <w:color w:val="000000"/>
                <w:sz w:val="16"/>
                <w:szCs w:val="16"/>
              </w:rPr>
              <w:t>254 322</w:t>
            </w:r>
          </w:p>
        </w:tc>
      </w:tr>
      <w:tr w:rsidR="007954CB" w:rsidRPr="00912361" w:rsidTr="00910874">
        <w:trPr>
          <w:trHeight w:val="134"/>
          <w:jc w:val="center"/>
        </w:trPr>
        <w:tc>
          <w:tcPr>
            <w:tcW w:w="2693" w:type="dxa"/>
            <w:tcBorders>
              <w:right w:val="single" w:sz="4" w:space="0" w:color="auto"/>
            </w:tcBorders>
            <w:shd w:val="clear" w:color="auto" w:fill="FFFFFF" w:themeFill="background1"/>
            <w:noWrap/>
            <w:hideMark/>
          </w:tcPr>
          <w:p w:rsidR="007954CB" w:rsidRPr="007954CB" w:rsidRDefault="007954CB" w:rsidP="00EC0277">
            <w:pPr>
              <w:pStyle w:val="Bezodstpw"/>
              <w:spacing w:line="200" w:lineRule="exact"/>
              <w:jc w:val="both"/>
              <w:rPr>
                <w:rFonts w:ascii="Arial" w:hAnsi="Arial" w:cs="Arial"/>
                <w:sz w:val="16"/>
                <w:szCs w:val="16"/>
              </w:rPr>
            </w:pPr>
            <w:r w:rsidRPr="007954CB">
              <w:rPr>
                <w:rFonts w:ascii="Arial" w:hAnsi="Arial" w:cs="Arial"/>
                <w:sz w:val="16"/>
                <w:szCs w:val="16"/>
              </w:rPr>
              <w:t>ZACHODNIOPOMORSKIE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7954CB" w:rsidRPr="007954CB" w:rsidRDefault="007954CB" w:rsidP="00B565FD">
            <w:pPr>
              <w:pStyle w:val="Bezodstpw"/>
              <w:spacing w:line="200" w:lineRule="exact"/>
              <w:jc w:val="center"/>
              <w:rPr>
                <w:rFonts w:ascii="Arial" w:hAnsi="Arial" w:cs="Arial"/>
                <w:sz w:val="16"/>
                <w:szCs w:val="16"/>
              </w:rPr>
            </w:pPr>
            <w:r w:rsidRPr="007954CB">
              <w:rPr>
                <w:rFonts w:ascii="Arial" w:hAnsi="Arial" w:cs="Arial"/>
                <w:sz w:val="16"/>
                <w:szCs w:val="16"/>
              </w:rPr>
              <w:t>223 953</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center"/>
          </w:tcPr>
          <w:p w:rsidR="007954CB" w:rsidRPr="007954CB" w:rsidRDefault="007954CB">
            <w:pPr>
              <w:jc w:val="center"/>
              <w:rPr>
                <w:rFonts w:ascii="Arial" w:hAnsi="Arial" w:cs="Arial"/>
                <w:color w:val="000000"/>
                <w:sz w:val="16"/>
                <w:szCs w:val="16"/>
              </w:rPr>
            </w:pPr>
            <w:r w:rsidRPr="007954CB">
              <w:rPr>
                <w:rFonts w:ascii="Arial" w:hAnsi="Arial" w:cs="Arial"/>
                <w:color w:val="000000"/>
                <w:sz w:val="16"/>
                <w:szCs w:val="16"/>
              </w:rPr>
              <w:t>228 215</w:t>
            </w:r>
          </w:p>
        </w:tc>
      </w:tr>
      <w:tr w:rsidR="007954CB" w:rsidRPr="00912361" w:rsidTr="00910874">
        <w:trPr>
          <w:trHeight w:val="79"/>
          <w:jc w:val="center"/>
        </w:trPr>
        <w:tc>
          <w:tcPr>
            <w:tcW w:w="2693" w:type="dxa"/>
            <w:tcBorders>
              <w:right w:val="single" w:sz="4" w:space="0" w:color="auto"/>
            </w:tcBorders>
            <w:shd w:val="clear" w:color="auto" w:fill="FFFFFF" w:themeFill="background1"/>
            <w:noWrap/>
            <w:hideMark/>
          </w:tcPr>
          <w:p w:rsidR="007954CB" w:rsidRPr="007954CB" w:rsidRDefault="007954CB" w:rsidP="00274157">
            <w:pPr>
              <w:pStyle w:val="Bezodstpw"/>
              <w:spacing w:line="200" w:lineRule="exact"/>
              <w:jc w:val="both"/>
              <w:rPr>
                <w:rFonts w:ascii="Arial" w:hAnsi="Arial" w:cs="Arial"/>
                <w:sz w:val="16"/>
                <w:szCs w:val="16"/>
              </w:rPr>
            </w:pPr>
            <w:r w:rsidRPr="007954CB">
              <w:rPr>
                <w:rFonts w:ascii="Arial" w:hAnsi="Arial" w:cs="Arial"/>
                <w:sz w:val="16"/>
                <w:szCs w:val="16"/>
              </w:rPr>
              <w:t>KUJAWSKO-POMORSKIE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7954CB" w:rsidRPr="007954CB" w:rsidRDefault="007954CB" w:rsidP="00B565FD">
            <w:pPr>
              <w:pStyle w:val="Bezodstpw"/>
              <w:spacing w:line="200" w:lineRule="exact"/>
              <w:jc w:val="center"/>
              <w:rPr>
                <w:rFonts w:ascii="Arial" w:hAnsi="Arial" w:cs="Arial"/>
                <w:sz w:val="16"/>
                <w:szCs w:val="16"/>
              </w:rPr>
            </w:pPr>
            <w:r w:rsidRPr="007954CB">
              <w:rPr>
                <w:rFonts w:ascii="Arial" w:hAnsi="Arial" w:cs="Arial"/>
                <w:sz w:val="16"/>
                <w:szCs w:val="16"/>
              </w:rPr>
              <w:t>197 657</w:t>
            </w:r>
          </w:p>
        </w:tc>
        <w:tc>
          <w:tcPr>
            <w:tcW w:w="2199" w:type="dxa"/>
            <w:tcBorders>
              <w:top w:val="single" w:sz="4" w:space="0" w:color="auto"/>
              <w:left w:val="single" w:sz="4" w:space="0" w:color="auto"/>
              <w:bottom w:val="single" w:sz="4" w:space="0" w:color="auto"/>
              <w:right w:val="single" w:sz="4" w:space="0" w:color="auto"/>
            </w:tcBorders>
            <w:vAlign w:val="center"/>
          </w:tcPr>
          <w:p w:rsidR="007954CB" w:rsidRPr="007954CB" w:rsidRDefault="007954CB">
            <w:pPr>
              <w:jc w:val="center"/>
              <w:rPr>
                <w:rFonts w:ascii="Arial" w:hAnsi="Arial" w:cs="Arial"/>
                <w:color w:val="000000"/>
                <w:sz w:val="16"/>
                <w:szCs w:val="16"/>
              </w:rPr>
            </w:pPr>
            <w:r w:rsidRPr="007954CB">
              <w:rPr>
                <w:rFonts w:ascii="Arial" w:hAnsi="Arial" w:cs="Arial"/>
                <w:color w:val="000000"/>
                <w:sz w:val="16"/>
                <w:szCs w:val="16"/>
              </w:rPr>
              <w:t>203 548</w:t>
            </w:r>
          </w:p>
        </w:tc>
      </w:tr>
      <w:tr w:rsidR="007954CB" w:rsidRPr="00912361" w:rsidTr="00910874">
        <w:trPr>
          <w:trHeight w:val="153"/>
          <w:jc w:val="center"/>
        </w:trPr>
        <w:tc>
          <w:tcPr>
            <w:tcW w:w="2693" w:type="dxa"/>
            <w:tcBorders>
              <w:right w:val="single" w:sz="4" w:space="0" w:color="auto"/>
            </w:tcBorders>
            <w:shd w:val="clear" w:color="auto" w:fill="FFFFFF" w:themeFill="background1"/>
            <w:noWrap/>
            <w:hideMark/>
          </w:tcPr>
          <w:p w:rsidR="007954CB" w:rsidRPr="007954CB" w:rsidRDefault="007954CB" w:rsidP="00274157">
            <w:pPr>
              <w:pStyle w:val="Bezodstpw"/>
              <w:spacing w:line="200" w:lineRule="exact"/>
              <w:jc w:val="both"/>
              <w:rPr>
                <w:rFonts w:ascii="Arial" w:hAnsi="Arial" w:cs="Arial"/>
                <w:sz w:val="16"/>
                <w:szCs w:val="16"/>
              </w:rPr>
            </w:pPr>
            <w:r w:rsidRPr="007954CB">
              <w:rPr>
                <w:rFonts w:ascii="Arial" w:hAnsi="Arial" w:cs="Arial"/>
                <w:sz w:val="16"/>
                <w:szCs w:val="16"/>
              </w:rPr>
              <w:t>LUBELSKIE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7954CB" w:rsidRPr="007954CB" w:rsidRDefault="007954CB" w:rsidP="00B565FD">
            <w:pPr>
              <w:pStyle w:val="Bezodstpw"/>
              <w:spacing w:line="200" w:lineRule="exact"/>
              <w:jc w:val="center"/>
              <w:rPr>
                <w:rFonts w:ascii="Arial" w:hAnsi="Arial" w:cs="Arial"/>
                <w:sz w:val="16"/>
                <w:szCs w:val="16"/>
              </w:rPr>
            </w:pPr>
            <w:r w:rsidRPr="007954CB">
              <w:rPr>
                <w:rFonts w:ascii="Arial" w:hAnsi="Arial" w:cs="Arial"/>
                <w:sz w:val="16"/>
                <w:szCs w:val="16"/>
              </w:rPr>
              <w:t>180 805</w:t>
            </w:r>
          </w:p>
        </w:tc>
        <w:tc>
          <w:tcPr>
            <w:tcW w:w="2199" w:type="dxa"/>
            <w:tcBorders>
              <w:top w:val="single" w:sz="4" w:space="0" w:color="auto"/>
              <w:left w:val="single" w:sz="4" w:space="0" w:color="auto"/>
              <w:bottom w:val="single" w:sz="4" w:space="0" w:color="auto"/>
              <w:right w:val="single" w:sz="4" w:space="0" w:color="auto"/>
            </w:tcBorders>
            <w:vAlign w:val="center"/>
          </w:tcPr>
          <w:p w:rsidR="007954CB" w:rsidRPr="007954CB" w:rsidRDefault="007954CB">
            <w:pPr>
              <w:jc w:val="center"/>
              <w:rPr>
                <w:rFonts w:ascii="Arial" w:hAnsi="Arial" w:cs="Arial"/>
                <w:color w:val="000000"/>
                <w:sz w:val="16"/>
                <w:szCs w:val="16"/>
              </w:rPr>
            </w:pPr>
            <w:r w:rsidRPr="007954CB">
              <w:rPr>
                <w:rFonts w:ascii="Arial" w:hAnsi="Arial" w:cs="Arial"/>
                <w:color w:val="000000"/>
                <w:sz w:val="16"/>
                <w:szCs w:val="16"/>
              </w:rPr>
              <w:t>185 315</w:t>
            </w:r>
          </w:p>
        </w:tc>
      </w:tr>
      <w:tr w:rsidR="007954CB" w:rsidRPr="006A7620" w:rsidTr="00910874">
        <w:trPr>
          <w:trHeight w:val="228"/>
          <w:jc w:val="center"/>
        </w:trPr>
        <w:tc>
          <w:tcPr>
            <w:tcW w:w="2693" w:type="dxa"/>
            <w:tcBorders>
              <w:right w:val="single" w:sz="4" w:space="0" w:color="auto"/>
            </w:tcBorders>
            <w:shd w:val="clear" w:color="auto" w:fill="E5DFEC" w:themeFill="accent4" w:themeFillTint="33"/>
            <w:noWrap/>
            <w:hideMark/>
          </w:tcPr>
          <w:p w:rsidR="007954CB" w:rsidRPr="006A7620" w:rsidRDefault="007954CB" w:rsidP="00274157">
            <w:pPr>
              <w:pStyle w:val="Bezodstpw"/>
              <w:spacing w:line="200" w:lineRule="exact"/>
              <w:jc w:val="both"/>
              <w:rPr>
                <w:rFonts w:ascii="Arial" w:hAnsi="Arial" w:cs="Arial"/>
                <w:b/>
                <w:sz w:val="16"/>
                <w:szCs w:val="16"/>
              </w:rPr>
            </w:pPr>
            <w:r w:rsidRPr="006A7620">
              <w:rPr>
                <w:rFonts w:ascii="Arial" w:hAnsi="Arial" w:cs="Arial"/>
                <w:b/>
                <w:sz w:val="16"/>
                <w:szCs w:val="16"/>
              </w:rPr>
              <w:t>PODKARPACKIE (LOKATA 11)</w:t>
            </w:r>
          </w:p>
        </w:tc>
        <w:tc>
          <w:tcPr>
            <w:tcW w:w="241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tcPr>
          <w:p w:rsidR="007954CB" w:rsidRPr="006A7620" w:rsidRDefault="007954CB" w:rsidP="00B565FD">
            <w:pPr>
              <w:pStyle w:val="Bezodstpw"/>
              <w:spacing w:line="200" w:lineRule="exact"/>
              <w:jc w:val="center"/>
              <w:rPr>
                <w:rFonts w:ascii="Arial" w:hAnsi="Arial" w:cs="Arial"/>
                <w:b/>
                <w:sz w:val="16"/>
                <w:szCs w:val="16"/>
              </w:rPr>
            </w:pPr>
            <w:r w:rsidRPr="006A7620">
              <w:rPr>
                <w:rFonts w:ascii="Arial" w:hAnsi="Arial" w:cs="Arial"/>
                <w:b/>
                <w:sz w:val="16"/>
                <w:szCs w:val="16"/>
              </w:rPr>
              <w:t>174 830</w:t>
            </w:r>
          </w:p>
        </w:tc>
        <w:tc>
          <w:tcPr>
            <w:tcW w:w="219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7954CB" w:rsidRPr="006A7620" w:rsidRDefault="007954CB">
            <w:pPr>
              <w:jc w:val="center"/>
              <w:rPr>
                <w:rFonts w:ascii="Arial" w:hAnsi="Arial" w:cs="Arial"/>
                <w:b/>
                <w:color w:val="000000"/>
                <w:sz w:val="16"/>
                <w:szCs w:val="16"/>
              </w:rPr>
            </w:pPr>
            <w:r w:rsidRPr="006A7620">
              <w:rPr>
                <w:rFonts w:ascii="Arial" w:hAnsi="Arial" w:cs="Arial"/>
                <w:b/>
                <w:color w:val="000000"/>
                <w:sz w:val="16"/>
                <w:szCs w:val="16"/>
              </w:rPr>
              <w:t>181 107</w:t>
            </w:r>
          </w:p>
        </w:tc>
      </w:tr>
      <w:tr w:rsidR="007954CB" w:rsidRPr="00912361" w:rsidTr="00910874">
        <w:trPr>
          <w:trHeight w:val="131"/>
          <w:jc w:val="center"/>
        </w:trPr>
        <w:tc>
          <w:tcPr>
            <w:tcW w:w="2693" w:type="dxa"/>
            <w:tcBorders>
              <w:right w:val="single" w:sz="4" w:space="0" w:color="auto"/>
            </w:tcBorders>
            <w:shd w:val="clear" w:color="auto" w:fill="FFFFFF" w:themeFill="background1"/>
            <w:noWrap/>
            <w:hideMark/>
          </w:tcPr>
          <w:p w:rsidR="007954CB" w:rsidRPr="007954CB" w:rsidRDefault="007954CB" w:rsidP="00274157">
            <w:pPr>
              <w:pStyle w:val="Bezodstpw"/>
              <w:spacing w:line="200" w:lineRule="exact"/>
              <w:jc w:val="both"/>
              <w:rPr>
                <w:rFonts w:ascii="Arial" w:hAnsi="Arial" w:cs="Arial"/>
                <w:sz w:val="16"/>
                <w:szCs w:val="16"/>
              </w:rPr>
            </w:pPr>
            <w:r w:rsidRPr="007954CB">
              <w:rPr>
                <w:rFonts w:ascii="Arial" w:hAnsi="Arial" w:cs="Arial"/>
                <w:sz w:val="16"/>
                <w:szCs w:val="16"/>
              </w:rPr>
              <w:t>WARMIŃSKO-MAZURSKIE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7954CB" w:rsidRPr="007954CB" w:rsidRDefault="007954CB" w:rsidP="00B565FD">
            <w:pPr>
              <w:pStyle w:val="Bezodstpw"/>
              <w:spacing w:line="200" w:lineRule="exact"/>
              <w:jc w:val="center"/>
              <w:rPr>
                <w:rFonts w:ascii="Arial" w:hAnsi="Arial" w:cs="Arial"/>
                <w:sz w:val="16"/>
                <w:szCs w:val="16"/>
              </w:rPr>
            </w:pPr>
            <w:r w:rsidRPr="007954CB">
              <w:rPr>
                <w:rFonts w:ascii="Arial" w:hAnsi="Arial" w:cs="Arial"/>
                <w:sz w:val="16"/>
                <w:szCs w:val="16"/>
              </w:rPr>
              <w:t>127 120</w:t>
            </w:r>
          </w:p>
        </w:tc>
        <w:tc>
          <w:tcPr>
            <w:tcW w:w="2199" w:type="dxa"/>
            <w:tcBorders>
              <w:top w:val="single" w:sz="4" w:space="0" w:color="auto"/>
              <w:left w:val="single" w:sz="4" w:space="0" w:color="auto"/>
              <w:bottom w:val="single" w:sz="4" w:space="0" w:color="auto"/>
              <w:right w:val="single" w:sz="4" w:space="0" w:color="auto"/>
            </w:tcBorders>
            <w:vAlign w:val="center"/>
          </w:tcPr>
          <w:p w:rsidR="007954CB" w:rsidRPr="007954CB" w:rsidRDefault="007954CB">
            <w:pPr>
              <w:jc w:val="center"/>
              <w:rPr>
                <w:rFonts w:ascii="Arial" w:hAnsi="Arial" w:cs="Arial"/>
                <w:color w:val="000000"/>
                <w:sz w:val="16"/>
                <w:szCs w:val="16"/>
              </w:rPr>
            </w:pPr>
            <w:r w:rsidRPr="007954CB">
              <w:rPr>
                <w:rFonts w:ascii="Arial" w:hAnsi="Arial" w:cs="Arial"/>
                <w:color w:val="000000"/>
                <w:sz w:val="16"/>
                <w:szCs w:val="16"/>
              </w:rPr>
              <w:t>131 908</w:t>
            </w:r>
          </w:p>
        </w:tc>
      </w:tr>
      <w:tr w:rsidR="007954CB" w:rsidRPr="00912361" w:rsidTr="00910874">
        <w:trPr>
          <w:trHeight w:val="63"/>
          <w:jc w:val="center"/>
        </w:trPr>
        <w:tc>
          <w:tcPr>
            <w:tcW w:w="2693" w:type="dxa"/>
            <w:tcBorders>
              <w:right w:val="single" w:sz="4" w:space="0" w:color="auto"/>
            </w:tcBorders>
            <w:shd w:val="clear" w:color="auto" w:fill="FFFFFF" w:themeFill="background1"/>
            <w:noWrap/>
            <w:hideMark/>
          </w:tcPr>
          <w:p w:rsidR="007954CB" w:rsidRPr="007954CB" w:rsidRDefault="007954CB" w:rsidP="00274157">
            <w:pPr>
              <w:pStyle w:val="Bezodstpw"/>
              <w:spacing w:line="200" w:lineRule="exact"/>
              <w:jc w:val="both"/>
              <w:rPr>
                <w:rFonts w:ascii="Arial" w:hAnsi="Arial" w:cs="Arial"/>
                <w:sz w:val="16"/>
                <w:szCs w:val="16"/>
              </w:rPr>
            </w:pPr>
            <w:r w:rsidRPr="007954CB">
              <w:rPr>
                <w:rFonts w:ascii="Arial" w:hAnsi="Arial" w:cs="Arial"/>
                <w:sz w:val="16"/>
                <w:szCs w:val="16"/>
              </w:rPr>
              <w:t>LUBUSKIE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7954CB" w:rsidRPr="007954CB" w:rsidRDefault="007954CB" w:rsidP="00B565FD">
            <w:pPr>
              <w:pStyle w:val="Bezodstpw"/>
              <w:spacing w:line="200" w:lineRule="exact"/>
              <w:jc w:val="center"/>
              <w:rPr>
                <w:rFonts w:ascii="Arial" w:hAnsi="Arial" w:cs="Arial"/>
                <w:sz w:val="16"/>
                <w:szCs w:val="16"/>
              </w:rPr>
            </w:pPr>
            <w:r w:rsidRPr="007954CB">
              <w:rPr>
                <w:rFonts w:ascii="Arial" w:hAnsi="Arial" w:cs="Arial"/>
                <w:sz w:val="16"/>
                <w:szCs w:val="16"/>
              </w:rPr>
              <w:t>113 277</w:t>
            </w:r>
          </w:p>
        </w:tc>
        <w:tc>
          <w:tcPr>
            <w:tcW w:w="2199" w:type="dxa"/>
            <w:tcBorders>
              <w:top w:val="single" w:sz="4" w:space="0" w:color="auto"/>
              <w:left w:val="single" w:sz="4" w:space="0" w:color="auto"/>
              <w:bottom w:val="single" w:sz="4" w:space="0" w:color="auto"/>
              <w:right w:val="single" w:sz="4" w:space="0" w:color="auto"/>
            </w:tcBorders>
            <w:vAlign w:val="center"/>
          </w:tcPr>
          <w:p w:rsidR="007954CB" w:rsidRPr="007954CB" w:rsidRDefault="007954CB">
            <w:pPr>
              <w:jc w:val="center"/>
              <w:rPr>
                <w:rFonts w:ascii="Arial" w:hAnsi="Arial" w:cs="Arial"/>
                <w:color w:val="000000"/>
                <w:sz w:val="16"/>
                <w:szCs w:val="16"/>
              </w:rPr>
            </w:pPr>
            <w:r w:rsidRPr="007954CB">
              <w:rPr>
                <w:rFonts w:ascii="Arial" w:hAnsi="Arial" w:cs="Arial"/>
                <w:color w:val="000000"/>
                <w:sz w:val="16"/>
                <w:szCs w:val="16"/>
              </w:rPr>
              <w:t>117 172</w:t>
            </w:r>
          </w:p>
        </w:tc>
      </w:tr>
      <w:tr w:rsidR="007954CB" w:rsidRPr="00912361" w:rsidTr="00910874">
        <w:trPr>
          <w:trHeight w:val="137"/>
          <w:jc w:val="center"/>
        </w:trPr>
        <w:tc>
          <w:tcPr>
            <w:tcW w:w="2693" w:type="dxa"/>
            <w:tcBorders>
              <w:right w:val="single" w:sz="4" w:space="0" w:color="auto"/>
            </w:tcBorders>
            <w:shd w:val="clear" w:color="auto" w:fill="FFFFFF" w:themeFill="background1"/>
            <w:noWrap/>
            <w:hideMark/>
          </w:tcPr>
          <w:p w:rsidR="007954CB" w:rsidRPr="007954CB" w:rsidRDefault="007954CB" w:rsidP="00274157">
            <w:pPr>
              <w:pStyle w:val="Bezodstpw"/>
              <w:spacing w:line="200" w:lineRule="exact"/>
              <w:jc w:val="both"/>
              <w:rPr>
                <w:rFonts w:ascii="Arial" w:hAnsi="Arial" w:cs="Arial"/>
                <w:sz w:val="16"/>
                <w:szCs w:val="16"/>
              </w:rPr>
            </w:pPr>
            <w:r w:rsidRPr="007954CB">
              <w:rPr>
                <w:rFonts w:ascii="Arial" w:hAnsi="Arial" w:cs="Arial"/>
                <w:sz w:val="16"/>
                <w:szCs w:val="16"/>
              </w:rPr>
              <w:t>ŚWIĘTOKRZYSKIE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7954CB" w:rsidRPr="007954CB" w:rsidRDefault="007954CB" w:rsidP="00B565FD">
            <w:pPr>
              <w:pStyle w:val="Bezodstpw"/>
              <w:spacing w:line="200" w:lineRule="exact"/>
              <w:jc w:val="center"/>
              <w:rPr>
                <w:rFonts w:ascii="Arial" w:hAnsi="Arial" w:cs="Arial"/>
                <w:sz w:val="16"/>
                <w:szCs w:val="16"/>
              </w:rPr>
            </w:pPr>
            <w:r w:rsidRPr="007954CB">
              <w:rPr>
                <w:rFonts w:ascii="Arial" w:hAnsi="Arial" w:cs="Arial"/>
                <w:sz w:val="16"/>
                <w:szCs w:val="16"/>
              </w:rPr>
              <w:t>113 717</w:t>
            </w:r>
          </w:p>
        </w:tc>
        <w:tc>
          <w:tcPr>
            <w:tcW w:w="2199" w:type="dxa"/>
            <w:tcBorders>
              <w:top w:val="single" w:sz="4" w:space="0" w:color="auto"/>
              <w:left w:val="single" w:sz="4" w:space="0" w:color="auto"/>
              <w:bottom w:val="single" w:sz="4" w:space="0" w:color="auto"/>
              <w:right w:val="single" w:sz="4" w:space="0" w:color="auto"/>
            </w:tcBorders>
            <w:vAlign w:val="center"/>
          </w:tcPr>
          <w:p w:rsidR="007954CB" w:rsidRPr="007954CB" w:rsidRDefault="007954CB">
            <w:pPr>
              <w:jc w:val="center"/>
              <w:rPr>
                <w:rFonts w:ascii="Arial" w:hAnsi="Arial" w:cs="Arial"/>
                <w:color w:val="000000"/>
                <w:sz w:val="16"/>
                <w:szCs w:val="16"/>
              </w:rPr>
            </w:pPr>
            <w:r w:rsidRPr="007954CB">
              <w:rPr>
                <w:rFonts w:ascii="Arial" w:hAnsi="Arial" w:cs="Arial"/>
                <w:color w:val="000000"/>
                <w:sz w:val="16"/>
                <w:szCs w:val="16"/>
              </w:rPr>
              <w:t>116 493</w:t>
            </w:r>
          </w:p>
        </w:tc>
      </w:tr>
      <w:tr w:rsidR="007954CB" w:rsidRPr="00912361" w:rsidTr="00910874">
        <w:trPr>
          <w:trHeight w:val="69"/>
          <w:jc w:val="center"/>
        </w:trPr>
        <w:tc>
          <w:tcPr>
            <w:tcW w:w="2693" w:type="dxa"/>
            <w:tcBorders>
              <w:right w:val="single" w:sz="4" w:space="0" w:color="auto"/>
            </w:tcBorders>
            <w:shd w:val="clear" w:color="auto" w:fill="FFFFFF" w:themeFill="background1"/>
            <w:noWrap/>
            <w:hideMark/>
          </w:tcPr>
          <w:p w:rsidR="007954CB" w:rsidRPr="007954CB" w:rsidRDefault="007954CB" w:rsidP="00274157">
            <w:pPr>
              <w:pStyle w:val="Bezodstpw"/>
              <w:spacing w:line="200" w:lineRule="exact"/>
              <w:jc w:val="both"/>
              <w:rPr>
                <w:rFonts w:ascii="Arial" w:hAnsi="Arial" w:cs="Arial"/>
                <w:sz w:val="16"/>
                <w:szCs w:val="16"/>
              </w:rPr>
            </w:pPr>
            <w:r w:rsidRPr="007954CB">
              <w:rPr>
                <w:rFonts w:ascii="Arial" w:hAnsi="Arial" w:cs="Arial"/>
                <w:sz w:val="16"/>
                <w:szCs w:val="16"/>
              </w:rPr>
              <w:t>OPOLSKIE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7954CB" w:rsidRPr="007954CB" w:rsidRDefault="007954CB" w:rsidP="00B565FD">
            <w:pPr>
              <w:pStyle w:val="Bezodstpw"/>
              <w:spacing w:line="200" w:lineRule="exact"/>
              <w:jc w:val="center"/>
              <w:rPr>
                <w:rFonts w:ascii="Arial" w:hAnsi="Arial" w:cs="Arial"/>
                <w:sz w:val="16"/>
                <w:szCs w:val="16"/>
              </w:rPr>
            </w:pPr>
            <w:r w:rsidRPr="007954CB">
              <w:rPr>
                <w:rFonts w:ascii="Arial" w:hAnsi="Arial" w:cs="Arial"/>
                <w:sz w:val="16"/>
                <w:szCs w:val="16"/>
              </w:rPr>
              <w:t>100 931</w:t>
            </w:r>
          </w:p>
        </w:tc>
        <w:tc>
          <w:tcPr>
            <w:tcW w:w="2199" w:type="dxa"/>
            <w:tcBorders>
              <w:top w:val="single" w:sz="4" w:space="0" w:color="auto"/>
              <w:left w:val="single" w:sz="4" w:space="0" w:color="auto"/>
              <w:bottom w:val="single" w:sz="4" w:space="0" w:color="auto"/>
              <w:right w:val="single" w:sz="4" w:space="0" w:color="auto"/>
            </w:tcBorders>
            <w:vAlign w:val="center"/>
          </w:tcPr>
          <w:p w:rsidR="007954CB" w:rsidRPr="007954CB" w:rsidRDefault="007954CB">
            <w:pPr>
              <w:jc w:val="center"/>
              <w:rPr>
                <w:rFonts w:ascii="Arial" w:hAnsi="Arial" w:cs="Arial"/>
                <w:color w:val="000000"/>
                <w:sz w:val="16"/>
                <w:szCs w:val="16"/>
              </w:rPr>
            </w:pPr>
            <w:r w:rsidRPr="007954CB">
              <w:rPr>
                <w:rFonts w:ascii="Arial" w:hAnsi="Arial" w:cs="Arial"/>
                <w:color w:val="000000"/>
                <w:sz w:val="16"/>
                <w:szCs w:val="16"/>
              </w:rPr>
              <w:t>105 578</w:t>
            </w:r>
          </w:p>
        </w:tc>
      </w:tr>
      <w:tr w:rsidR="007954CB" w:rsidRPr="00912361" w:rsidTr="00910874">
        <w:trPr>
          <w:trHeight w:val="143"/>
          <w:jc w:val="center"/>
        </w:trPr>
        <w:tc>
          <w:tcPr>
            <w:tcW w:w="2693" w:type="dxa"/>
            <w:tcBorders>
              <w:right w:val="single" w:sz="4" w:space="0" w:color="auto"/>
            </w:tcBorders>
            <w:shd w:val="clear" w:color="auto" w:fill="FFFFFF" w:themeFill="background1"/>
            <w:noWrap/>
            <w:hideMark/>
          </w:tcPr>
          <w:p w:rsidR="007954CB" w:rsidRPr="007954CB" w:rsidRDefault="007954CB" w:rsidP="00274157">
            <w:pPr>
              <w:pStyle w:val="Bezodstpw"/>
              <w:spacing w:line="200" w:lineRule="exact"/>
              <w:jc w:val="both"/>
              <w:rPr>
                <w:rFonts w:ascii="Arial" w:hAnsi="Arial" w:cs="Arial"/>
                <w:sz w:val="16"/>
                <w:szCs w:val="16"/>
              </w:rPr>
            </w:pPr>
            <w:r w:rsidRPr="007954CB">
              <w:rPr>
                <w:rFonts w:ascii="Arial" w:hAnsi="Arial" w:cs="Arial"/>
                <w:sz w:val="16"/>
                <w:szCs w:val="16"/>
              </w:rPr>
              <w:t>PODLASKIE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7954CB" w:rsidRPr="007954CB" w:rsidRDefault="007954CB" w:rsidP="00B565FD">
            <w:pPr>
              <w:pStyle w:val="Bezodstpw"/>
              <w:spacing w:line="200" w:lineRule="exact"/>
              <w:jc w:val="center"/>
              <w:rPr>
                <w:rFonts w:ascii="Arial" w:hAnsi="Arial" w:cs="Arial"/>
                <w:sz w:val="16"/>
                <w:szCs w:val="16"/>
              </w:rPr>
            </w:pPr>
            <w:r w:rsidRPr="007954CB">
              <w:rPr>
                <w:rFonts w:ascii="Arial" w:hAnsi="Arial" w:cs="Arial"/>
                <w:sz w:val="16"/>
                <w:szCs w:val="16"/>
              </w:rPr>
              <w:t>103 040</w:t>
            </w:r>
          </w:p>
        </w:tc>
        <w:tc>
          <w:tcPr>
            <w:tcW w:w="2199" w:type="dxa"/>
            <w:tcBorders>
              <w:top w:val="single" w:sz="4" w:space="0" w:color="auto"/>
              <w:left w:val="single" w:sz="4" w:space="0" w:color="auto"/>
              <w:bottom w:val="single" w:sz="4" w:space="0" w:color="auto"/>
              <w:right w:val="single" w:sz="4" w:space="0" w:color="auto"/>
            </w:tcBorders>
            <w:vAlign w:val="center"/>
          </w:tcPr>
          <w:p w:rsidR="007954CB" w:rsidRPr="007954CB" w:rsidRDefault="007954CB">
            <w:pPr>
              <w:jc w:val="center"/>
              <w:rPr>
                <w:rFonts w:ascii="Arial" w:hAnsi="Arial" w:cs="Arial"/>
                <w:color w:val="000000"/>
                <w:sz w:val="16"/>
                <w:szCs w:val="16"/>
              </w:rPr>
            </w:pPr>
            <w:r w:rsidRPr="007954CB">
              <w:rPr>
                <w:rFonts w:ascii="Arial" w:hAnsi="Arial" w:cs="Arial"/>
                <w:color w:val="000000"/>
                <w:sz w:val="16"/>
                <w:szCs w:val="16"/>
              </w:rPr>
              <w:t>103 179</w:t>
            </w:r>
          </w:p>
        </w:tc>
      </w:tr>
    </w:tbl>
    <w:p w:rsidR="00FC321F" w:rsidRPr="00912361" w:rsidRDefault="00FC321F" w:rsidP="00FC321F">
      <w:pPr>
        <w:spacing w:after="0" w:line="240" w:lineRule="auto"/>
        <w:rPr>
          <w:rFonts w:ascii="Times New Roman" w:hAnsi="Times New Roman" w:cs="Times New Roman"/>
          <w:sz w:val="16"/>
          <w:szCs w:val="16"/>
          <w:highlight w:val="yellow"/>
        </w:rPr>
      </w:pPr>
    </w:p>
    <w:p w:rsidR="00FC321F" w:rsidRPr="00912361" w:rsidRDefault="00FC321F" w:rsidP="00FC321F">
      <w:pPr>
        <w:spacing w:after="0" w:line="240" w:lineRule="auto"/>
        <w:rPr>
          <w:rFonts w:ascii="Times New Roman" w:hAnsi="Times New Roman" w:cs="Times New Roman"/>
          <w:sz w:val="16"/>
          <w:szCs w:val="16"/>
          <w:highlight w:val="yellow"/>
        </w:rPr>
      </w:pPr>
    </w:p>
    <w:p w:rsidR="00B92E45" w:rsidRDefault="00B92E45" w:rsidP="002D1F50">
      <w:pPr>
        <w:pStyle w:val="Bezodstpw"/>
        <w:jc w:val="cente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D5599">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Tabela </w:t>
      </w:r>
      <w:r w:rsidR="00220855" w:rsidRPr="008D5599">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5</w:t>
      </w:r>
      <w:r w:rsidRPr="008D5599">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AD7838" w:rsidRPr="008D5599">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8D5599">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Wskaźnik </w:t>
      </w:r>
      <w:r w:rsidR="00AD7838" w:rsidRPr="008D5599">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8D5599">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przedsiębiorczości</w:t>
      </w:r>
      <w:r w:rsidR="00152BA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AE5712" w:rsidRPr="008D5599">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152BA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stan na </w:t>
      </w:r>
      <w:r w:rsidRPr="008D5599">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3</w:t>
      </w:r>
      <w:r w:rsidR="00055C65" w:rsidRPr="008D5599">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w:t>
      </w:r>
      <w:r w:rsidR="00817F67" w:rsidRPr="008D5599">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055C65" w:rsidRPr="008D5599">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XII</w:t>
      </w:r>
      <w:r w:rsidR="00817F67" w:rsidRPr="008D5599">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8D5599" w:rsidRPr="008D5599">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2018</w:t>
      </w:r>
      <w:r w:rsidR="00AE5712" w:rsidRPr="008D5599">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r.</w:t>
      </w:r>
    </w:p>
    <w:p w:rsidR="00FC321F" w:rsidRPr="00912361" w:rsidRDefault="00FC321F" w:rsidP="00FC321F">
      <w:pPr>
        <w:spacing w:after="0" w:line="240" w:lineRule="auto"/>
        <w:rPr>
          <w:rFonts w:ascii="Times New Roman" w:hAnsi="Times New Roman" w:cs="Times New Roman"/>
          <w:sz w:val="16"/>
          <w:szCs w:val="16"/>
          <w:highlight w:val="yellow"/>
        </w:rPr>
      </w:pPr>
    </w:p>
    <w:tbl>
      <w:tblPr>
        <w:tblStyle w:val="Tabela-Siatka"/>
        <w:tblW w:w="3009" w:type="pct"/>
        <w:jc w:val="center"/>
        <w:tblLayout w:type="fixed"/>
        <w:tblLook w:val="04A0" w:firstRow="1" w:lastRow="0" w:firstColumn="1" w:lastColumn="0" w:noHBand="0" w:noVBand="1"/>
      </w:tblPr>
      <w:tblGrid>
        <w:gridCol w:w="2327"/>
        <w:gridCol w:w="3261"/>
      </w:tblGrid>
      <w:tr w:rsidR="00631BF7" w:rsidRPr="00912361" w:rsidTr="0029505C">
        <w:trPr>
          <w:trHeight w:val="1232"/>
          <w:jc w:val="center"/>
        </w:trPr>
        <w:tc>
          <w:tcPr>
            <w:tcW w:w="2082" w:type="pct"/>
            <w:tcBorders>
              <w:bottom w:val="single" w:sz="4" w:space="0" w:color="auto"/>
            </w:tcBorders>
            <w:shd w:val="clear" w:color="auto" w:fill="E5DFEC" w:themeFill="accent4" w:themeFillTint="33"/>
            <w:noWrap/>
            <w:vAlign w:val="center"/>
            <w:hideMark/>
          </w:tcPr>
          <w:p w:rsidR="00631BF7" w:rsidRPr="00333C7B" w:rsidRDefault="00631BF7" w:rsidP="009E3AFD">
            <w:pPr>
              <w:pStyle w:val="Bezodstpw"/>
              <w:jc w:val="center"/>
              <w:rPr>
                <w:rFonts w:ascii="Times New Roman" w:hAnsi="Times New Roman" w:cs="Times New Roman"/>
                <w:sz w:val="20"/>
                <w:szCs w:val="20"/>
              </w:rPr>
            </w:pPr>
            <w:r w:rsidRPr="00333C7B">
              <w:rPr>
                <w:rFonts w:ascii="Times New Roman" w:hAnsi="Times New Roman" w:cs="Times New Roman"/>
                <w:sz w:val="20"/>
                <w:szCs w:val="20"/>
              </w:rPr>
              <w:t>województwa</w:t>
            </w:r>
          </w:p>
        </w:tc>
        <w:tc>
          <w:tcPr>
            <w:tcW w:w="2918" w:type="pct"/>
            <w:tcBorders>
              <w:bottom w:val="single" w:sz="4" w:space="0" w:color="auto"/>
            </w:tcBorders>
            <w:shd w:val="clear" w:color="auto" w:fill="E5DFEC" w:themeFill="accent4" w:themeFillTint="33"/>
            <w:vAlign w:val="center"/>
          </w:tcPr>
          <w:p w:rsidR="00631BF7" w:rsidRPr="00333C7B" w:rsidRDefault="00631BF7" w:rsidP="009E3AFD">
            <w:pPr>
              <w:pStyle w:val="Bezodstpw"/>
              <w:jc w:val="center"/>
              <w:rPr>
                <w:rFonts w:ascii="Times New Roman" w:hAnsi="Times New Roman" w:cs="Times New Roman"/>
                <w:caps/>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33C7B">
              <w:rPr>
                <w:rFonts w:ascii="Times New Roman" w:hAnsi="Times New Roman" w:cs="Times New Roman"/>
                <w:caps/>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wskaźnik przedsiębiorczości</w:t>
            </w:r>
          </w:p>
          <w:p w:rsidR="00631BF7" w:rsidRPr="00333C7B" w:rsidRDefault="00631BF7" w:rsidP="00797F16">
            <w:pPr>
              <w:pStyle w:val="Bezodstpw"/>
              <w:pBdr>
                <w:top w:val="single" w:sz="4" w:space="1" w:color="auto"/>
              </w:pBdr>
              <w:jc w:val="center"/>
              <w:rPr>
                <w:rFonts w:ascii="Times New Roman" w:hAnsi="Times New Roman" w:cs="Times New Roman"/>
                <w:sz w:val="18"/>
                <w:szCs w:val="18"/>
              </w:rPr>
            </w:pPr>
            <w:r w:rsidRPr="00333C7B">
              <w:rPr>
                <w:rFonts w:ascii="Times New Roman" w:hAnsi="Times New Roman" w:cs="Times New Roman"/>
                <w:sz w:val="18"/>
                <w:szCs w:val="18"/>
              </w:rPr>
              <w:t>(liczba podmiotów gospodarczych przypadająca na 1000</w:t>
            </w:r>
          </w:p>
          <w:p w:rsidR="00631BF7" w:rsidRPr="00333C7B" w:rsidRDefault="00CD7C8E" w:rsidP="00EE6F79">
            <w:pPr>
              <w:pStyle w:val="Bezodstpw"/>
              <w:pBdr>
                <w:top w:val="single" w:sz="4" w:space="1" w:color="auto"/>
              </w:pBdr>
              <w:jc w:val="center"/>
              <w:rPr>
                <w:rFonts w:ascii="Times New Roman" w:hAnsi="Times New Roman" w:cs="Times New Roman"/>
                <w:sz w:val="20"/>
                <w:szCs w:val="20"/>
              </w:rPr>
            </w:pPr>
            <w:r w:rsidRPr="00333C7B">
              <w:rPr>
                <w:rFonts w:ascii="Times New Roman" w:hAnsi="Times New Roman" w:cs="Times New Roman"/>
                <w:sz w:val="18"/>
                <w:szCs w:val="18"/>
              </w:rPr>
              <w:t>ludności</w:t>
            </w:r>
            <w:r w:rsidR="00EE6F79" w:rsidRPr="00333C7B">
              <w:rPr>
                <w:rFonts w:ascii="Times New Roman" w:hAnsi="Times New Roman" w:cs="Times New Roman"/>
                <w:sz w:val="18"/>
                <w:szCs w:val="18"/>
              </w:rPr>
              <w:t xml:space="preserve">) </w:t>
            </w:r>
          </w:p>
        </w:tc>
      </w:tr>
      <w:tr w:rsidR="0029505C" w:rsidRPr="00912361" w:rsidTr="0029505C">
        <w:trPr>
          <w:trHeight w:val="47"/>
          <w:jc w:val="center"/>
        </w:trPr>
        <w:tc>
          <w:tcPr>
            <w:tcW w:w="2082" w:type="pct"/>
            <w:shd w:val="clear" w:color="auto" w:fill="FFFFFF" w:themeFill="background1"/>
            <w:noWrap/>
            <w:vAlign w:val="bottom"/>
          </w:tcPr>
          <w:p w:rsidR="0029505C" w:rsidRPr="0029505C" w:rsidRDefault="0029505C">
            <w:pPr>
              <w:rPr>
                <w:rFonts w:ascii="Arial" w:hAnsi="Arial" w:cs="Arial"/>
                <w:sz w:val="16"/>
                <w:szCs w:val="16"/>
              </w:rPr>
            </w:pPr>
            <w:r w:rsidRPr="0029505C">
              <w:rPr>
                <w:rFonts w:ascii="Arial" w:hAnsi="Arial" w:cs="Arial"/>
                <w:sz w:val="16"/>
                <w:szCs w:val="16"/>
              </w:rPr>
              <w:t>MAZOWIECKIE</w:t>
            </w:r>
          </w:p>
        </w:tc>
        <w:tc>
          <w:tcPr>
            <w:tcW w:w="2918" w:type="pct"/>
            <w:shd w:val="clear" w:color="auto" w:fill="FFFFFF" w:themeFill="background1"/>
            <w:vAlign w:val="center"/>
          </w:tcPr>
          <w:p w:rsidR="0029505C" w:rsidRPr="0029505C" w:rsidRDefault="0029505C">
            <w:pPr>
              <w:jc w:val="center"/>
              <w:rPr>
                <w:rFonts w:ascii="Arial" w:hAnsi="Arial" w:cs="Arial"/>
                <w:sz w:val="16"/>
                <w:szCs w:val="16"/>
              </w:rPr>
            </w:pPr>
            <w:r w:rsidRPr="0029505C">
              <w:rPr>
                <w:rFonts w:ascii="Arial" w:hAnsi="Arial" w:cs="Arial"/>
                <w:sz w:val="16"/>
                <w:szCs w:val="16"/>
              </w:rPr>
              <w:t>151</w:t>
            </w:r>
          </w:p>
        </w:tc>
      </w:tr>
      <w:tr w:rsidR="0029505C" w:rsidRPr="00912361" w:rsidTr="00631BF7">
        <w:trPr>
          <w:trHeight w:val="47"/>
          <w:jc w:val="center"/>
        </w:trPr>
        <w:tc>
          <w:tcPr>
            <w:tcW w:w="2082" w:type="pct"/>
            <w:shd w:val="clear" w:color="auto" w:fill="FFFFFF" w:themeFill="background1"/>
            <w:noWrap/>
            <w:vAlign w:val="bottom"/>
          </w:tcPr>
          <w:p w:rsidR="0029505C" w:rsidRPr="0029505C" w:rsidRDefault="0029505C">
            <w:pPr>
              <w:rPr>
                <w:rFonts w:ascii="Arial" w:hAnsi="Arial" w:cs="Arial"/>
                <w:sz w:val="16"/>
                <w:szCs w:val="16"/>
              </w:rPr>
            </w:pPr>
            <w:r w:rsidRPr="0029505C">
              <w:rPr>
                <w:rFonts w:ascii="Arial" w:hAnsi="Arial" w:cs="Arial"/>
                <w:sz w:val="16"/>
                <w:szCs w:val="16"/>
              </w:rPr>
              <w:t>ZACHODNIOPOMORSKIE</w:t>
            </w:r>
          </w:p>
        </w:tc>
        <w:tc>
          <w:tcPr>
            <w:tcW w:w="2918" w:type="pct"/>
            <w:shd w:val="clear" w:color="auto" w:fill="FFFFFF" w:themeFill="background1"/>
            <w:vAlign w:val="center"/>
          </w:tcPr>
          <w:p w:rsidR="0029505C" w:rsidRPr="0029505C" w:rsidRDefault="0029505C">
            <w:pPr>
              <w:jc w:val="center"/>
              <w:rPr>
                <w:rFonts w:ascii="Arial" w:hAnsi="Arial" w:cs="Arial"/>
                <w:sz w:val="16"/>
                <w:szCs w:val="16"/>
              </w:rPr>
            </w:pPr>
            <w:r w:rsidRPr="0029505C">
              <w:rPr>
                <w:rFonts w:ascii="Arial" w:hAnsi="Arial" w:cs="Arial"/>
                <w:sz w:val="16"/>
                <w:szCs w:val="16"/>
              </w:rPr>
              <w:t>132</w:t>
            </w:r>
          </w:p>
        </w:tc>
      </w:tr>
      <w:tr w:rsidR="0029505C" w:rsidRPr="00912361" w:rsidTr="00631BF7">
        <w:trPr>
          <w:trHeight w:val="134"/>
          <w:jc w:val="center"/>
        </w:trPr>
        <w:tc>
          <w:tcPr>
            <w:tcW w:w="2082" w:type="pct"/>
            <w:shd w:val="clear" w:color="auto" w:fill="FFFFFF" w:themeFill="background1"/>
            <w:noWrap/>
            <w:vAlign w:val="bottom"/>
          </w:tcPr>
          <w:p w:rsidR="0029505C" w:rsidRPr="0029505C" w:rsidRDefault="0029505C">
            <w:pPr>
              <w:rPr>
                <w:rFonts w:ascii="Arial" w:hAnsi="Arial" w:cs="Arial"/>
                <w:sz w:val="16"/>
                <w:szCs w:val="16"/>
              </w:rPr>
            </w:pPr>
            <w:r w:rsidRPr="0029505C">
              <w:rPr>
                <w:rFonts w:ascii="Arial" w:hAnsi="Arial" w:cs="Arial"/>
                <w:sz w:val="16"/>
                <w:szCs w:val="16"/>
              </w:rPr>
              <w:t>DOLNOŚLĄSKIE</w:t>
            </w:r>
          </w:p>
        </w:tc>
        <w:tc>
          <w:tcPr>
            <w:tcW w:w="2918" w:type="pct"/>
            <w:shd w:val="clear" w:color="auto" w:fill="FFFFFF" w:themeFill="background1"/>
            <w:vAlign w:val="center"/>
          </w:tcPr>
          <w:p w:rsidR="0029505C" w:rsidRPr="0029505C" w:rsidRDefault="0029505C">
            <w:pPr>
              <w:jc w:val="center"/>
              <w:rPr>
                <w:rFonts w:ascii="Arial" w:hAnsi="Arial" w:cs="Arial"/>
                <w:sz w:val="16"/>
                <w:szCs w:val="16"/>
              </w:rPr>
            </w:pPr>
            <w:r w:rsidRPr="0029505C">
              <w:rPr>
                <w:rFonts w:ascii="Arial" w:hAnsi="Arial" w:cs="Arial"/>
                <w:sz w:val="16"/>
                <w:szCs w:val="16"/>
              </w:rPr>
              <w:t>129</w:t>
            </w:r>
          </w:p>
        </w:tc>
      </w:tr>
      <w:tr w:rsidR="0029505C" w:rsidRPr="00912361" w:rsidTr="00631BF7">
        <w:trPr>
          <w:trHeight w:val="193"/>
          <w:jc w:val="center"/>
        </w:trPr>
        <w:tc>
          <w:tcPr>
            <w:tcW w:w="2082" w:type="pct"/>
            <w:shd w:val="clear" w:color="auto" w:fill="FFFFFF" w:themeFill="background1"/>
            <w:noWrap/>
            <w:vAlign w:val="bottom"/>
          </w:tcPr>
          <w:p w:rsidR="0029505C" w:rsidRPr="0029505C" w:rsidRDefault="0029505C">
            <w:pPr>
              <w:rPr>
                <w:rFonts w:ascii="Arial" w:hAnsi="Arial" w:cs="Arial"/>
                <w:sz w:val="16"/>
                <w:szCs w:val="16"/>
              </w:rPr>
            </w:pPr>
            <w:r w:rsidRPr="0029505C">
              <w:rPr>
                <w:rFonts w:ascii="Arial" w:hAnsi="Arial" w:cs="Arial"/>
                <w:sz w:val="16"/>
                <w:szCs w:val="16"/>
              </w:rPr>
              <w:t>POMORSKIE</w:t>
            </w:r>
          </w:p>
        </w:tc>
        <w:tc>
          <w:tcPr>
            <w:tcW w:w="2918" w:type="pct"/>
            <w:shd w:val="clear" w:color="auto" w:fill="FFFFFF" w:themeFill="background1"/>
            <w:vAlign w:val="center"/>
          </w:tcPr>
          <w:p w:rsidR="0029505C" w:rsidRPr="0029505C" w:rsidRDefault="0029505C">
            <w:pPr>
              <w:jc w:val="center"/>
              <w:rPr>
                <w:rFonts w:ascii="Arial" w:hAnsi="Arial" w:cs="Arial"/>
                <w:sz w:val="16"/>
                <w:szCs w:val="16"/>
              </w:rPr>
            </w:pPr>
            <w:r w:rsidRPr="0029505C">
              <w:rPr>
                <w:rFonts w:ascii="Arial" w:hAnsi="Arial" w:cs="Arial"/>
                <w:sz w:val="16"/>
                <w:szCs w:val="16"/>
              </w:rPr>
              <w:t>127</w:t>
            </w:r>
          </w:p>
        </w:tc>
      </w:tr>
      <w:tr w:rsidR="0029505C" w:rsidRPr="00912361" w:rsidTr="00631BF7">
        <w:trPr>
          <w:trHeight w:val="167"/>
          <w:jc w:val="center"/>
        </w:trPr>
        <w:tc>
          <w:tcPr>
            <w:tcW w:w="2082" w:type="pct"/>
            <w:shd w:val="clear" w:color="auto" w:fill="FFFFFF" w:themeFill="background1"/>
            <w:noWrap/>
            <w:vAlign w:val="bottom"/>
          </w:tcPr>
          <w:p w:rsidR="0029505C" w:rsidRPr="0029505C" w:rsidRDefault="0029505C">
            <w:pPr>
              <w:rPr>
                <w:rFonts w:ascii="Arial" w:hAnsi="Arial" w:cs="Arial"/>
                <w:sz w:val="16"/>
                <w:szCs w:val="16"/>
              </w:rPr>
            </w:pPr>
            <w:r w:rsidRPr="0029505C">
              <w:rPr>
                <w:rFonts w:ascii="Arial" w:hAnsi="Arial" w:cs="Arial"/>
                <w:sz w:val="16"/>
                <w:szCs w:val="16"/>
              </w:rPr>
              <w:t>WIELKOPOLSKIE</w:t>
            </w:r>
          </w:p>
        </w:tc>
        <w:tc>
          <w:tcPr>
            <w:tcW w:w="2918" w:type="pct"/>
            <w:shd w:val="clear" w:color="auto" w:fill="FFFFFF" w:themeFill="background1"/>
            <w:vAlign w:val="center"/>
          </w:tcPr>
          <w:p w:rsidR="0029505C" w:rsidRPr="0029505C" w:rsidRDefault="0029505C">
            <w:pPr>
              <w:jc w:val="center"/>
              <w:rPr>
                <w:rFonts w:ascii="Arial" w:hAnsi="Arial" w:cs="Arial"/>
                <w:sz w:val="16"/>
                <w:szCs w:val="16"/>
              </w:rPr>
            </w:pPr>
            <w:r w:rsidRPr="0029505C">
              <w:rPr>
                <w:rFonts w:ascii="Arial" w:hAnsi="Arial" w:cs="Arial"/>
                <w:sz w:val="16"/>
                <w:szCs w:val="16"/>
              </w:rPr>
              <w:t>123</w:t>
            </w:r>
          </w:p>
        </w:tc>
      </w:tr>
      <w:tr w:rsidR="0029505C" w:rsidRPr="00912361" w:rsidTr="00631BF7">
        <w:trPr>
          <w:trHeight w:val="86"/>
          <w:jc w:val="center"/>
        </w:trPr>
        <w:tc>
          <w:tcPr>
            <w:tcW w:w="2082" w:type="pct"/>
            <w:shd w:val="clear" w:color="auto" w:fill="FFFFFF" w:themeFill="background1"/>
            <w:noWrap/>
            <w:vAlign w:val="bottom"/>
          </w:tcPr>
          <w:p w:rsidR="0029505C" w:rsidRPr="0029505C" w:rsidRDefault="0029505C">
            <w:pPr>
              <w:rPr>
                <w:rFonts w:ascii="Arial" w:hAnsi="Arial" w:cs="Arial"/>
                <w:sz w:val="16"/>
                <w:szCs w:val="16"/>
              </w:rPr>
            </w:pPr>
            <w:r w:rsidRPr="0029505C">
              <w:rPr>
                <w:rFonts w:ascii="Arial" w:hAnsi="Arial" w:cs="Arial"/>
                <w:sz w:val="16"/>
                <w:szCs w:val="16"/>
              </w:rPr>
              <w:t>MAŁOPOLSKIE</w:t>
            </w:r>
          </w:p>
        </w:tc>
        <w:tc>
          <w:tcPr>
            <w:tcW w:w="2918" w:type="pct"/>
            <w:shd w:val="clear" w:color="auto" w:fill="FFFFFF" w:themeFill="background1"/>
            <w:vAlign w:val="center"/>
          </w:tcPr>
          <w:p w:rsidR="0029505C" w:rsidRPr="0029505C" w:rsidRDefault="0029505C">
            <w:pPr>
              <w:jc w:val="center"/>
              <w:rPr>
                <w:rFonts w:ascii="Arial" w:hAnsi="Arial" w:cs="Arial"/>
                <w:sz w:val="16"/>
                <w:szCs w:val="16"/>
              </w:rPr>
            </w:pPr>
            <w:r w:rsidRPr="0029505C">
              <w:rPr>
                <w:rFonts w:ascii="Arial" w:hAnsi="Arial" w:cs="Arial"/>
                <w:sz w:val="16"/>
                <w:szCs w:val="16"/>
              </w:rPr>
              <w:t>115</w:t>
            </w:r>
          </w:p>
        </w:tc>
      </w:tr>
      <w:tr w:rsidR="0029505C" w:rsidRPr="00912361" w:rsidTr="0029505C">
        <w:trPr>
          <w:trHeight w:val="145"/>
          <w:jc w:val="center"/>
        </w:trPr>
        <w:tc>
          <w:tcPr>
            <w:tcW w:w="2082" w:type="pct"/>
            <w:shd w:val="clear" w:color="auto" w:fill="E5DFEC" w:themeFill="accent4" w:themeFillTint="33"/>
            <w:noWrap/>
            <w:vAlign w:val="bottom"/>
          </w:tcPr>
          <w:p w:rsidR="0029505C" w:rsidRPr="0029505C" w:rsidRDefault="0029505C">
            <w:pPr>
              <w:rPr>
                <w:rFonts w:ascii="Arial" w:hAnsi="Arial" w:cs="Arial"/>
                <w:b/>
                <w:sz w:val="16"/>
                <w:szCs w:val="16"/>
              </w:rPr>
            </w:pPr>
            <w:r w:rsidRPr="0029505C">
              <w:rPr>
                <w:rFonts w:ascii="Arial" w:hAnsi="Arial" w:cs="Arial"/>
                <w:b/>
                <w:sz w:val="16"/>
                <w:szCs w:val="16"/>
              </w:rPr>
              <w:t>POLSKA</w:t>
            </w:r>
          </w:p>
        </w:tc>
        <w:tc>
          <w:tcPr>
            <w:tcW w:w="2918" w:type="pct"/>
            <w:shd w:val="clear" w:color="auto" w:fill="E5DFEC" w:themeFill="accent4" w:themeFillTint="33"/>
            <w:vAlign w:val="center"/>
          </w:tcPr>
          <w:p w:rsidR="0029505C" w:rsidRPr="0029505C" w:rsidRDefault="0029505C">
            <w:pPr>
              <w:jc w:val="center"/>
              <w:rPr>
                <w:rFonts w:ascii="Arial" w:hAnsi="Arial" w:cs="Arial"/>
                <w:b/>
                <w:sz w:val="16"/>
                <w:szCs w:val="16"/>
              </w:rPr>
            </w:pPr>
            <w:r w:rsidRPr="0029505C">
              <w:rPr>
                <w:rFonts w:ascii="Arial" w:hAnsi="Arial" w:cs="Arial"/>
                <w:b/>
                <w:sz w:val="16"/>
                <w:szCs w:val="16"/>
              </w:rPr>
              <w:t>114</w:t>
            </w:r>
          </w:p>
        </w:tc>
      </w:tr>
      <w:tr w:rsidR="0029505C" w:rsidRPr="00912361" w:rsidTr="00631BF7">
        <w:trPr>
          <w:trHeight w:val="219"/>
          <w:jc w:val="center"/>
        </w:trPr>
        <w:tc>
          <w:tcPr>
            <w:tcW w:w="2082" w:type="pct"/>
            <w:shd w:val="clear" w:color="auto" w:fill="FFFFFF" w:themeFill="background1"/>
            <w:noWrap/>
            <w:vAlign w:val="bottom"/>
          </w:tcPr>
          <w:p w:rsidR="0029505C" w:rsidRPr="0029505C" w:rsidRDefault="0029505C">
            <w:pPr>
              <w:rPr>
                <w:rFonts w:ascii="Arial" w:hAnsi="Arial" w:cs="Arial"/>
                <w:sz w:val="16"/>
                <w:szCs w:val="16"/>
              </w:rPr>
            </w:pPr>
            <w:r w:rsidRPr="0029505C">
              <w:rPr>
                <w:rFonts w:ascii="Arial" w:hAnsi="Arial" w:cs="Arial"/>
                <w:sz w:val="16"/>
                <w:szCs w:val="16"/>
              </w:rPr>
              <w:t>LUBUSKIE</w:t>
            </w:r>
          </w:p>
        </w:tc>
        <w:tc>
          <w:tcPr>
            <w:tcW w:w="2918" w:type="pct"/>
            <w:shd w:val="clear" w:color="auto" w:fill="FFFFFF" w:themeFill="background1"/>
            <w:vAlign w:val="center"/>
          </w:tcPr>
          <w:p w:rsidR="0029505C" w:rsidRPr="0029505C" w:rsidRDefault="0029505C">
            <w:pPr>
              <w:jc w:val="center"/>
              <w:rPr>
                <w:rFonts w:ascii="Arial" w:hAnsi="Arial" w:cs="Arial"/>
                <w:sz w:val="16"/>
                <w:szCs w:val="16"/>
              </w:rPr>
            </w:pPr>
            <w:r w:rsidRPr="0029505C">
              <w:rPr>
                <w:rFonts w:ascii="Arial" w:hAnsi="Arial" w:cs="Arial"/>
                <w:sz w:val="16"/>
                <w:szCs w:val="16"/>
              </w:rPr>
              <w:t>112</w:t>
            </w:r>
          </w:p>
        </w:tc>
      </w:tr>
      <w:tr w:rsidR="0029505C" w:rsidRPr="00912361" w:rsidTr="00631BF7">
        <w:trPr>
          <w:trHeight w:val="138"/>
          <w:jc w:val="center"/>
        </w:trPr>
        <w:tc>
          <w:tcPr>
            <w:tcW w:w="2082" w:type="pct"/>
            <w:shd w:val="clear" w:color="auto" w:fill="FFFFFF" w:themeFill="background1"/>
            <w:noWrap/>
            <w:vAlign w:val="bottom"/>
          </w:tcPr>
          <w:p w:rsidR="0029505C" w:rsidRPr="0029505C" w:rsidRDefault="0029505C">
            <w:pPr>
              <w:rPr>
                <w:rFonts w:ascii="Arial" w:hAnsi="Arial" w:cs="Arial"/>
                <w:sz w:val="16"/>
                <w:szCs w:val="16"/>
              </w:rPr>
            </w:pPr>
            <w:r w:rsidRPr="0029505C">
              <w:rPr>
                <w:rFonts w:ascii="Arial" w:hAnsi="Arial" w:cs="Arial"/>
                <w:sz w:val="16"/>
                <w:szCs w:val="16"/>
              </w:rPr>
              <w:t>ŚLĄSKIE</w:t>
            </w:r>
          </w:p>
        </w:tc>
        <w:tc>
          <w:tcPr>
            <w:tcW w:w="2918" w:type="pct"/>
            <w:shd w:val="clear" w:color="auto" w:fill="FFFFFF" w:themeFill="background1"/>
            <w:vAlign w:val="center"/>
          </w:tcPr>
          <w:p w:rsidR="0029505C" w:rsidRPr="0029505C" w:rsidRDefault="0029505C">
            <w:pPr>
              <w:jc w:val="center"/>
              <w:rPr>
                <w:rFonts w:ascii="Arial" w:hAnsi="Arial" w:cs="Arial"/>
                <w:sz w:val="16"/>
                <w:szCs w:val="16"/>
              </w:rPr>
            </w:pPr>
            <w:r w:rsidRPr="0029505C">
              <w:rPr>
                <w:rFonts w:ascii="Arial" w:hAnsi="Arial" w:cs="Arial"/>
                <w:sz w:val="16"/>
                <w:szCs w:val="16"/>
              </w:rPr>
              <w:t>104</w:t>
            </w:r>
          </w:p>
        </w:tc>
      </w:tr>
      <w:tr w:rsidR="0029505C" w:rsidRPr="00912361" w:rsidTr="0029505C">
        <w:trPr>
          <w:trHeight w:val="197"/>
          <w:jc w:val="center"/>
        </w:trPr>
        <w:tc>
          <w:tcPr>
            <w:tcW w:w="2082" w:type="pct"/>
            <w:shd w:val="clear" w:color="auto" w:fill="FFFFFF" w:themeFill="background1"/>
            <w:noWrap/>
            <w:vAlign w:val="bottom"/>
          </w:tcPr>
          <w:p w:rsidR="0029505C" w:rsidRPr="0029505C" w:rsidRDefault="0029505C">
            <w:pPr>
              <w:rPr>
                <w:rFonts w:ascii="Arial" w:hAnsi="Arial" w:cs="Arial"/>
                <w:sz w:val="16"/>
                <w:szCs w:val="16"/>
              </w:rPr>
            </w:pPr>
            <w:r w:rsidRPr="0029505C">
              <w:rPr>
                <w:rFonts w:ascii="Arial" w:hAnsi="Arial" w:cs="Arial"/>
                <w:sz w:val="16"/>
                <w:szCs w:val="16"/>
              </w:rPr>
              <w:t>OPOLSKIE</w:t>
            </w:r>
          </w:p>
        </w:tc>
        <w:tc>
          <w:tcPr>
            <w:tcW w:w="2918" w:type="pct"/>
            <w:shd w:val="clear" w:color="auto" w:fill="FFFFFF" w:themeFill="background1"/>
            <w:vAlign w:val="center"/>
          </w:tcPr>
          <w:p w:rsidR="0029505C" w:rsidRPr="0029505C" w:rsidRDefault="0029505C">
            <w:pPr>
              <w:jc w:val="center"/>
              <w:rPr>
                <w:rFonts w:ascii="Arial" w:hAnsi="Arial" w:cs="Arial"/>
                <w:sz w:val="16"/>
                <w:szCs w:val="16"/>
              </w:rPr>
            </w:pPr>
            <w:r w:rsidRPr="0029505C">
              <w:rPr>
                <w:rFonts w:ascii="Arial" w:hAnsi="Arial" w:cs="Arial"/>
                <w:sz w:val="16"/>
                <w:szCs w:val="16"/>
              </w:rPr>
              <w:t>102</w:t>
            </w:r>
          </w:p>
        </w:tc>
      </w:tr>
      <w:tr w:rsidR="0029505C" w:rsidRPr="00912361" w:rsidTr="00631BF7">
        <w:trPr>
          <w:trHeight w:val="116"/>
          <w:jc w:val="center"/>
        </w:trPr>
        <w:tc>
          <w:tcPr>
            <w:tcW w:w="2082" w:type="pct"/>
            <w:shd w:val="clear" w:color="auto" w:fill="FFFFFF" w:themeFill="background1"/>
            <w:noWrap/>
            <w:vAlign w:val="bottom"/>
          </w:tcPr>
          <w:p w:rsidR="0029505C" w:rsidRPr="0029505C" w:rsidRDefault="0029505C">
            <w:pPr>
              <w:rPr>
                <w:rFonts w:ascii="Arial" w:hAnsi="Arial" w:cs="Arial"/>
                <w:sz w:val="16"/>
                <w:szCs w:val="16"/>
              </w:rPr>
            </w:pPr>
            <w:r w:rsidRPr="0029505C">
              <w:rPr>
                <w:rFonts w:ascii="Arial" w:hAnsi="Arial" w:cs="Arial"/>
                <w:sz w:val="16"/>
                <w:szCs w:val="16"/>
              </w:rPr>
              <w:t>ŁÓDZKIE</w:t>
            </w:r>
          </w:p>
        </w:tc>
        <w:tc>
          <w:tcPr>
            <w:tcW w:w="2918" w:type="pct"/>
            <w:shd w:val="clear" w:color="auto" w:fill="FFFFFF" w:themeFill="background1"/>
            <w:vAlign w:val="center"/>
          </w:tcPr>
          <w:p w:rsidR="0029505C" w:rsidRPr="0029505C" w:rsidRDefault="0029505C">
            <w:pPr>
              <w:jc w:val="center"/>
              <w:rPr>
                <w:rFonts w:ascii="Arial" w:hAnsi="Arial" w:cs="Arial"/>
                <w:sz w:val="16"/>
                <w:szCs w:val="16"/>
              </w:rPr>
            </w:pPr>
            <w:r w:rsidRPr="0029505C">
              <w:rPr>
                <w:rFonts w:ascii="Arial" w:hAnsi="Arial" w:cs="Arial"/>
                <w:sz w:val="16"/>
                <w:szCs w:val="16"/>
              </w:rPr>
              <w:t>100</w:t>
            </w:r>
          </w:p>
        </w:tc>
      </w:tr>
      <w:tr w:rsidR="0029505C" w:rsidRPr="00912361" w:rsidTr="00631BF7">
        <w:trPr>
          <w:trHeight w:val="47"/>
          <w:jc w:val="center"/>
        </w:trPr>
        <w:tc>
          <w:tcPr>
            <w:tcW w:w="2082" w:type="pct"/>
            <w:shd w:val="clear" w:color="auto" w:fill="FFFFFF" w:themeFill="background1"/>
            <w:noWrap/>
            <w:vAlign w:val="bottom"/>
          </w:tcPr>
          <w:p w:rsidR="0029505C" w:rsidRPr="0029505C" w:rsidRDefault="0029505C">
            <w:pPr>
              <w:rPr>
                <w:rFonts w:ascii="Arial" w:hAnsi="Arial" w:cs="Arial"/>
                <w:sz w:val="16"/>
                <w:szCs w:val="16"/>
              </w:rPr>
            </w:pPr>
            <w:r w:rsidRPr="0029505C">
              <w:rPr>
                <w:rFonts w:ascii="Arial" w:hAnsi="Arial" w:cs="Arial"/>
                <w:sz w:val="16"/>
                <w:szCs w:val="16"/>
              </w:rPr>
              <w:t>KUJAWSKO-POMORSKIE</w:t>
            </w:r>
          </w:p>
        </w:tc>
        <w:tc>
          <w:tcPr>
            <w:tcW w:w="2918" w:type="pct"/>
            <w:shd w:val="clear" w:color="auto" w:fill="FFFFFF" w:themeFill="background1"/>
            <w:vAlign w:val="center"/>
          </w:tcPr>
          <w:p w:rsidR="0029505C" w:rsidRPr="0029505C" w:rsidRDefault="0029505C">
            <w:pPr>
              <w:jc w:val="center"/>
              <w:rPr>
                <w:rFonts w:ascii="Arial" w:hAnsi="Arial" w:cs="Arial"/>
                <w:sz w:val="16"/>
                <w:szCs w:val="16"/>
              </w:rPr>
            </w:pPr>
            <w:r w:rsidRPr="0029505C">
              <w:rPr>
                <w:rFonts w:ascii="Arial" w:hAnsi="Arial" w:cs="Arial"/>
                <w:sz w:val="16"/>
                <w:szCs w:val="16"/>
              </w:rPr>
              <w:t>95</w:t>
            </w:r>
          </w:p>
        </w:tc>
      </w:tr>
      <w:tr w:rsidR="0029505C" w:rsidRPr="00912361" w:rsidTr="00631BF7">
        <w:trPr>
          <w:trHeight w:val="121"/>
          <w:jc w:val="center"/>
        </w:trPr>
        <w:tc>
          <w:tcPr>
            <w:tcW w:w="2082" w:type="pct"/>
            <w:shd w:val="clear" w:color="auto" w:fill="FFFFFF" w:themeFill="background1"/>
            <w:noWrap/>
            <w:vAlign w:val="bottom"/>
          </w:tcPr>
          <w:p w:rsidR="0029505C" w:rsidRPr="0029505C" w:rsidRDefault="0029505C">
            <w:pPr>
              <w:rPr>
                <w:rFonts w:ascii="Arial" w:hAnsi="Arial" w:cs="Arial"/>
                <w:sz w:val="16"/>
                <w:szCs w:val="16"/>
              </w:rPr>
            </w:pPr>
            <w:r w:rsidRPr="0029505C">
              <w:rPr>
                <w:rFonts w:ascii="Arial" w:hAnsi="Arial" w:cs="Arial"/>
                <w:sz w:val="16"/>
                <w:szCs w:val="16"/>
              </w:rPr>
              <w:t>ŚWIĘTOKRZYSKIE</w:t>
            </w:r>
          </w:p>
        </w:tc>
        <w:tc>
          <w:tcPr>
            <w:tcW w:w="2918" w:type="pct"/>
            <w:shd w:val="clear" w:color="auto" w:fill="FFFFFF" w:themeFill="background1"/>
            <w:vAlign w:val="center"/>
          </w:tcPr>
          <w:p w:rsidR="0029505C" w:rsidRPr="0029505C" w:rsidRDefault="0029505C">
            <w:pPr>
              <w:jc w:val="center"/>
              <w:rPr>
                <w:rFonts w:ascii="Arial" w:hAnsi="Arial" w:cs="Arial"/>
                <w:sz w:val="16"/>
                <w:szCs w:val="16"/>
              </w:rPr>
            </w:pPr>
            <w:r w:rsidRPr="0029505C">
              <w:rPr>
                <w:rFonts w:ascii="Arial" w:hAnsi="Arial" w:cs="Arial"/>
                <w:sz w:val="16"/>
                <w:szCs w:val="16"/>
              </w:rPr>
              <w:t>92</w:t>
            </w:r>
          </w:p>
        </w:tc>
      </w:tr>
      <w:tr w:rsidR="0029505C" w:rsidRPr="00912361" w:rsidTr="00631BF7">
        <w:trPr>
          <w:trHeight w:val="47"/>
          <w:jc w:val="center"/>
        </w:trPr>
        <w:tc>
          <w:tcPr>
            <w:tcW w:w="2082" w:type="pct"/>
            <w:shd w:val="clear" w:color="auto" w:fill="FFFFFF" w:themeFill="background1"/>
            <w:noWrap/>
            <w:vAlign w:val="bottom"/>
          </w:tcPr>
          <w:p w:rsidR="0029505C" w:rsidRPr="0029505C" w:rsidRDefault="0029505C">
            <w:pPr>
              <w:rPr>
                <w:rFonts w:ascii="Arial" w:hAnsi="Arial" w:cs="Arial"/>
                <w:sz w:val="16"/>
                <w:szCs w:val="16"/>
              </w:rPr>
            </w:pPr>
            <w:r w:rsidRPr="0029505C">
              <w:rPr>
                <w:rFonts w:ascii="Arial" w:hAnsi="Arial" w:cs="Arial"/>
                <w:sz w:val="16"/>
                <w:szCs w:val="16"/>
              </w:rPr>
              <w:lastRenderedPageBreak/>
              <w:t>WARMIŃSKO-MAZURSKIE</w:t>
            </w:r>
          </w:p>
        </w:tc>
        <w:tc>
          <w:tcPr>
            <w:tcW w:w="2918" w:type="pct"/>
            <w:shd w:val="clear" w:color="auto" w:fill="FFFFFF" w:themeFill="background1"/>
            <w:vAlign w:val="center"/>
          </w:tcPr>
          <w:p w:rsidR="0029505C" w:rsidRPr="0029505C" w:rsidRDefault="0029505C">
            <w:pPr>
              <w:jc w:val="center"/>
              <w:rPr>
                <w:rFonts w:ascii="Arial" w:hAnsi="Arial" w:cs="Arial"/>
                <w:sz w:val="16"/>
                <w:szCs w:val="16"/>
              </w:rPr>
            </w:pPr>
            <w:r w:rsidRPr="0029505C">
              <w:rPr>
                <w:rFonts w:ascii="Arial" w:hAnsi="Arial" w:cs="Arial"/>
                <w:sz w:val="16"/>
                <w:szCs w:val="16"/>
              </w:rPr>
              <w:t>89</w:t>
            </w:r>
          </w:p>
        </w:tc>
      </w:tr>
      <w:tr w:rsidR="0029505C" w:rsidRPr="00912361" w:rsidTr="00631BF7">
        <w:trPr>
          <w:trHeight w:val="113"/>
          <w:jc w:val="center"/>
        </w:trPr>
        <w:tc>
          <w:tcPr>
            <w:tcW w:w="2082" w:type="pct"/>
            <w:shd w:val="clear" w:color="auto" w:fill="FFFFFF" w:themeFill="background1"/>
            <w:noWrap/>
            <w:vAlign w:val="bottom"/>
          </w:tcPr>
          <w:p w:rsidR="0029505C" w:rsidRPr="0029505C" w:rsidRDefault="0029505C">
            <w:pPr>
              <w:rPr>
                <w:rFonts w:ascii="Arial" w:hAnsi="Arial" w:cs="Arial"/>
                <w:sz w:val="16"/>
                <w:szCs w:val="16"/>
              </w:rPr>
            </w:pPr>
            <w:r w:rsidRPr="0029505C">
              <w:rPr>
                <w:rFonts w:ascii="Arial" w:hAnsi="Arial" w:cs="Arial"/>
                <w:sz w:val="16"/>
                <w:szCs w:val="16"/>
              </w:rPr>
              <w:t>PODLASKIE</w:t>
            </w:r>
          </w:p>
        </w:tc>
        <w:tc>
          <w:tcPr>
            <w:tcW w:w="2918" w:type="pct"/>
            <w:shd w:val="clear" w:color="auto" w:fill="FFFFFF" w:themeFill="background1"/>
            <w:vAlign w:val="center"/>
          </w:tcPr>
          <w:p w:rsidR="0029505C" w:rsidRPr="0029505C" w:rsidRDefault="0029505C">
            <w:pPr>
              <w:jc w:val="center"/>
              <w:rPr>
                <w:rFonts w:ascii="Arial" w:hAnsi="Arial" w:cs="Arial"/>
                <w:sz w:val="16"/>
                <w:szCs w:val="16"/>
              </w:rPr>
            </w:pPr>
            <w:r w:rsidRPr="0029505C">
              <w:rPr>
                <w:rFonts w:ascii="Arial" w:hAnsi="Arial" w:cs="Arial"/>
                <w:sz w:val="16"/>
                <w:szCs w:val="16"/>
              </w:rPr>
              <w:t>87</w:t>
            </w:r>
          </w:p>
        </w:tc>
      </w:tr>
      <w:tr w:rsidR="0029505C" w:rsidRPr="00912361" w:rsidTr="00631BF7">
        <w:trPr>
          <w:trHeight w:val="47"/>
          <w:jc w:val="center"/>
        </w:trPr>
        <w:tc>
          <w:tcPr>
            <w:tcW w:w="2082" w:type="pct"/>
            <w:shd w:val="clear" w:color="auto" w:fill="FFFFFF" w:themeFill="background1"/>
            <w:noWrap/>
            <w:vAlign w:val="bottom"/>
          </w:tcPr>
          <w:p w:rsidR="0029505C" w:rsidRPr="0029505C" w:rsidRDefault="0029505C">
            <w:pPr>
              <w:rPr>
                <w:rFonts w:ascii="Arial" w:hAnsi="Arial" w:cs="Arial"/>
                <w:sz w:val="16"/>
                <w:szCs w:val="16"/>
              </w:rPr>
            </w:pPr>
            <w:r w:rsidRPr="0029505C">
              <w:rPr>
                <w:rFonts w:ascii="Arial" w:hAnsi="Arial" w:cs="Arial"/>
                <w:sz w:val="16"/>
                <w:szCs w:val="16"/>
              </w:rPr>
              <w:t>LUBELSKIE</w:t>
            </w:r>
          </w:p>
        </w:tc>
        <w:tc>
          <w:tcPr>
            <w:tcW w:w="2918" w:type="pct"/>
            <w:shd w:val="clear" w:color="auto" w:fill="FFFFFF" w:themeFill="background1"/>
            <w:vAlign w:val="center"/>
          </w:tcPr>
          <w:p w:rsidR="0029505C" w:rsidRPr="0029505C" w:rsidRDefault="0029505C">
            <w:pPr>
              <w:jc w:val="center"/>
              <w:rPr>
                <w:rFonts w:ascii="Arial" w:hAnsi="Arial" w:cs="Arial"/>
                <w:sz w:val="16"/>
                <w:szCs w:val="16"/>
              </w:rPr>
            </w:pPr>
            <w:r w:rsidRPr="0029505C">
              <w:rPr>
                <w:rFonts w:ascii="Arial" w:hAnsi="Arial" w:cs="Arial"/>
                <w:sz w:val="16"/>
                <w:szCs w:val="16"/>
              </w:rPr>
              <w:t>85</w:t>
            </w:r>
          </w:p>
        </w:tc>
      </w:tr>
      <w:tr w:rsidR="0029505C" w:rsidRPr="00670808" w:rsidTr="0029505C">
        <w:trPr>
          <w:trHeight w:val="105"/>
          <w:jc w:val="center"/>
        </w:trPr>
        <w:tc>
          <w:tcPr>
            <w:tcW w:w="2082" w:type="pct"/>
            <w:shd w:val="clear" w:color="auto" w:fill="E5DFEC" w:themeFill="accent4" w:themeFillTint="33"/>
            <w:noWrap/>
            <w:vAlign w:val="bottom"/>
          </w:tcPr>
          <w:p w:rsidR="0029505C" w:rsidRPr="00670808" w:rsidRDefault="0029505C">
            <w:pPr>
              <w:rPr>
                <w:rFonts w:ascii="Arial" w:hAnsi="Arial" w:cs="Arial"/>
                <w:b/>
                <w:sz w:val="16"/>
                <w:szCs w:val="16"/>
              </w:rPr>
            </w:pPr>
            <w:r w:rsidRPr="00670808">
              <w:rPr>
                <w:rFonts w:ascii="Arial" w:hAnsi="Arial" w:cs="Arial"/>
                <w:b/>
                <w:sz w:val="16"/>
                <w:szCs w:val="16"/>
              </w:rPr>
              <w:t>PODKARPACKIE</w:t>
            </w:r>
          </w:p>
        </w:tc>
        <w:tc>
          <w:tcPr>
            <w:tcW w:w="2918" w:type="pct"/>
            <w:shd w:val="clear" w:color="auto" w:fill="E5DFEC" w:themeFill="accent4" w:themeFillTint="33"/>
            <w:vAlign w:val="center"/>
          </w:tcPr>
          <w:p w:rsidR="0029505C" w:rsidRPr="00670808" w:rsidRDefault="0029505C">
            <w:pPr>
              <w:jc w:val="center"/>
              <w:rPr>
                <w:rFonts w:ascii="Arial" w:hAnsi="Arial" w:cs="Arial"/>
                <w:b/>
                <w:sz w:val="16"/>
                <w:szCs w:val="16"/>
              </w:rPr>
            </w:pPr>
            <w:r w:rsidRPr="00670808">
              <w:rPr>
                <w:rFonts w:ascii="Arial" w:hAnsi="Arial" w:cs="Arial"/>
                <w:b/>
                <w:sz w:val="16"/>
                <w:szCs w:val="16"/>
              </w:rPr>
              <w:t>82</w:t>
            </w:r>
          </w:p>
        </w:tc>
      </w:tr>
    </w:tbl>
    <w:p w:rsidR="001408CF" w:rsidRDefault="001408CF" w:rsidP="00B45B99">
      <w:pPr>
        <w:spacing w:after="0" w:line="240" w:lineRule="auto"/>
        <w:rPr>
          <w:rFonts w:ascii="Times New Roman" w:hAnsi="Times New Roman" w:cs="Times New Roman"/>
          <w:color w:val="000000"/>
          <w:sz w:val="14"/>
          <w:szCs w:val="14"/>
          <w:highlight w:val="yellow"/>
        </w:rPr>
      </w:pPr>
    </w:p>
    <w:p w:rsidR="00B45B99" w:rsidRDefault="00B45B99" w:rsidP="00B45B99">
      <w:pPr>
        <w:spacing w:after="0" w:line="240" w:lineRule="auto"/>
        <w:rPr>
          <w:rFonts w:ascii="Times New Roman" w:hAnsi="Times New Roman" w:cs="Times New Roman"/>
          <w:color w:val="000000"/>
          <w:sz w:val="14"/>
          <w:szCs w:val="14"/>
          <w:highlight w:val="yellow"/>
        </w:rPr>
      </w:pPr>
      <w:r>
        <w:rPr>
          <w:noProof/>
          <w:lang w:eastAsia="pl-PL"/>
        </w:rPr>
        <w:drawing>
          <wp:anchor distT="0" distB="0" distL="114300" distR="114300" simplePos="0" relativeHeight="251851776" behindDoc="1" locked="0" layoutInCell="1" allowOverlap="1" wp14:anchorId="7BEECC0E" wp14:editId="1317331E">
            <wp:simplePos x="0" y="0"/>
            <wp:positionH relativeFrom="column">
              <wp:posOffset>98425</wp:posOffset>
            </wp:positionH>
            <wp:positionV relativeFrom="paragraph">
              <wp:posOffset>564515</wp:posOffset>
            </wp:positionV>
            <wp:extent cx="5888355" cy="1821180"/>
            <wp:effectExtent l="0" t="0" r="0" b="0"/>
            <wp:wrapTight wrapText="bothSides">
              <wp:wrapPolygon edited="0">
                <wp:start x="1328" y="678"/>
                <wp:lineTo x="210" y="1356"/>
                <wp:lineTo x="70" y="1808"/>
                <wp:lineTo x="280" y="15590"/>
                <wp:lineTo x="559" y="18979"/>
                <wp:lineTo x="21383" y="18979"/>
                <wp:lineTo x="21523" y="18075"/>
                <wp:lineTo x="20964" y="17397"/>
                <wp:lineTo x="18798" y="15590"/>
                <wp:lineTo x="19007" y="14234"/>
                <wp:lineTo x="16911" y="13105"/>
                <wp:lineTo x="10762" y="11975"/>
                <wp:lineTo x="21174" y="10393"/>
                <wp:lineTo x="21104" y="9264"/>
                <wp:lineTo x="908" y="8360"/>
                <wp:lineTo x="21383" y="4745"/>
                <wp:lineTo x="21174" y="2033"/>
                <wp:lineTo x="3774" y="678"/>
                <wp:lineTo x="1328" y="678"/>
              </wp:wrapPolygon>
            </wp:wrapTight>
            <wp:docPr id="681" name="Wykres 68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Pr="00BE0EA1">
        <w:rPr>
          <w:rFonts w:ascii="Times New Roman" w:hAnsi="Times New Roman" w:cs="Times New Roman"/>
          <w:b/>
          <w:caps/>
          <w:noProof/>
          <w:color w:val="000000"/>
          <w:sz w:val="16"/>
          <w:szCs w:val="16"/>
          <w:lang w:eastAsia="pl-P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832320" behindDoc="1" locked="0" layoutInCell="1" allowOverlap="1" wp14:anchorId="296CD169" wp14:editId="4EAA7246">
                <wp:simplePos x="0" y="0"/>
                <wp:positionH relativeFrom="column">
                  <wp:posOffset>50546</wp:posOffset>
                </wp:positionH>
                <wp:positionV relativeFrom="paragraph">
                  <wp:posOffset>63678</wp:posOffset>
                </wp:positionV>
                <wp:extent cx="5836920" cy="1403985"/>
                <wp:effectExtent l="0" t="0" r="0" b="0"/>
                <wp:wrapTight wrapText="bothSides">
                  <wp:wrapPolygon edited="0">
                    <wp:start x="211" y="0"/>
                    <wp:lineTo x="211" y="20124"/>
                    <wp:lineTo x="21360" y="20124"/>
                    <wp:lineTo x="21360" y="0"/>
                    <wp:lineTo x="211" y="0"/>
                  </wp:wrapPolygon>
                </wp:wrapTight>
                <wp:docPr id="67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403985"/>
                        </a:xfrm>
                        <a:prstGeom prst="rect">
                          <a:avLst/>
                        </a:prstGeom>
                        <a:noFill/>
                        <a:ln w="9525">
                          <a:noFill/>
                          <a:miter lim="800000"/>
                          <a:headEnd/>
                          <a:tailEnd/>
                        </a:ln>
                      </wps:spPr>
                      <wps:txbx>
                        <w:txbxContent>
                          <w:p w:rsidR="00444C69" w:rsidRPr="00956E75" w:rsidRDefault="00444C69" w:rsidP="0029505C">
                            <w:pPr>
                              <w:pStyle w:val="Bezodstpw"/>
                              <w:rPr>
                                <w:rFonts w:ascii="Times New Roman" w:hAnsi="Times New Roman" w:cs="Times New Roman"/>
                                <w:b/>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56E75">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Wykres 5.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956E75">
                              <w:rPr>
                                <w:rFonts w:ascii="Times New Roman" w:hAnsi="Times New Roman" w:cs="Times New Roman"/>
                                <w:b/>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Wskaźnik przedsiębiorczości</w:t>
                            </w:r>
                          </w:p>
                          <w:p w:rsidR="00444C69" w:rsidRDefault="00444C69" w:rsidP="0029505C">
                            <w:pPr>
                              <w:pStyle w:val="Bezodstpw"/>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56E75">
                              <w:rPr>
                                <w:rFonts w:ascii="Times New Roman" w:hAnsi="Times New Roman" w:cs="Times New Roman"/>
                                <w:b/>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(liczba podmiotów gospodarczych  Przypadająca  na 1000  Ludności)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4pt;margin-top:5pt;width:459.6pt;height:110.55pt;z-index:-251484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" filled="f" stroked="f">
                <v:textbox style="mso-fit-shape-to-text:t">
                  <w:txbxContent>
                    <w:p w:rsidR="00444C69" w:rsidRPr="00956E75" w:rsidRDefault="00444C69" w:rsidP="0029505C">
                      <w:pPr>
                        <w:pStyle w:val="Bezodstpw"/>
                        <w:rPr>
                          <w:rFonts w:ascii="Times New Roman" w:hAnsi="Times New Roman" w:cs="Times New Roman"/>
                          <w:b/>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56E75">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Wykres 5.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956E75">
                        <w:rPr>
                          <w:rFonts w:ascii="Times New Roman" w:hAnsi="Times New Roman" w:cs="Times New Roman"/>
                          <w:b/>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Wskaźnik przedsiębiorczości</w:t>
                      </w:r>
                    </w:p>
                    <w:p w:rsidR="00444C69" w:rsidRDefault="00444C69" w:rsidP="0029505C">
                      <w:pPr>
                        <w:pStyle w:val="Bezodstpw"/>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56E75">
                        <w:rPr>
                          <w:rFonts w:ascii="Times New Roman" w:hAnsi="Times New Roman" w:cs="Times New Roman"/>
                          <w:b/>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(liczba podmiotów gospodarczych  Przypadająca  na 1000  Ludności)</w:t>
                      </w:r>
                    </w:p>
                  </w:txbxContent>
                </v:textbox>
                <w10:wrap type="tight"/>
              </v:shape>
            </w:pict>
          </mc:Fallback>
        </mc:AlternateContent>
      </w:r>
    </w:p>
    <w:p w:rsidR="00B45B99" w:rsidRPr="00912361" w:rsidRDefault="00B45B99" w:rsidP="00B45B99">
      <w:pPr>
        <w:spacing w:after="0" w:line="240" w:lineRule="auto"/>
        <w:rPr>
          <w:rFonts w:ascii="Times New Roman" w:hAnsi="Times New Roman" w:cs="Times New Roman"/>
          <w:sz w:val="16"/>
          <w:szCs w:val="16"/>
          <w:highlight w:val="yellow"/>
        </w:rPr>
      </w:pPr>
    </w:p>
    <w:p w:rsidR="00B45B99" w:rsidRPr="00912361" w:rsidRDefault="00B45B99" w:rsidP="00B45B99">
      <w:pPr>
        <w:spacing w:after="0" w:line="240" w:lineRule="auto"/>
        <w:rPr>
          <w:rFonts w:ascii="Times New Roman" w:hAnsi="Times New Roman" w:cs="Times New Roman"/>
          <w:sz w:val="16"/>
          <w:szCs w:val="16"/>
          <w:highlight w:val="yellow"/>
        </w:rPr>
      </w:pPr>
    </w:p>
    <w:p w:rsidR="00B45B99" w:rsidRPr="00912361" w:rsidRDefault="00B45B99" w:rsidP="00B45B99">
      <w:pPr>
        <w:spacing w:after="0" w:line="240" w:lineRule="auto"/>
        <w:rPr>
          <w:rFonts w:ascii="Times New Roman" w:hAnsi="Times New Roman" w:cs="Times New Roman"/>
          <w:sz w:val="16"/>
          <w:szCs w:val="16"/>
          <w:highlight w:val="yellow"/>
        </w:rPr>
      </w:pPr>
    </w:p>
    <w:p w:rsidR="00B45B99" w:rsidRDefault="00B45B99" w:rsidP="00B45B99">
      <w:pPr>
        <w:spacing w:after="0" w:line="240" w:lineRule="auto"/>
        <w:rPr>
          <w:rFonts w:ascii="Times New Roman" w:hAnsi="Times New Roman" w:cs="Times New Roman"/>
          <w:sz w:val="16"/>
          <w:szCs w:val="16"/>
          <w:highlight w:val="yellow"/>
        </w:rPr>
      </w:pPr>
    </w:p>
    <w:p w:rsidR="00B45B99" w:rsidRDefault="00B45B99" w:rsidP="00B45B99">
      <w:pPr>
        <w:spacing w:after="0" w:line="240" w:lineRule="auto"/>
        <w:rPr>
          <w:rFonts w:ascii="Times New Roman" w:hAnsi="Times New Roman" w:cs="Times New Roman"/>
          <w:sz w:val="16"/>
          <w:szCs w:val="16"/>
          <w:highlight w:val="yellow"/>
        </w:rPr>
      </w:pPr>
    </w:p>
    <w:p w:rsidR="00B45B99" w:rsidRDefault="00B45B99" w:rsidP="00B45B99">
      <w:pPr>
        <w:spacing w:after="0" w:line="240" w:lineRule="auto"/>
        <w:rPr>
          <w:rFonts w:ascii="Times New Roman" w:hAnsi="Times New Roman" w:cs="Times New Roman"/>
          <w:sz w:val="16"/>
          <w:szCs w:val="16"/>
          <w:highlight w:val="yellow"/>
        </w:rPr>
      </w:pPr>
    </w:p>
    <w:p w:rsidR="00B45B99" w:rsidRDefault="00B45B99" w:rsidP="00B45B99">
      <w:pPr>
        <w:spacing w:after="0" w:line="240" w:lineRule="auto"/>
        <w:rPr>
          <w:rFonts w:ascii="Times New Roman" w:hAnsi="Times New Roman" w:cs="Times New Roman"/>
          <w:sz w:val="16"/>
          <w:szCs w:val="16"/>
          <w:highlight w:val="yellow"/>
        </w:rPr>
      </w:pPr>
      <w:r w:rsidRPr="00BE0EA1">
        <w:rPr>
          <w:rFonts w:ascii="Times New Roman" w:hAnsi="Times New Roman" w:cs="Times New Roman"/>
          <w:b/>
          <w:caps/>
          <w:noProof/>
          <w:color w:val="000000"/>
          <w:sz w:val="16"/>
          <w:szCs w:val="16"/>
          <w:lang w:eastAsia="pl-P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841536" behindDoc="1" locked="0" layoutInCell="1" allowOverlap="1" wp14:anchorId="018DD50B" wp14:editId="3932B3E1">
                <wp:simplePos x="0" y="0"/>
                <wp:positionH relativeFrom="column">
                  <wp:posOffset>203835</wp:posOffset>
                </wp:positionH>
                <wp:positionV relativeFrom="paragraph">
                  <wp:posOffset>333375</wp:posOffset>
                </wp:positionV>
                <wp:extent cx="4761865" cy="1403985"/>
                <wp:effectExtent l="0" t="0" r="0" b="0"/>
                <wp:wrapTight wrapText="bothSides">
                  <wp:wrapPolygon edited="0">
                    <wp:start x="259" y="0"/>
                    <wp:lineTo x="259" y="18282"/>
                    <wp:lineTo x="21257" y="18282"/>
                    <wp:lineTo x="21257" y="0"/>
                    <wp:lineTo x="259" y="0"/>
                  </wp:wrapPolygon>
                </wp:wrapTight>
                <wp:docPr id="2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1865" cy="1403985"/>
                        </a:xfrm>
                        <a:prstGeom prst="rect">
                          <a:avLst/>
                        </a:prstGeom>
                        <a:noFill/>
                        <a:ln w="9525">
                          <a:noFill/>
                          <a:miter lim="800000"/>
                          <a:headEnd/>
                          <a:tailEnd/>
                        </a:ln>
                      </wps:spPr>
                      <wps:txbx>
                        <w:txbxContent>
                          <w:p w:rsidR="00444C69" w:rsidRPr="004C466F" w:rsidRDefault="00444C69" w:rsidP="008B5269">
                            <w:pPr>
                              <w:autoSpaceDE w:val="0"/>
                              <w:autoSpaceDN w:val="0"/>
                              <w:adjustRightInd w:val="0"/>
                              <w:spacing w:after="0" w:line="240" w:lineRule="auto"/>
                              <w:ind w:left="1410" w:hanging="141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sz w:val="14"/>
                                <w:szCs w:val="14"/>
                                <w:shd w:val="clear" w:color="auto" w:fill="FFFFFF" w:themeFill="background1"/>
                              </w:rPr>
                              <w:t>Opracowano na podstawie GUS, Bank Danych Lokalnych.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16.05pt;margin-top:26.25pt;width:374.95pt;height:110.55pt;z-index:-251474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" filled="f" stroked="f">
                <v:textbox style="mso-fit-shape-to-text:t">
                  <w:txbxContent>
                    <w:p w:rsidR="00444C69" w:rsidRPr="004C466F" w:rsidRDefault="00444C69" w:rsidP="008B5269">
                      <w:pPr>
                        <w:autoSpaceDE w:val="0"/>
                        <w:autoSpaceDN w:val="0"/>
                        <w:adjustRightInd w:val="0"/>
                        <w:spacing w:after="0" w:line="240" w:lineRule="auto"/>
                        <w:ind w:left="1410" w:hanging="141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sz w:val="14"/>
                          <w:szCs w:val="14"/>
                          <w:shd w:val="clear" w:color="auto" w:fill="FFFFFF" w:themeFill="background1"/>
                        </w:rPr>
                        <w:t>Opracowano na podstawie GUS, Bank Danych Lokalnych.</w:t>
                      </w:r>
                    </w:p>
                  </w:txbxContent>
                </v:textbox>
                <w10:wrap type="tight"/>
              </v:shape>
            </w:pict>
          </mc:Fallback>
        </mc:AlternateContent>
      </w:r>
    </w:p>
    <w:p w:rsidR="00B45B99" w:rsidRDefault="00B45B99" w:rsidP="00B45B99">
      <w:pPr>
        <w:spacing w:after="0" w:line="240" w:lineRule="auto"/>
        <w:rPr>
          <w:rFonts w:ascii="Times New Roman" w:hAnsi="Times New Roman" w:cs="Times New Roman"/>
          <w:sz w:val="16"/>
          <w:szCs w:val="16"/>
          <w:highlight w:val="yellow"/>
        </w:rPr>
      </w:pPr>
    </w:p>
    <w:p w:rsidR="006B6982" w:rsidRDefault="006B6982" w:rsidP="006B6982">
      <w:pPr>
        <w:pStyle w:val="Bezodstpw"/>
        <w:rPr>
          <w:rFonts w:ascii="Times New Roman" w:hAnsi="Times New Roman" w:cs="Times New Roman"/>
          <w:color w:val="000000"/>
          <w:sz w:val="14"/>
          <w:szCs w:val="14"/>
          <w:highlight w:val="yellow"/>
        </w:rPr>
      </w:pPr>
    </w:p>
    <w:p w:rsidR="00B45B99" w:rsidRPr="00912361" w:rsidRDefault="00B45B99" w:rsidP="006B6982">
      <w:pPr>
        <w:pStyle w:val="Bezodstpw"/>
        <w:rPr>
          <w:rFonts w:ascii="Times New Roman" w:hAnsi="Times New Roman" w:cs="Times New Roman"/>
          <w:color w:val="000000"/>
          <w:sz w:val="14"/>
          <w:szCs w:val="14"/>
          <w:highlight w:val="yellow"/>
        </w:rPr>
      </w:pPr>
    </w:p>
    <w:p w:rsidR="00242C45" w:rsidRPr="00035F67" w:rsidRDefault="00242C45" w:rsidP="00817F67">
      <w:pPr>
        <w:pStyle w:val="Tekstpodstawowywcity"/>
        <w:pBdr>
          <w:bottom w:val="single" w:sz="4" w:space="1" w:color="auto"/>
        </w:pBdr>
        <w:spacing w:after="0" w:line="240" w:lineRule="auto"/>
        <w:ind w:left="0"/>
        <w:jc w:val="both"/>
        <w:rPr>
          <w:rFonts w:ascii="Times New Roman" w:hAnsi="Times New Roman" w:cs="Times New Roman"/>
          <w:sz w:val="24"/>
          <w:szCs w:val="24"/>
        </w:rPr>
      </w:pPr>
      <w:r w:rsidRPr="00035F67">
        <w:rPr>
          <w:rFonts w:ascii="Times New Roman" w:hAnsi="Times New Roman" w:cs="Times New Roman"/>
          <w:sz w:val="24"/>
          <w:szCs w:val="24"/>
        </w:rPr>
        <w:t>Wnioski</w:t>
      </w:r>
      <w:r w:rsidR="00B45B99">
        <w:rPr>
          <w:rFonts w:ascii="Times New Roman" w:hAnsi="Times New Roman" w:cs="Times New Roman"/>
          <w:sz w:val="24"/>
          <w:szCs w:val="24"/>
        </w:rPr>
        <w:t>:</w:t>
      </w:r>
    </w:p>
    <w:p w:rsidR="00B45B99" w:rsidRPr="00912361" w:rsidRDefault="00B45B99" w:rsidP="00B45B99">
      <w:pPr>
        <w:spacing w:after="0" w:line="240" w:lineRule="auto"/>
        <w:rPr>
          <w:rFonts w:ascii="Times New Roman" w:hAnsi="Times New Roman" w:cs="Times New Roman"/>
          <w:sz w:val="16"/>
          <w:szCs w:val="16"/>
          <w:highlight w:val="yellow"/>
        </w:rPr>
      </w:pPr>
      <w:r w:rsidRPr="00035F67">
        <w:rPr>
          <w:rFonts w:ascii="Times New Roman" w:hAnsi="Times New Roman" w:cs="Times New Roman"/>
          <w:sz w:val="18"/>
          <w:szCs w:val="18"/>
        </w:rPr>
        <w:t>(na podstawie danych z </w:t>
      </w:r>
      <w:r>
        <w:rPr>
          <w:rFonts w:ascii="Times New Roman" w:hAnsi="Times New Roman" w:cs="Times New Roman"/>
          <w:sz w:val="18"/>
          <w:szCs w:val="18"/>
        </w:rPr>
        <w:t>t</w:t>
      </w:r>
      <w:r w:rsidRPr="00035F67">
        <w:rPr>
          <w:rFonts w:ascii="Times New Roman" w:hAnsi="Times New Roman" w:cs="Times New Roman"/>
          <w:sz w:val="18"/>
          <w:szCs w:val="18"/>
        </w:rPr>
        <w:t>abeli 4,5 i wykresu 5)</w:t>
      </w:r>
    </w:p>
    <w:p w:rsidR="00B45B99" w:rsidRDefault="00B45B99" w:rsidP="00B45B99">
      <w:pPr>
        <w:spacing w:after="0" w:line="240" w:lineRule="auto"/>
        <w:rPr>
          <w:rFonts w:ascii="Times New Roman" w:hAnsi="Times New Roman" w:cs="Times New Roman"/>
          <w:sz w:val="16"/>
          <w:szCs w:val="16"/>
          <w:highlight w:val="yellow"/>
        </w:rPr>
      </w:pPr>
    </w:p>
    <w:p w:rsidR="00B45B99" w:rsidRPr="00912361" w:rsidRDefault="00B45B99" w:rsidP="00B45B99">
      <w:pPr>
        <w:spacing w:after="0" w:line="240" w:lineRule="auto"/>
        <w:rPr>
          <w:rFonts w:ascii="Times New Roman" w:hAnsi="Times New Roman" w:cs="Times New Roman"/>
          <w:sz w:val="16"/>
          <w:szCs w:val="16"/>
          <w:highlight w:val="yellow"/>
        </w:rPr>
      </w:pPr>
    </w:p>
    <w:p w:rsidR="00242C45" w:rsidRPr="00035F67" w:rsidRDefault="00242C45" w:rsidP="004D4FC2">
      <w:pPr>
        <w:pStyle w:val="Akapitzlist"/>
        <w:numPr>
          <w:ilvl w:val="0"/>
          <w:numId w:val="16"/>
        </w:numPr>
        <w:spacing w:after="0" w:line="360" w:lineRule="auto"/>
        <w:jc w:val="both"/>
        <w:rPr>
          <w:rFonts w:ascii="Times New Roman" w:hAnsi="Times New Roman" w:cs="Times New Roman"/>
          <w:sz w:val="24"/>
          <w:szCs w:val="24"/>
        </w:rPr>
      </w:pPr>
      <w:r w:rsidRPr="00035F67">
        <w:rPr>
          <w:rFonts w:ascii="Times New Roman" w:hAnsi="Times New Roman" w:cs="Times New Roman"/>
          <w:sz w:val="24"/>
          <w:szCs w:val="24"/>
        </w:rPr>
        <w:t xml:space="preserve">Liczba podmiotów </w:t>
      </w:r>
      <w:r w:rsidR="00AE5712" w:rsidRPr="00035F67">
        <w:rPr>
          <w:rFonts w:ascii="Times New Roman" w:hAnsi="Times New Roman" w:cs="Times New Roman"/>
          <w:sz w:val="24"/>
          <w:szCs w:val="24"/>
        </w:rPr>
        <w:t>w </w:t>
      </w:r>
      <w:r w:rsidRPr="00035F67">
        <w:rPr>
          <w:rFonts w:ascii="Times New Roman" w:hAnsi="Times New Roman" w:cs="Times New Roman"/>
          <w:sz w:val="24"/>
          <w:szCs w:val="24"/>
        </w:rPr>
        <w:t>województwie podkarpackim</w:t>
      </w:r>
      <w:r w:rsidR="000503CA" w:rsidRPr="00035F67">
        <w:rPr>
          <w:rFonts w:ascii="Times New Roman" w:hAnsi="Times New Roman" w:cs="Times New Roman"/>
          <w:sz w:val="24"/>
          <w:szCs w:val="24"/>
        </w:rPr>
        <w:t xml:space="preserve"> w</w:t>
      </w:r>
      <w:r w:rsidR="004D4FC2" w:rsidRPr="00035F67">
        <w:rPr>
          <w:rFonts w:ascii="Times New Roman" w:hAnsi="Times New Roman" w:cs="Times New Roman"/>
          <w:sz w:val="24"/>
          <w:szCs w:val="24"/>
        </w:rPr>
        <w:t>g stanu na 31 XII</w:t>
      </w:r>
      <w:r w:rsidR="000503CA" w:rsidRPr="00035F67">
        <w:rPr>
          <w:rFonts w:ascii="Times New Roman" w:hAnsi="Times New Roman" w:cs="Times New Roman"/>
          <w:sz w:val="24"/>
          <w:szCs w:val="24"/>
        </w:rPr>
        <w:t xml:space="preserve"> 201</w:t>
      </w:r>
      <w:r w:rsidR="00035F67" w:rsidRPr="00035F67">
        <w:rPr>
          <w:rFonts w:ascii="Times New Roman" w:hAnsi="Times New Roman" w:cs="Times New Roman"/>
          <w:sz w:val="24"/>
          <w:szCs w:val="24"/>
        </w:rPr>
        <w:t>9</w:t>
      </w:r>
      <w:r w:rsidR="00E15447">
        <w:rPr>
          <w:rFonts w:ascii="Times New Roman" w:hAnsi="Times New Roman" w:cs="Times New Roman"/>
          <w:sz w:val="24"/>
          <w:szCs w:val="24"/>
        </w:rPr>
        <w:t xml:space="preserve"> roku</w:t>
      </w:r>
      <w:r w:rsidR="000503CA" w:rsidRPr="00035F67">
        <w:rPr>
          <w:rFonts w:ascii="Times New Roman" w:hAnsi="Times New Roman" w:cs="Times New Roman"/>
          <w:sz w:val="24"/>
          <w:szCs w:val="24"/>
        </w:rPr>
        <w:t xml:space="preserve"> </w:t>
      </w:r>
      <w:r w:rsidR="00E15447">
        <w:rPr>
          <w:rFonts w:ascii="Times New Roman" w:hAnsi="Times New Roman" w:cs="Times New Roman"/>
          <w:sz w:val="24"/>
          <w:szCs w:val="24"/>
        </w:rPr>
        <w:t xml:space="preserve">lokuje </w:t>
      </w:r>
      <w:r w:rsidR="004D4FC2" w:rsidRPr="00035F67">
        <w:rPr>
          <w:rFonts w:ascii="Times New Roman" w:hAnsi="Times New Roman" w:cs="Times New Roman"/>
          <w:sz w:val="24"/>
          <w:szCs w:val="24"/>
        </w:rPr>
        <w:t xml:space="preserve">tak jak w </w:t>
      </w:r>
      <w:r w:rsidRPr="00035F67">
        <w:rPr>
          <w:rFonts w:ascii="Times New Roman" w:hAnsi="Times New Roman" w:cs="Times New Roman"/>
          <w:sz w:val="24"/>
          <w:szCs w:val="24"/>
        </w:rPr>
        <w:t>201</w:t>
      </w:r>
      <w:r w:rsidR="00035F67" w:rsidRPr="00035F67">
        <w:rPr>
          <w:rFonts w:ascii="Times New Roman" w:hAnsi="Times New Roman" w:cs="Times New Roman"/>
          <w:sz w:val="24"/>
          <w:szCs w:val="24"/>
        </w:rPr>
        <w:t>8</w:t>
      </w:r>
      <w:r w:rsidR="00AE5712" w:rsidRPr="00035F67">
        <w:rPr>
          <w:rFonts w:ascii="Times New Roman" w:hAnsi="Times New Roman" w:cs="Times New Roman"/>
          <w:sz w:val="24"/>
          <w:szCs w:val="24"/>
        </w:rPr>
        <w:t> r</w:t>
      </w:r>
      <w:r w:rsidR="001E3144" w:rsidRPr="00035F67">
        <w:rPr>
          <w:rFonts w:ascii="Times New Roman" w:hAnsi="Times New Roman" w:cs="Times New Roman"/>
          <w:sz w:val="24"/>
          <w:szCs w:val="24"/>
        </w:rPr>
        <w:t>oku,</w:t>
      </w:r>
      <w:r w:rsidR="004D4FC2" w:rsidRPr="00035F67">
        <w:rPr>
          <w:rFonts w:ascii="Times New Roman" w:hAnsi="Times New Roman" w:cs="Times New Roman"/>
          <w:sz w:val="24"/>
          <w:szCs w:val="24"/>
        </w:rPr>
        <w:t xml:space="preserve"> </w:t>
      </w:r>
      <w:r w:rsidRPr="00035F67">
        <w:rPr>
          <w:rFonts w:ascii="Times New Roman" w:hAnsi="Times New Roman" w:cs="Times New Roman"/>
          <w:sz w:val="24"/>
          <w:szCs w:val="24"/>
        </w:rPr>
        <w:t xml:space="preserve">na </w:t>
      </w:r>
      <w:r w:rsidR="008C5459" w:rsidRPr="00035F67">
        <w:rPr>
          <w:rFonts w:ascii="Times New Roman" w:hAnsi="Times New Roman" w:cs="Times New Roman"/>
          <w:sz w:val="24"/>
          <w:szCs w:val="24"/>
        </w:rPr>
        <w:t>jednej z najniższych wartości</w:t>
      </w:r>
      <w:r w:rsidR="004434E2" w:rsidRPr="00035F67">
        <w:rPr>
          <w:rFonts w:ascii="Times New Roman" w:hAnsi="Times New Roman" w:cs="Times New Roman"/>
          <w:sz w:val="24"/>
          <w:szCs w:val="24"/>
        </w:rPr>
        <w:t xml:space="preserve"> </w:t>
      </w:r>
      <w:r w:rsidR="00035F67" w:rsidRPr="00035F67">
        <w:rPr>
          <w:rFonts w:ascii="Times New Roman" w:hAnsi="Times New Roman" w:cs="Times New Roman"/>
          <w:sz w:val="24"/>
          <w:szCs w:val="24"/>
        </w:rPr>
        <w:t>tj.</w:t>
      </w:r>
      <w:r w:rsidR="004434E2" w:rsidRPr="00035F67">
        <w:rPr>
          <w:rFonts w:ascii="Times New Roman" w:hAnsi="Times New Roman" w:cs="Times New Roman"/>
          <w:sz w:val="24"/>
          <w:szCs w:val="24"/>
        </w:rPr>
        <w:t xml:space="preserve"> </w:t>
      </w:r>
      <w:r w:rsidRPr="00035F67">
        <w:rPr>
          <w:rFonts w:ascii="Times New Roman" w:hAnsi="Times New Roman" w:cs="Times New Roman"/>
          <w:sz w:val="24"/>
          <w:szCs w:val="24"/>
        </w:rPr>
        <w:t>11.</w:t>
      </w:r>
      <w:r w:rsidR="000503CA" w:rsidRPr="00035F67">
        <w:rPr>
          <w:rFonts w:ascii="Times New Roman" w:hAnsi="Times New Roman" w:cs="Times New Roman"/>
          <w:sz w:val="24"/>
          <w:szCs w:val="24"/>
        </w:rPr>
        <w:t xml:space="preserve"> </w:t>
      </w:r>
      <w:r w:rsidR="008C5459" w:rsidRPr="00035F67">
        <w:rPr>
          <w:rFonts w:ascii="Times New Roman" w:hAnsi="Times New Roman" w:cs="Times New Roman"/>
          <w:sz w:val="24"/>
          <w:szCs w:val="24"/>
        </w:rPr>
        <w:t>m</w:t>
      </w:r>
      <w:r w:rsidRPr="00035F67">
        <w:rPr>
          <w:rFonts w:ascii="Times New Roman" w:hAnsi="Times New Roman" w:cs="Times New Roman"/>
          <w:sz w:val="24"/>
          <w:szCs w:val="24"/>
        </w:rPr>
        <w:t>iejsc</w:t>
      </w:r>
      <w:r w:rsidR="004434E2" w:rsidRPr="00035F67">
        <w:rPr>
          <w:rFonts w:ascii="Times New Roman" w:hAnsi="Times New Roman" w:cs="Times New Roman"/>
          <w:sz w:val="24"/>
          <w:szCs w:val="24"/>
        </w:rPr>
        <w:t>e</w:t>
      </w:r>
      <w:r w:rsidR="008C5459" w:rsidRPr="00035F67">
        <w:rPr>
          <w:rFonts w:ascii="Times New Roman" w:hAnsi="Times New Roman" w:cs="Times New Roman"/>
          <w:sz w:val="24"/>
          <w:szCs w:val="24"/>
        </w:rPr>
        <w:t xml:space="preserve"> na 16 województw</w:t>
      </w:r>
      <w:r w:rsidR="004434E2" w:rsidRPr="00035F67">
        <w:rPr>
          <w:rFonts w:ascii="Times New Roman" w:hAnsi="Times New Roman" w:cs="Times New Roman"/>
          <w:sz w:val="24"/>
          <w:szCs w:val="24"/>
        </w:rPr>
        <w:t>,</w:t>
      </w:r>
      <w:r w:rsidR="008C5459" w:rsidRPr="00035F67">
        <w:rPr>
          <w:rFonts w:ascii="Times New Roman" w:hAnsi="Times New Roman" w:cs="Times New Roman"/>
          <w:sz w:val="24"/>
          <w:szCs w:val="24"/>
        </w:rPr>
        <w:t xml:space="preserve"> </w:t>
      </w:r>
      <w:r w:rsidR="004D4FC2" w:rsidRPr="00035F67">
        <w:rPr>
          <w:rFonts w:ascii="Times New Roman" w:hAnsi="Times New Roman" w:cs="Times New Roman"/>
          <w:sz w:val="24"/>
          <w:szCs w:val="24"/>
        </w:rPr>
        <w:t>licząc od najwyższej wartości dla województwa mazowieckiego</w:t>
      </w:r>
      <w:r w:rsidRPr="00035F67">
        <w:rPr>
          <w:rFonts w:ascii="Times New Roman" w:hAnsi="Times New Roman" w:cs="Times New Roman"/>
          <w:sz w:val="24"/>
          <w:szCs w:val="24"/>
        </w:rPr>
        <w:t>.</w:t>
      </w:r>
    </w:p>
    <w:p w:rsidR="00242C45" w:rsidRPr="00D02883" w:rsidRDefault="005C6290" w:rsidP="00160DBC">
      <w:pPr>
        <w:pStyle w:val="Akapitzlist"/>
        <w:numPr>
          <w:ilvl w:val="0"/>
          <w:numId w:val="16"/>
        </w:numPr>
        <w:spacing w:after="0" w:line="360" w:lineRule="auto"/>
        <w:jc w:val="both"/>
        <w:rPr>
          <w:rFonts w:ascii="Times New Roman" w:hAnsi="Times New Roman" w:cs="Times New Roman"/>
          <w:color w:val="000000" w:themeColor="text1"/>
          <w:sz w:val="24"/>
          <w:szCs w:val="24"/>
        </w:rPr>
      </w:pPr>
      <w:r w:rsidRPr="00D02883">
        <w:rPr>
          <w:rFonts w:ascii="Times New Roman" w:hAnsi="Times New Roman" w:cs="Times New Roman"/>
          <w:color w:val="000000" w:themeColor="text1"/>
          <w:sz w:val="24"/>
          <w:szCs w:val="24"/>
        </w:rPr>
        <w:t xml:space="preserve">W stosunku do </w:t>
      </w:r>
      <w:r w:rsidR="00063F12" w:rsidRPr="00D02883">
        <w:rPr>
          <w:rFonts w:ascii="Times New Roman" w:hAnsi="Times New Roman" w:cs="Times New Roman"/>
          <w:color w:val="000000" w:themeColor="text1"/>
          <w:sz w:val="24"/>
          <w:szCs w:val="24"/>
        </w:rPr>
        <w:t xml:space="preserve">ilości </w:t>
      </w:r>
      <w:r w:rsidR="00CD7C8E">
        <w:rPr>
          <w:rFonts w:ascii="Times New Roman" w:hAnsi="Times New Roman" w:cs="Times New Roman"/>
          <w:color w:val="000000" w:themeColor="text1"/>
          <w:sz w:val="24"/>
          <w:szCs w:val="24"/>
        </w:rPr>
        <w:t>ludności</w:t>
      </w:r>
      <w:r w:rsidRPr="00D02883">
        <w:rPr>
          <w:rFonts w:ascii="Times New Roman" w:hAnsi="Times New Roman" w:cs="Times New Roman"/>
          <w:color w:val="000000" w:themeColor="text1"/>
          <w:sz w:val="24"/>
          <w:szCs w:val="24"/>
        </w:rPr>
        <w:t xml:space="preserve"> </w:t>
      </w:r>
      <w:r w:rsidR="00242C45" w:rsidRPr="00D02883">
        <w:rPr>
          <w:rFonts w:ascii="Times New Roman" w:hAnsi="Times New Roman" w:cs="Times New Roman"/>
          <w:color w:val="000000" w:themeColor="text1"/>
          <w:sz w:val="24"/>
          <w:szCs w:val="24"/>
        </w:rPr>
        <w:t>region</w:t>
      </w:r>
      <w:r w:rsidRPr="00D02883">
        <w:rPr>
          <w:rFonts w:ascii="Times New Roman" w:hAnsi="Times New Roman" w:cs="Times New Roman"/>
          <w:color w:val="000000" w:themeColor="text1"/>
          <w:sz w:val="24"/>
          <w:szCs w:val="24"/>
        </w:rPr>
        <w:t>u</w:t>
      </w:r>
      <w:r w:rsidR="00242C45" w:rsidRPr="00D02883">
        <w:rPr>
          <w:rFonts w:ascii="Times New Roman" w:hAnsi="Times New Roman" w:cs="Times New Roman"/>
          <w:color w:val="000000" w:themeColor="text1"/>
          <w:sz w:val="24"/>
          <w:szCs w:val="24"/>
        </w:rPr>
        <w:t xml:space="preserve">, </w:t>
      </w:r>
      <w:r w:rsidRPr="00D02883">
        <w:rPr>
          <w:rFonts w:ascii="Times New Roman" w:hAnsi="Times New Roman" w:cs="Times New Roman"/>
          <w:color w:val="000000" w:themeColor="text1"/>
          <w:sz w:val="24"/>
          <w:szCs w:val="24"/>
        </w:rPr>
        <w:t xml:space="preserve">po </w:t>
      </w:r>
      <w:r w:rsidR="00242C45" w:rsidRPr="00D02883">
        <w:rPr>
          <w:rFonts w:ascii="Times New Roman" w:hAnsi="Times New Roman" w:cs="Times New Roman"/>
          <w:color w:val="000000" w:themeColor="text1"/>
          <w:sz w:val="24"/>
          <w:szCs w:val="24"/>
        </w:rPr>
        <w:t>przeliczeniu podmiotów</w:t>
      </w:r>
      <w:r w:rsidR="00AE5712" w:rsidRPr="00D02883">
        <w:rPr>
          <w:rFonts w:ascii="Times New Roman" w:hAnsi="Times New Roman" w:cs="Times New Roman"/>
          <w:color w:val="000000" w:themeColor="text1"/>
          <w:sz w:val="24"/>
          <w:szCs w:val="24"/>
        </w:rPr>
        <w:t xml:space="preserve"> </w:t>
      </w:r>
      <w:r w:rsidR="00242C45" w:rsidRPr="00D02883">
        <w:rPr>
          <w:rFonts w:ascii="Times New Roman" w:hAnsi="Times New Roman" w:cs="Times New Roman"/>
          <w:color w:val="000000" w:themeColor="text1"/>
          <w:sz w:val="24"/>
          <w:szCs w:val="24"/>
        </w:rPr>
        <w:t xml:space="preserve">przypadających na 1 000 </w:t>
      </w:r>
      <w:r w:rsidR="00E15447">
        <w:rPr>
          <w:rFonts w:ascii="Times New Roman" w:hAnsi="Times New Roman" w:cs="Times New Roman"/>
          <w:color w:val="000000" w:themeColor="text1"/>
          <w:sz w:val="24"/>
          <w:szCs w:val="24"/>
        </w:rPr>
        <w:t>osób</w:t>
      </w:r>
      <w:r w:rsidR="00CD7C8E">
        <w:rPr>
          <w:rFonts w:ascii="Times New Roman" w:hAnsi="Times New Roman" w:cs="Times New Roman"/>
          <w:color w:val="000000" w:themeColor="text1"/>
          <w:sz w:val="24"/>
          <w:szCs w:val="24"/>
        </w:rPr>
        <w:t xml:space="preserve"> </w:t>
      </w:r>
      <w:r w:rsidR="00242C45" w:rsidRPr="00D02883">
        <w:rPr>
          <w:rFonts w:ascii="Times New Roman" w:hAnsi="Times New Roman" w:cs="Times New Roman"/>
          <w:color w:val="000000" w:themeColor="text1"/>
          <w:sz w:val="24"/>
          <w:szCs w:val="24"/>
        </w:rPr>
        <w:t>pozycja Podkarpacia okazuje się najniższa</w:t>
      </w:r>
      <w:r w:rsidR="00AE5712" w:rsidRPr="00D02883">
        <w:rPr>
          <w:rFonts w:ascii="Times New Roman" w:hAnsi="Times New Roman" w:cs="Times New Roman"/>
          <w:color w:val="000000" w:themeColor="text1"/>
          <w:sz w:val="24"/>
          <w:szCs w:val="24"/>
        </w:rPr>
        <w:t xml:space="preserve"> w </w:t>
      </w:r>
      <w:r w:rsidR="00242C45" w:rsidRPr="00D02883">
        <w:rPr>
          <w:rFonts w:ascii="Times New Roman" w:hAnsi="Times New Roman" w:cs="Times New Roman"/>
          <w:color w:val="000000" w:themeColor="text1"/>
          <w:sz w:val="24"/>
          <w:szCs w:val="24"/>
        </w:rPr>
        <w:t xml:space="preserve">kraju </w:t>
      </w:r>
      <w:r w:rsidRPr="00D02883">
        <w:rPr>
          <w:rFonts w:ascii="Times New Roman" w:hAnsi="Times New Roman" w:cs="Times New Roman"/>
          <w:color w:val="000000" w:themeColor="text1"/>
          <w:sz w:val="24"/>
          <w:szCs w:val="24"/>
        </w:rPr>
        <w:t xml:space="preserve">tj. </w:t>
      </w:r>
      <w:r w:rsidR="00CD1517" w:rsidRPr="00D02883">
        <w:rPr>
          <w:rFonts w:ascii="Times New Roman" w:hAnsi="Times New Roman" w:cs="Times New Roman"/>
          <w:color w:val="000000" w:themeColor="text1"/>
          <w:sz w:val="24"/>
          <w:szCs w:val="24"/>
        </w:rPr>
        <w:t>8</w:t>
      </w:r>
      <w:r w:rsidR="00063F12" w:rsidRPr="00D02883">
        <w:rPr>
          <w:rFonts w:ascii="Times New Roman" w:hAnsi="Times New Roman" w:cs="Times New Roman"/>
          <w:color w:val="000000" w:themeColor="text1"/>
          <w:sz w:val="24"/>
          <w:szCs w:val="24"/>
        </w:rPr>
        <w:t>2</w:t>
      </w:r>
      <w:r w:rsidR="00242C45" w:rsidRPr="00D02883">
        <w:rPr>
          <w:rFonts w:ascii="Times New Roman" w:hAnsi="Times New Roman" w:cs="Times New Roman"/>
          <w:color w:val="000000" w:themeColor="text1"/>
          <w:sz w:val="24"/>
          <w:szCs w:val="24"/>
        </w:rPr>
        <w:t xml:space="preserve"> </w:t>
      </w:r>
      <w:r w:rsidRPr="00D02883">
        <w:rPr>
          <w:rFonts w:ascii="Times New Roman" w:hAnsi="Times New Roman" w:cs="Times New Roman"/>
          <w:color w:val="000000" w:themeColor="text1"/>
          <w:sz w:val="24"/>
          <w:szCs w:val="24"/>
        </w:rPr>
        <w:t>podmiot</w:t>
      </w:r>
      <w:r w:rsidR="00063F12" w:rsidRPr="00D02883">
        <w:rPr>
          <w:rFonts w:ascii="Times New Roman" w:hAnsi="Times New Roman" w:cs="Times New Roman"/>
          <w:color w:val="000000" w:themeColor="text1"/>
          <w:sz w:val="24"/>
          <w:szCs w:val="24"/>
        </w:rPr>
        <w:t>y</w:t>
      </w:r>
      <w:r w:rsidRPr="00D02883">
        <w:rPr>
          <w:rFonts w:ascii="Times New Roman" w:hAnsi="Times New Roman" w:cs="Times New Roman"/>
          <w:color w:val="000000" w:themeColor="text1"/>
          <w:sz w:val="24"/>
          <w:szCs w:val="24"/>
        </w:rPr>
        <w:t xml:space="preserve"> przypada </w:t>
      </w:r>
      <w:r w:rsidR="00242C45" w:rsidRPr="00D02883">
        <w:rPr>
          <w:rFonts w:ascii="Times New Roman" w:hAnsi="Times New Roman" w:cs="Times New Roman"/>
          <w:color w:val="000000" w:themeColor="text1"/>
          <w:sz w:val="24"/>
          <w:szCs w:val="24"/>
        </w:rPr>
        <w:t>na 1</w:t>
      </w:r>
      <w:r w:rsidR="00CD7C8E">
        <w:rPr>
          <w:rFonts w:ascii="Times New Roman" w:hAnsi="Times New Roman" w:cs="Times New Roman"/>
          <w:color w:val="000000" w:themeColor="text1"/>
          <w:sz w:val="24"/>
          <w:szCs w:val="24"/>
        </w:rPr>
        <w:t> </w:t>
      </w:r>
      <w:r w:rsidR="00242C45" w:rsidRPr="00D02883">
        <w:rPr>
          <w:rFonts w:ascii="Times New Roman" w:hAnsi="Times New Roman" w:cs="Times New Roman"/>
          <w:color w:val="000000" w:themeColor="text1"/>
          <w:sz w:val="24"/>
          <w:szCs w:val="24"/>
        </w:rPr>
        <w:t>000</w:t>
      </w:r>
      <w:r w:rsidR="00CD7C8E">
        <w:rPr>
          <w:rFonts w:ascii="Times New Roman" w:hAnsi="Times New Roman" w:cs="Times New Roman"/>
          <w:color w:val="000000" w:themeColor="text1"/>
          <w:sz w:val="24"/>
          <w:szCs w:val="24"/>
        </w:rPr>
        <w:t xml:space="preserve"> </w:t>
      </w:r>
      <w:r w:rsidR="00E15447">
        <w:rPr>
          <w:rFonts w:ascii="Times New Roman" w:hAnsi="Times New Roman" w:cs="Times New Roman"/>
          <w:color w:val="000000" w:themeColor="text1"/>
          <w:sz w:val="24"/>
          <w:szCs w:val="24"/>
        </w:rPr>
        <w:t>osób</w:t>
      </w:r>
      <w:r w:rsidR="00D02883" w:rsidRPr="00D02883">
        <w:rPr>
          <w:rFonts w:ascii="Times New Roman" w:hAnsi="Times New Roman" w:cs="Times New Roman"/>
          <w:color w:val="000000" w:themeColor="text1"/>
          <w:sz w:val="24"/>
          <w:szCs w:val="24"/>
        </w:rPr>
        <w:t xml:space="preserve"> – </w:t>
      </w:r>
      <w:r w:rsidR="00242C45" w:rsidRPr="00D02883">
        <w:rPr>
          <w:rFonts w:ascii="Times New Roman" w:hAnsi="Times New Roman" w:cs="Times New Roman"/>
          <w:color w:val="000000" w:themeColor="text1"/>
          <w:sz w:val="24"/>
          <w:szCs w:val="24"/>
        </w:rPr>
        <w:t>przy średniej dla Polski 1</w:t>
      </w:r>
      <w:r w:rsidRPr="00D02883">
        <w:rPr>
          <w:rFonts w:ascii="Times New Roman" w:hAnsi="Times New Roman" w:cs="Times New Roman"/>
          <w:color w:val="000000" w:themeColor="text1"/>
          <w:sz w:val="24"/>
          <w:szCs w:val="24"/>
        </w:rPr>
        <w:t>1</w:t>
      </w:r>
      <w:r w:rsidR="00063F12" w:rsidRPr="00D02883">
        <w:rPr>
          <w:rFonts w:ascii="Times New Roman" w:hAnsi="Times New Roman" w:cs="Times New Roman"/>
          <w:color w:val="000000" w:themeColor="text1"/>
          <w:sz w:val="24"/>
          <w:szCs w:val="24"/>
        </w:rPr>
        <w:t>4</w:t>
      </w:r>
      <w:r w:rsidR="00242C45" w:rsidRPr="00D02883">
        <w:rPr>
          <w:rFonts w:ascii="Times New Roman" w:hAnsi="Times New Roman" w:cs="Times New Roman"/>
          <w:color w:val="000000" w:themeColor="text1"/>
          <w:sz w:val="24"/>
          <w:szCs w:val="24"/>
        </w:rPr>
        <w:t>.</w:t>
      </w:r>
    </w:p>
    <w:p w:rsidR="00FC321F" w:rsidRPr="00912361" w:rsidRDefault="00FC321F" w:rsidP="00FC321F">
      <w:pPr>
        <w:spacing w:after="0" w:line="240" w:lineRule="auto"/>
        <w:rPr>
          <w:rFonts w:ascii="Times New Roman" w:hAnsi="Times New Roman" w:cs="Times New Roman"/>
          <w:sz w:val="16"/>
          <w:szCs w:val="16"/>
          <w:highlight w:val="yellow"/>
        </w:rPr>
      </w:pPr>
    </w:p>
    <w:p w:rsidR="00E42CD3" w:rsidRPr="00063F12" w:rsidRDefault="0065592C" w:rsidP="005C72B7">
      <w:pPr>
        <w:pStyle w:val="Bezodstpw"/>
        <w:ind w:left="1410" w:hanging="1410"/>
        <w:jc w:val="both"/>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63F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Tabela</w:t>
      </w:r>
      <w:r w:rsidR="001F252C" w:rsidRPr="00063F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D54BBE" w:rsidRPr="00063F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6</w:t>
      </w:r>
      <w:r w:rsidRPr="00063F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E42CD3" w:rsidRPr="00063F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1F252C" w:rsidRPr="00063F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E42CD3" w:rsidRPr="00063F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2B4C5A">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B92E45" w:rsidRPr="00063F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Podmioty gospodarki narodowej</w:t>
      </w:r>
      <w:r w:rsidR="00AE5712" w:rsidRPr="00063F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 </w:t>
      </w:r>
      <w:r w:rsidR="00B92E45" w:rsidRPr="00063F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województwie podkarpackim</w:t>
      </w:r>
      <w:r w:rsidRPr="00063F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9130E5" w:rsidRPr="00063F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ogółem</w:t>
      </w:r>
    </w:p>
    <w:p w:rsidR="00BB7890" w:rsidRPr="00063F12" w:rsidRDefault="00E42CD3" w:rsidP="005C72B7">
      <w:pPr>
        <w:pStyle w:val="Bezodstpw"/>
        <w:ind w:left="1410" w:hanging="1410"/>
        <w:jc w:val="both"/>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63F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65592C" w:rsidRPr="00063F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wg</w:t>
      </w:r>
      <w:r w:rsidRPr="00063F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B92E45" w:rsidRPr="00063F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przewidywanej liczby pracujących</w:t>
      </w:r>
      <w:r w:rsidR="00BB7890" w:rsidRPr="00063F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tbl>
      <w:tblPr>
        <w:tblStyle w:val="Tabela-Siatka"/>
        <w:tblW w:w="9288" w:type="dxa"/>
        <w:tblLayout w:type="fixed"/>
        <w:tblLook w:val="04A0" w:firstRow="1" w:lastRow="0" w:firstColumn="1" w:lastColumn="0" w:noHBand="0" w:noVBand="1"/>
      </w:tblPr>
      <w:tblGrid>
        <w:gridCol w:w="1809"/>
        <w:gridCol w:w="1129"/>
        <w:gridCol w:w="1270"/>
        <w:gridCol w:w="1270"/>
        <w:gridCol w:w="1270"/>
        <w:gridCol w:w="1270"/>
        <w:gridCol w:w="1270"/>
      </w:tblGrid>
      <w:tr w:rsidR="00B92E45" w:rsidRPr="00912361" w:rsidTr="00817F67">
        <w:trPr>
          <w:trHeight w:val="285"/>
        </w:trPr>
        <w:tc>
          <w:tcPr>
            <w:tcW w:w="1809" w:type="dxa"/>
            <w:vMerge w:val="restart"/>
            <w:shd w:val="clear" w:color="auto" w:fill="E5DFEC" w:themeFill="accent4" w:themeFillTint="33"/>
            <w:noWrap/>
            <w:vAlign w:val="center"/>
            <w:hideMark/>
          </w:tcPr>
          <w:p w:rsidR="00B92E45" w:rsidRPr="00063F12" w:rsidRDefault="00BB7890" w:rsidP="00BB7890">
            <w:pPr>
              <w:spacing w:line="240" w:lineRule="exact"/>
              <w:jc w:val="center"/>
              <w:rPr>
                <w:rFonts w:ascii="Times New Roman" w:hAnsi="Times New Roman" w:cs="Times New Roman"/>
                <w:sz w:val="16"/>
                <w:szCs w:val="16"/>
              </w:rPr>
            </w:pPr>
            <w:r w:rsidRPr="00063F12">
              <w:rPr>
                <w:rFonts w:ascii="Times New Roman" w:hAnsi="Times New Roman" w:cs="Times New Roman"/>
                <w:sz w:val="16"/>
                <w:szCs w:val="16"/>
              </w:rPr>
              <w:t>STAN  NA</w:t>
            </w:r>
          </w:p>
        </w:tc>
        <w:tc>
          <w:tcPr>
            <w:tcW w:w="7479" w:type="dxa"/>
            <w:gridSpan w:val="6"/>
            <w:shd w:val="clear" w:color="auto" w:fill="E5DFEC" w:themeFill="accent4" w:themeFillTint="33"/>
            <w:noWrap/>
            <w:hideMark/>
          </w:tcPr>
          <w:p w:rsidR="00B92E45" w:rsidRPr="00333C7B" w:rsidRDefault="00BB7890" w:rsidP="0075363A">
            <w:pPr>
              <w:spacing w:line="240" w:lineRule="exact"/>
              <w:jc w:val="center"/>
              <w:rPr>
                <w:rFonts w:ascii="Times New Roman" w:hAnsi="Times New Roman" w:cs="Times New Roman"/>
                <w:sz w:val="16"/>
                <w:szCs w:val="16"/>
              </w:rPr>
            </w:pPr>
            <w:r w:rsidRPr="00333C7B">
              <w:rPr>
                <w:rFonts w:ascii="Times New Roman" w:hAnsi="Times New Roman" w:cs="Times New Roman"/>
                <w:sz w:val="16"/>
                <w:szCs w:val="16"/>
              </w:rPr>
              <w:t>OGÓŁEM</w:t>
            </w:r>
          </w:p>
        </w:tc>
      </w:tr>
      <w:tr w:rsidR="00B92E45" w:rsidRPr="00912361" w:rsidTr="0075363A">
        <w:trPr>
          <w:trHeight w:val="160"/>
        </w:trPr>
        <w:tc>
          <w:tcPr>
            <w:tcW w:w="1809" w:type="dxa"/>
            <w:vMerge/>
            <w:shd w:val="clear" w:color="auto" w:fill="E5DFEC" w:themeFill="accent4" w:themeFillTint="33"/>
            <w:noWrap/>
            <w:hideMark/>
          </w:tcPr>
          <w:p w:rsidR="00B92E45" w:rsidRPr="00912361" w:rsidRDefault="00B92E45" w:rsidP="0075363A">
            <w:pPr>
              <w:spacing w:line="240" w:lineRule="exact"/>
              <w:jc w:val="center"/>
              <w:rPr>
                <w:rFonts w:ascii="Times New Roman" w:hAnsi="Times New Roman" w:cs="Times New Roman"/>
                <w:sz w:val="16"/>
                <w:szCs w:val="16"/>
                <w:highlight w:val="yellow"/>
              </w:rPr>
            </w:pPr>
          </w:p>
        </w:tc>
        <w:tc>
          <w:tcPr>
            <w:tcW w:w="1129" w:type="dxa"/>
            <w:shd w:val="clear" w:color="auto" w:fill="E5DFEC" w:themeFill="accent4" w:themeFillTint="33"/>
            <w:noWrap/>
            <w:vAlign w:val="center"/>
            <w:hideMark/>
          </w:tcPr>
          <w:p w:rsidR="00B92E45" w:rsidRPr="00063F12" w:rsidRDefault="00333C7B" w:rsidP="0075363A">
            <w:pPr>
              <w:spacing w:line="240" w:lineRule="exact"/>
              <w:jc w:val="center"/>
              <w:rPr>
                <w:rFonts w:ascii="Times New Roman" w:hAnsi="Times New Roman" w:cs="Times New Roman"/>
                <w:sz w:val="16"/>
                <w:szCs w:val="16"/>
              </w:rPr>
            </w:pPr>
            <w:r>
              <w:rPr>
                <w:rFonts w:ascii="Times New Roman" w:hAnsi="Times New Roman" w:cs="Times New Roman"/>
                <w:sz w:val="16"/>
                <w:szCs w:val="16"/>
              </w:rPr>
              <w:t>r</w:t>
            </w:r>
            <w:r w:rsidR="00B92E45" w:rsidRPr="00063F12">
              <w:rPr>
                <w:rFonts w:ascii="Times New Roman" w:hAnsi="Times New Roman" w:cs="Times New Roman"/>
                <w:sz w:val="16"/>
                <w:szCs w:val="16"/>
              </w:rPr>
              <w:t>azem</w:t>
            </w:r>
          </w:p>
        </w:tc>
        <w:tc>
          <w:tcPr>
            <w:tcW w:w="1270" w:type="dxa"/>
            <w:shd w:val="clear" w:color="auto" w:fill="E5DFEC" w:themeFill="accent4" w:themeFillTint="33"/>
            <w:noWrap/>
            <w:vAlign w:val="center"/>
            <w:hideMark/>
          </w:tcPr>
          <w:p w:rsidR="00B92E45" w:rsidRPr="00063F12" w:rsidRDefault="00B92E45" w:rsidP="0075363A">
            <w:pPr>
              <w:spacing w:line="240" w:lineRule="exact"/>
              <w:jc w:val="center"/>
              <w:rPr>
                <w:rFonts w:ascii="Times New Roman" w:hAnsi="Times New Roman" w:cs="Times New Roman"/>
                <w:sz w:val="16"/>
                <w:szCs w:val="16"/>
              </w:rPr>
            </w:pPr>
            <w:r w:rsidRPr="00063F12">
              <w:rPr>
                <w:rFonts w:ascii="Times New Roman" w:hAnsi="Times New Roman" w:cs="Times New Roman"/>
                <w:sz w:val="16"/>
                <w:szCs w:val="16"/>
              </w:rPr>
              <w:t>0</w:t>
            </w:r>
            <w:r w:rsidR="002D1F50">
              <w:rPr>
                <w:rFonts w:ascii="Times New Roman" w:hAnsi="Times New Roman" w:cs="Times New Roman"/>
                <w:sz w:val="16"/>
                <w:szCs w:val="16"/>
              </w:rPr>
              <w:t xml:space="preserve"> </w:t>
            </w:r>
            <w:r w:rsidRPr="00063F12">
              <w:rPr>
                <w:rFonts w:ascii="Times New Roman" w:hAnsi="Times New Roman" w:cs="Times New Roman"/>
                <w:sz w:val="16"/>
                <w:szCs w:val="16"/>
              </w:rPr>
              <w:t>-</w:t>
            </w:r>
            <w:r w:rsidR="002D1F50">
              <w:rPr>
                <w:rFonts w:ascii="Times New Roman" w:hAnsi="Times New Roman" w:cs="Times New Roman"/>
                <w:sz w:val="16"/>
                <w:szCs w:val="16"/>
              </w:rPr>
              <w:t xml:space="preserve"> </w:t>
            </w:r>
            <w:r w:rsidRPr="00063F12">
              <w:rPr>
                <w:rFonts w:ascii="Times New Roman" w:hAnsi="Times New Roman" w:cs="Times New Roman"/>
                <w:sz w:val="16"/>
                <w:szCs w:val="16"/>
              </w:rPr>
              <w:t>9</w:t>
            </w:r>
          </w:p>
        </w:tc>
        <w:tc>
          <w:tcPr>
            <w:tcW w:w="1270" w:type="dxa"/>
            <w:shd w:val="clear" w:color="auto" w:fill="E5DFEC" w:themeFill="accent4" w:themeFillTint="33"/>
            <w:noWrap/>
            <w:vAlign w:val="center"/>
            <w:hideMark/>
          </w:tcPr>
          <w:p w:rsidR="00B92E45" w:rsidRPr="00063F12" w:rsidRDefault="00B92E45" w:rsidP="0075363A">
            <w:pPr>
              <w:spacing w:line="240" w:lineRule="exact"/>
              <w:jc w:val="center"/>
              <w:rPr>
                <w:rFonts w:ascii="Times New Roman" w:hAnsi="Times New Roman" w:cs="Times New Roman"/>
                <w:sz w:val="16"/>
                <w:szCs w:val="16"/>
              </w:rPr>
            </w:pPr>
            <w:r w:rsidRPr="00063F12">
              <w:rPr>
                <w:rFonts w:ascii="Times New Roman" w:hAnsi="Times New Roman" w:cs="Times New Roman"/>
                <w:sz w:val="16"/>
                <w:szCs w:val="16"/>
              </w:rPr>
              <w:t>10</w:t>
            </w:r>
            <w:r w:rsidR="002D1F50">
              <w:rPr>
                <w:rFonts w:ascii="Times New Roman" w:hAnsi="Times New Roman" w:cs="Times New Roman"/>
                <w:sz w:val="16"/>
                <w:szCs w:val="16"/>
              </w:rPr>
              <w:t xml:space="preserve"> </w:t>
            </w:r>
            <w:r w:rsidRPr="00063F12">
              <w:rPr>
                <w:rFonts w:ascii="Times New Roman" w:hAnsi="Times New Roman" w:cs="Times New Roman"/>
                <w:sz w:val="16"/>
                <w:szCs w:val="16"/>
              </w:rPr>
              <w:t>-</w:t>
            </w:r>
            <w:r w:rsidR="002D1F50">
              <w:rPr>
                <w:rFonts w:ascii="Times New Roman" w:hAnsi="Times New Roman" w:cs="Times New Roman"/>
                <w:sz w:val="16"/>
                <w:szCs w:val="16"/>
              </w:rPr>
              <w:t xml:space="preserve"> </w:t>
            </w:r>
            <w:r w:rsidRPr="00063F12">
              <w:rPr>
                <w:rFonts w:ascii="Times New Roman" w:hAnsi="Times New Roman" w:cs="Times New Roman"/>
                <w:sz w:val="16"/>
                <w:szCs w:val="16"/>
              </w:rPr>
              <w:t>49</w:t>
            </w:r>
          </w:p>
        </w:tc>
        <w:tc>
          <w:tcPr>
            <w:tcW w:w="1270" w:type="dxa"/>
            <w:shd w:val="clear" w:color="auto" w:fill="E5DFEC" w:themeFill="accent4" w:themeFillTint="33"/>
            <w:noWrap/>
            <w:vAlign w:val="center"/>
            <w:hideMark/>
          </w:tcPr>
          <w:p w:rsidR="00B92E45" w:rsidRPr="00063F12" w:rsidRDefault="00B92E45" w:rsidP="0075363A">
            <w:pPr>
              <w:spacing w:line="240" w:lineRule="exact"/>
              <w:jc w:val="center"/>
              <w:rPr>
                <w:rFonts w:ascii="Times New Roman" w:hAnsi="Times New Roman" w:cs="Times New Roman"/>
                <w:sz w:val="16"/>
                <w:szCs w:val="16"/>
              </w:rPr>
            </w:pPr>
            <w:r w:rsidRPr="00063F12">
              <w:rPr>
                <w:rFonts w:ascii="Times New Roman" w:hAnsi="Times New Roman" w:cs="Times New Roman"/>
                <w:sz w:val="16"/>
                <w:szCs w:val="16"/>
              </w:rPr>
              <w:t>50</w:t>
            </w:r>
            <w:r w:rsidR="002D1F50">
              <w:rPr>
                <w:rFonts w:ascii="Times New Roman" w:hAnsi="Times New Roman" w:cs="Times New Roman"/>
                <w:sz w:val="16"/>
                <w:szCs w:val="16"/>
              </w:rPr>
              <w:t xml:space="preserve"> </w:t>
            </w:r>
            <w:r w:rsidRPr="00063F12">
              <w:rPr>
                <w:rFonts w:ascii="Times New Roman" w:hAnsi="Times New Roman" w:cs="Times New Roman"/>
                <w:sz w:val="16"/>
                <w:szCs w:val="16"/>
              </w:rPr>
              <w:t>-</w:t>
            </w:r>
            <w:r w:rsidR="002D1F50">
              <w:rPr>
                <w:rFonts w:ascii="Times New Roman" w:hAnsi="Times New Roman" w:cs="Times New Roman"/>
                <w:sz w:val="16"/>
                <w:szCs w:val="16"/>
              </w:rPr>
              <w:t xml:space="preserve"> </w:t>
            </w:r>
            <w:r w:rsidRPr="00063F12">
              <w:rPr>
                <w:rFonts w:ascii="Times New Roman" w:hAnsi="Times New Roman" w:cs="Times New Roman"/>
                <w:sz w:val="16"/>
                <w:szCs w:val="16"/>
              </w:rPr>
              <w:t>249</w:t>
            </w:r>
          </w:p>
        </w:tc>
        <w:tc>
          <w:tcPr>
            <w:tcW w:w="1270" w:type="dxa"/>
            <w:shd w:val="clear" w:color="auto" w:fill="E5DFEC" w:themeFill="accent4" w:themeFillTint="33"/>
            <w:noWrap/>
            <w:vAlign w:val="center"/>
            <w:hideMark/>
          </w:tcPr>
          <w:p w:rsidR="00B92E45" w:rsidRPr="00063F12" w:rsidRDefault="00B92E45" w:rsidP="002D1F50">
            <w:pPr>
              <w:spacing w:line="240" w:lineRule="exact"/>
              <w:jc w:val="center"/>
              <w:rPr>
                <w:rFonts w:ascii="Times New Roman" w:hAnsi="Times New Roman" w:cs="Times New Roman"/>
                <w:sz w:val="16"/>
                <w:szCs w:val="16"/>
              </w:rPr>
            </w:pPr>
            <w:r w:rsidRPr="00063F12">
              <w:rPr>
                <w:rFonts w:ascii="Times New Roman" w:hAnsi="Times New Roman" w:cs="Times New Roman"/>
                <w:sz w:val="16"/>
                <w:szCs w:val="16"/>
              </w:rPr>
              <w:t>250</w:t>
            </w:r>
            <w:r w:rsidR="002D1F50">
              <w:rPr>
                <w:rFonts w:ascii="Times New Roman" w:hAnsi="Times New Roman" w:cs="Times New Roman"/>
                <w:sz w:val="16"/>
                <w:szCs w:val="16"/>
              </w:rPr>
              <w:t xml:space="preserve"> </w:t>
            </w:r>
            <w:r w:rsidRPr="00063F12">
              <w:rPr>
                <w:rFonts w:ascii="Times New Roman" w:hAnsi="Times New Roman" w:cs="Times New Roman"/>
                <w:sz w:val="16"/>
                <w:szCs w:val="16"/>
              </w:rPr>
              <w:t>-</w:t>
            </w:r>
            <w:r w:rsidR="002D1F50">
              <w:rPr>
                <w:rFonts w:ascii="Times New Roman" w:hAnsi="Times New Roman" w:cs="Times New Roman"/>
                <w:sz w:val="16"/>
                <w:szCs w:val="16"/>
              </w:rPr>
              <w:t xml:space="preserve"> </w:t>
            </w:r>
            <w:r w:rsidRPr="00063F12">
              <w:rPr>
                <w:rFonts w:ascii="Times New Roman" w:hAnsi="Times New Roman" w:cs="Times New Roman"/>
                <w:sz w:val="16"/>
                <w:szCs w:val="16"/>
              </w:rPr>
              <w:t>999</w:t>
            </w:r>
          </w:p>
        </w:tc>
        <w:tc>
          <w:tcPr>
            <w:tcW w:w="1270" w:type="dxa"/>
            <w:shd w:val="clear" w:color="auto" w:fill="E5DFEC" w:themeFill="accent4" w:themeFillTint="33"/>
            <w:noWrap/>
            <w:vAlign w:val="center"/>
            <w:hideMark/>
          </w:tcPr>
          <w:p w:rsidR="00B92E45" w:rsidRPr="00063F12" w:rsidRDefault="00B92E45" w:rsidP="0075363A">
            <w:pPr>
              <w:spacing w:line="240" w:lineRule="exact"/>
              <w:jc w:val="center"/>
              <w:rPr>
                <w:rFonts w:ascii="Times New Roman" w:hAnsi="Times New Roman" w:cs="Times New Roman"/>
                <w:sz w:val="16"/>
                <w:szCs w:val="16"/>
              </w:rPr>
            </w:pPr>
            <w:r w:rsidRPr="00063F12">
              <w:rPr>
                <w:rFonts w:ascii="Times New Roman" w:hAnsi="Times New Roman" w:cs="Times New Roman"/>
                <w:sz w:val="16"/>
                <w:szCs w:val="16"/>
              </w:rPr>
              <w:t>1000</w:t>
            </w:r>
          </w:p>
          <w:p w:rsidR="00B92E45" w:rsidRPr="00063F12" w:rsidRDefault="00B92E45" w:rsidP="0075363A">
            <w:pPr>
              <w:spacing w:line="240" w:lineRule="exact"/>
              <w:jc w:val="center"/>
              <w:rPr>
                <w:rFonts w:ascii="Times New Roman" w:hAnsi="Times New Roman" w:cs="Times New Roman"/>
                <w:sz w:val="16"/>
                <w:szCs w:val="16"/>
              </w:rPr>
            </w:pPr>
            <w:r w:rsidRPr="00063F12">
              <w:rPr>
                <w:rFonts w:ascii="Times New Roman" w:hAnsi="Times New Roman" w:cs="Times New Roman"/>
                <w:sz w:val="16"/>
                <w:szCs w:val="16"/>
              </w:rPr>
              <w:t>i więcej</w:t>
            </w:r>
          </w:p>
        </w:tc>
      </w:tr>
      <w:tr w:rsidR="00063F12" w:rsidRPr="00D02883" w:rsidTr="00BB2C24">
        <w:trPr>
          <w:trHeight w:val="73"/>
        </w:trPr>
        <w:tc>
          <w:tcPr>
            <w:tcW w:w="1809" w:type="dxa"/>
            <w:shd w:val="clear" w:color="auto" w:fill="FFFFFF" w:themeFill="background1"/>
            <w:noWrap/>
            <w:vAlign w:val="center"/>
          </w:tcPr>
          <w:p w:rsidR="00063F12" w:rsidRPr="00357C1B" w:rsidRDefault="00063F12" w:rsidP="00063F12">
            <w:pPr>
              <w:rPr>
                <w:rFonts w:ascii="Times New Roman" w:hAnsi="Times New Roman" w:cs="Times New Roman"/>
                <w:sz w:val="18"/>
                <w:szCs w:val="18"/>
              </w:rPr>
            </w:pPr>
            <w:r w:rsidRPr="00357C1B">
              <w:rPr>
                <w:rFonts w:ascii="Times New Roman" w:hAnsi="Times New Roman" w:cs="Times New Roman"/>
                <w:sz w:val="18"/>
                <w:szCs w:val="18"/>
              </w:rPr>
              <w:t>31 XII ‘18</w:t>
            </w:r>
          </w:p>
        </w:tc>
        <w:tc>
          <w:tcPr>
            <w:tcW w:w="1129" w:type="dxa"/>
            <w:shd w:val="clear" w:color="auto" w:fill="FFFFFF" w:themeFill="background1"/>
            <w:noWrap/>
            <w:vAlign w:val="center"/>
          </w:tcPr>
          <w:p w:rsidR="00063F12" w:rsidRPr="00357C1B" w:rsidRDefault="00063F12" w:rsidP="00D02883">
            <w:pPr>
              <w:jc w:val="center"/>
              <w:rPr>
                <w:rFonts w:ascii="Times New Roman" w:hAnsi="Times New Roman" w:cs="Times New Roman"/>
                <w:sz w:val="18"/>
                <w:szCs w:val="18"/>
              </w:rPr>
            </w:pPr>
            <w:r w:rsidRPr="00357C1B">
              <w:rPr>
                <w:rFonts w:ascii="Times New Roman" w:hAnsi="Times New Roman" w:cs="Times New Roman"/>
                <w:sz w:val="18"/>
                <w:szCs w:val="18"/>
              </w:rPr>
              <w:t>174 830</w:t>
            </w:r>
          </w:p>
        </w:tc>
        <w:tc>
          <w:tcPr>
            <w:tcW w:w="1270" w:type="dxa"/>
            <w:shd w:val="clear" w:color="auto" w:fill="FFFFFF" w:themeFill="background1"/>
            <w:noWrap/>
            <w:vAlign w:val="center"/>
          </w:tcPr>
          <w:p w:rsidR="00063F12" w:rsidRPr="00357C1B" w:rsidRDefault="00063F12" w:rsidP="00D02883">
            <w:pPr>
              <w:jc w:val="center"/>
              <w:rPr>
                <w:rFonts w:ascii="Times New Roman" w:hAnsi="Times New Roman" w:cs="Times New Roman"/>
                <w:sz w:val="18"/>
                <w:szCs w:val="18"/>
              </w:rPr>
            </w:pPr>
            <w:r w:rsidRPr="00357C1B">
              <w:rPr>
                <w:rFonts w:ascii="Times New Roman" w:hAnsi="Times New Roman" w:cs="Times New Roman"/>
                <w:sz w:val="18"/>
                <w:szCs w:val="18"/>
              </w:rPr>
              <w:t>167 467</w:t>
            </w:r>
          </w:p>
        </w:tc>
        <w:tc>
          <w:tcPr>
            <w:tcW w:w="1270" w:type="dxa"/>
            <w:shd w:val="clear" w:color="auto" w:fill="FFFFFF" w:themeFill="background1"/>
            <w:noWrap/>
            <w:vAlign w:val="center"/>
          </w:tcPr>
          <w:p w:rsidR="00063F12" w:rsidRPr="00357C1B" w:rsidRDefault="00063F12" w:rsidP="00D02883">
            <w:pPr>
              <w:jc w:val="center"/>
              <w:rPr>
                <w:rFonts w:ascii="Times New Roman" w:hAnsi="Times New Roman" w:cs="Times New Roman"/>
                <w:sz w:val="18"/>
                <w:szCs w:val="18"/>
              </w:rPr>
            </w:pPr>
            <w:r w:rsidRPr="00357C1B">
              <w:rPr>
                <w:rFonts w:ascii="Times New Roman" w:hAnsi="Times New Roman" w:cs="Times New Roman"/>
                <w:sz w:val="18"/>
                <w:szCs w:val="18"/>
              </w:rPr>
              <w:t>5 881</w:t>
            </w:r>
          </w:p>
        </w:tc>
        <w:tc>
          <w:tcPr>
            <w:tcW w:w="1270" w:type="dxa"/>
            <w:shd w:val="clear" w:color="auto" w:fill="FFFFFF" w:themeFill="background1"/>
            <w:noWrap/>
            <w:vAlign w:val="center"/>
          </w:tcPr>
          <w:p w:rsidR="00063F12" w:rsidRPr="00357C1B" w:rsidRDefault="00063F12" w:rsidP="00D02883">
            <w:pPr>
              <w:jc w:val="center"/>
              <w:rPr>
                <w:rFonts w:ascii="Times New Roman" w:hAnsi="Times New Roman" w:cs="Times New Roman"/>
                <w:sz w:val="18"/>
                <w:szCs w:val="18"/>
              </w:rPr>
            </w:pPr>
            <w:r w:rsidRPr="00357C1B">
              <w:rPr>
                <w:rFonts w:ascii="Times New Roman" w:hAnsi="Times New Roman" w:cs="Times New Roman"/>
                <w:sz w:val="18"/>
                <w:szCs w:val="18"/>
              </w:rPr>
              <w:t>1 298</w:t>
            </w:r>
          </w:p>
        </w:tc>
        <w:tc>
          <w:tcPr>
            <w:tcW w:w="1270" w:type="dxa"/>
            <w:shd w:val="clear" w:color="auto" w:fill="FFFFFF" w:themeFill="background1"/>
            <w:noWrap/>
            <w:vAlign w:val="center"/>
          </w:tcPr>
          <w:p w:rsidR="00063F12" w:rsidRPr="00357C1B" w:rsidRDefault="00063F12" w:rsidP="00D02883">
            <w:pPr>
              <w:jc w:val="center"/>
              <w:rPr>
                <w:rFonts w:ascii="Times New Roman" w:hAnsi="Times New Roman" w:cs="Times New Roman"/>
                <w:sz w:val="18"/>
                <w:szCs w:val="18"/>
              </w:rPr>
            </w:pPr>
            <w:r w:rsidRPr="00357C1B">
              <w:rPr>
                <w:rFonts w:ascii="Times New Roman" w:hAnsi="Times New Roman" w:cs="Times New Roman"/>
                <w:sz w:val="18"/>
                <w:szCs w:val="18"/>
              </w:rPr>
              <w:t>153</w:t>
            </w:r>
          </w:p>
        </w:tc>
        <w:tc>
          <w:tcPr>
            <w:tcW w:w="1270" w:type="dxa"/>
            <w:shd w:val="clear" w:color="auto" w:fill="FFFFFF" w:themeFill="background1"/>
            <w:noWrap/>
            <w:vAlign w:val="center"/>
          </w:tcPr>
          <w:p w:rsidR="00063F12" w:rsidRPr="00357C1B" w:rsidRDefault="00063F12" w:rsidP="00D02883">
            <w:pPr>
              <w:jc w:val="center"/>
              <w:rPr>
                <w:rFonts w:ascii="Times New Roman" w:hAnsi="Times New Roman" w:cs="Times New Roman"/>
                <w:sz w:val="18"/>
                <w:szCs w:val="18"/>
              </w:rPr>
            </w:pPr>
            <w:r w:rsidRPr="00357C1B">
              <w:rPr>
                <w:rFonts w:ascii="Times New Roman" w:hAnsi="Times New Roman" w:cs="Times New Roman"/>
                <w:sz w:val="18"/>
                <w:szCs w:val="18"/>
              </w:rPr>
              <w:t>31</w:t>
            </w:r>
          </w:p>
        </w:tc>
      </w:tr>
      <w:tr w:rsidR="00D02883" w:rsidRPr="00D02883" w:rsidTr="00D02883">
        <w:trPr>
          <w:trHeight w:val="133"/>
        </w:trPr>
        <w:tc>
          <w:tcPr>
            <w:tcW w:w="1809" w:type="dxa"/>
            <w:shd w:val="clear" w:color="auto" w:fill="FFFFFF" w:themeFill="background1"/>
            <w:noWrap/>
            <w:vAlign w:val="center"/>
            <w:hideMark/>
          </w:tcPr>
          <w:p w:rsidR="00D02883" w:rsidRPr="00357C1B" w:rsidRDefault="00D02883" w:rsidP="00063F12">
            <w:pPr>
              <w:rPr>
                <w:rFonts w:ascii="Times New Roman" w:hAnsi="Times New Roman" w:cs="Times New Roman"/>
                <w:sz w:val="18"/>
                <w:szCs w:val="18"/>
              </w:rPr>
            </w:pPr>
            <w:r w:rsidRPr="00357C1B">
              <w:rPr>
                <w:rFonts w:ascii="Times New Roman" w:hAnsi="Times New Roman" w:cs="Times New Roman"/>
                <w:sz w:val="18"/>
                <w:szCs w:val="18"/>
              </w:rPr>
              <w:t>31 XII ‘19</w:t>
            </w:r>
          </w:p>
        </w:tc>
        <w:tc>
          <w:tcPr>
            <w:tcW w:w="1129" w:type="dxa"/>
            <w:tcBorders>
              <w:bottom w:val="single" w:sz="4" w:space="0" w:color="auto"/>
            </w:tcBorders>
            <w:shd w:val="clear" w:color="auto" w:fill="FFFFFF" w:themeFill="background1"/>
            <w:noWrap/>
            <w:vAlign w:val="center"/>
          </w:tcPr>
          <w:p w:rsidR="00D02883" w:rsidRPr="00357C1B" w:rsidRDefault="00D02883" w:rsidP="00D02883">
            <w:pPr>
              <w:jc w:val="center"/>
              <w:rPr>
                <w:rFonts w:ascii="Times New Roman" w:hAnsi="Times New Roman" w:cs="Times New Roman"/>
                <w:sz w:val="18"/>
                <w:szCs w:val="18"/>
                <w:highlight w:val="yellow"/>
              </w:rPr>
            </w:pPr>
            <w:r w:rsidRPr="00357C1B">
              <w:rPr>
                <w:rFonts w:ascii="Times New Roman" w:hAnsi="Times New Roman" w:cs="Times New Roman"/>
                <w:sz w:val="18"/>
                <w:szCs w:val="18"/>
              </w:rPr>
              <w:t>181 107</w:t>
            </w:r>
          </w:p>
        </w:tc>
        <w:tc>
          <w:tcPr>
            <w:tcW w:w="1270" w:type="dxa"/>
            <w:tcBorders>
              <w:bottom w:val="single" w:sz="4" w:space="0" w:color="auto"/>
            </w:tcBorders>
            <w:shd w:val="clear" w:color="auto" w:fill="FFFFFF" w:themeFill="background1"/>
            <w:noWrap/>
          </w:tcPr>
          <w:p w:rsidR="00D02883" w:rsidRPr="00357C1B" w:rsidRDefault="00D02883" w:rsidP="00D02883">
            <w:pPr>
              <w:jc w:val="center"/>
              <w:rPr>
                <w:rFonts w:ascii="Times New Roman" w:hAnsi="Times New Roman" w:cs="Times New Roman"/>
                <w:sz w:val="18"/>
                <w:szCs w:val="18"/>
              </w:rPr>
            </w:pPr>
            <w:r w:rsidRPr="00357C1B">
              <w:rPr>
                <w:rFonts w:ascii="Times New Roman" w:hAnsi="Times New Roman" w:cs="Times New Roman"/>
                <w:sz w:val="18"/>
                <w:szCs w:val="18"/>
              </w:rPr>
              <w:t>173 965</w:t>
            </w:r>
          </w:p>
        </w:tc>
        <w:tc>
          <w:tcPr>
            <w:tcW w:w="1270" w:type="dxa"/>
            <w:tcBorders>
              <w:bottom w:val="single" w:sz="4" w:space="0" w:color="auto"/>
            </w:tcBorders>
            <w:shd w:val="clear" w:color="auto" w:fill="FFFFFF" w:themeFill="background1"/>
            <w:noWrap/>
          </w:tcPr>
          <w:p w:rsidR="00D02883" w:rsidRPr="00357C1B" w:rsidRDefault="00D02883" w:rsidP="00D02883">
            <w:pPr>
              <w:jc w:val="center"/>
              <w:rPr>
                <w:rFonts w:ascii="Times New Roman" w:hAnsi="Times New Roman" w:cs="Times New Roman"/>
                <w:sz w:val="18"/>
                <w:szCs w:val="18"/>
              </w:rPr>
            </w:pPr>
            <w:r w:rsidRPr="00357C1B">
              <w:rPr>
                <w:rFonts w:ascii="Times New Roman" w:hAnsi="Times New Roman" w:cs="Times New Roman"/>
                <w:sz w:val="18"/>
                <w:szCs w:val="18"/>
              </w:rPr>
              <w:t>5 707</w:t>
            </w:r>
          </w:p>
        </w:tc>
        <w:tc>
          <w:tcPr>
            <w:tcW w:w="1270" w:type="dxa"/>
            <w:tcBorders>
              <w:bottom w:val="single" w:sz="4" w:space="0" w:color="auto"/>
            </w:tcBorders>
            <w:shd w:val="clear" w:color="auto" w:fill="FFFFFF" w:themeFill="background1"/>
            <w:noWrap/>
          </w:tcPr>
          <w:p w:rsidR="00D02883" w:rsidRPr="00357C1B" w:rsidRDefault="00D02883" w:rsidP="00D02883">
            <w:pPr>
              <w:jc w:val="center"/>
              <w:rPr>
                <w:rFonts w:ascii="Times New Roman" w:hAnsi="Times New Roman" w:cs="Times New Roman"/>
                <w:sz w:val="18"/>
                <w:szCs w:val="18"/>
              </w:rPr>
            </w:pPr>
            <w:r w:rsidRPr="00357C1B">
              <w:rPr>
                <w:rFonts w:ascii="Times New Roman" w:hAnsi="Times New Roman" w:cs="Times New Roman"/>
                <w:sz w:val="18"/>
                <w:szCs w:val="18"/>
              </w:rPr>
              <w:t>1 253</w:t>
            </w:r>
          </w:p>
        </w:tc>
        <w:tc>
          <w:tcPr>
            <w:tcW w:w="1270" w:type="dxa"/>
            <w:tcBorders>
              <w:bottom w:val="single" w:sz="4" w:space="0" w:color="auto"/>
            </w:tcBorders>
            <w:shd w:val="clear" w:color="auto" w:fill="FFFFFF" w:themeFill="background1"/>
            <w:noWrap/>
          </w:tcPr>
          <w:p w:rsidR="00D02883" w:rsidRPr="00357C1B" w:rsidRDefault="00D02883" w:rsidP="00D02883">
            <w:pPr>
              <w:jc w:val="center"/>
              <w:rPr>
                <w:rFonts w:ascii="Times New Roman" w:hAnsi="Times New Roman" w:cs="Times New Roman"/>
                <w:sz w:val="18"/>
                <w:szCs w:val="18"/>
              </w:rPr>
            </w:pPr>
            <w:r w:rsidRPr="00357C1B">
              <w:rPr>
                <w:rFonts w:ascii="Times New Roman" w:hAnsi="Times New Roman" w:cs="Times New Roman"/>
                <w:sz w:val="18"/>
                <w:szCs w:val="18"/>
              </w:rPr>
              <w:t>152</w:t>
            </w:r>
          </w:p>
        </w:tc>
        <w:tc>
          <w:tcPr>
            <w:tcW w:w="1270" w:type="dxa"/>
            <w:tcBorders>
              <w:bottom w:val="single" w:sz="4" w:space="0" w:color="auto"/>
            </w:tcBorders>
            <w:shd w:val="clear" w:color="auto" w:fill="FFFFFF" w:themeFill="background1"/>
            <w:noWrap/>
          </w:tcPr>
          <w:p w:rsidR="00D02883" w:rsidRPr="00357C1B" w:rsidRDefault="00D02883" w:rsidP="00D02883">
            <w:pPr>
              <w:jc w:val="center"/>
              <w:rPr>
                <w:rFonts w:ascii="Times New Roman" w:hAnsi="Times New Roman" w:cs="Times New Roman"/>
                <w:sz w:val="18"/>
                <w:szCs w:val="18"/>
              </w:rPr>
            </w:pPr>
            <w:r w:rsidRPr="00357C1B">
              <w:rPr>
                <w:rFonts w:ascii="Times New Roman" w:hAnsi="Times New Roman" w:cs="Times New Roman"/>
                <w:sz w:val="18"/>
                <w:szCs w:val="18"/>
              </w:rPr>
              <w:t>30</w:t>
            </w:r>
          </w:p>
        </w:tc>
      </w:tr>
      <w:tr w:rsidR="00D02883" w:rsidRPr="00D02883" w:rsidTr="00D02883">
        <w:trPr>
          <w:trHeight w:val="65"/>
        </w:trPr>
        <w:tc>
          <w:tcPr>
            <w:tcW w:w="1809" w:type="dxa"/>
            <w:shd w:val="clear" w:color="auto" w:fill="auto"/>
            <w:noWrap/>
            <w:vAlign w:val="center"/>
            <w:hideMark/>
          </w:tcPr>
          <w:p w:rsidR="00D02883" w:rsidRPr="00357C1B" w:rsidRDefault="00D02883" w:rsidP="0075363A">
            <w:pPr>
              <w:rPr>
                <w:rFonts w:ascii="Times New Roman" w:hAnsi="Times New Roman" w:cs="Times New Roman"/>
                <w:sz w:val="18"/>
                <w:szCs w:val="18"/>
              </w:rPr>
            </w:pPr>
            <w:r w:rsidRPr="00357C1B">
              <w:rPr>
                <w:rFonts w:ascii="Times New Roman" w:hAnsi="Times New Roman" w:cs="Times New Roman"/>
                <w:sz w:val="18"/>
                <w:szCs w:val="18"/>
              </w:rPr>
              <w:t>WZROST / SPADEK</w:t>
            </w:r>
          </w:p>
        </w:tc>
        <w:tc>
          <w:tcPr>
            <w:tcW w:w="1129" w:type="dxa"/>
            <w:shd w:val="clear" w:color="auto" w:fill="FFFFFF" w:themeFill="background1"/>
            <w:noWrap/>
          </w:tcPr>
          <w:p w:rsidR="00D02883" w:rsidRPr="00357C1B" w:rsidRDefault="00D02883" w:rsidP="00D02883">
            <w:pPr>
              <w:jc w:val="center"/>
              <w:rPr>
                <w:rFonts w:ascii="Times New Roman" w:hAnsi="Times New Roman" w:cs="Times New Roman"/>
                <w:sz w:val="18"/>
                <w:szCs w:val="18"/>
              </w:rPr>
            </w:pPr>
            <w:r w:rsidRPr="00357C1B">
              <w:rPr>
                <w:rFonts w:ascii="Times New Roman" w:hAnsi="Times New Roman" w:cs="Times New Roman"/>
                <w:sz w:val="18"/>
                <w:szCs w:val="18"/>
              </w:rPr>
              <w:t>6 277</w:t>
            </w:r>
          </w:p>
        </w:tc>
        <w:tc>
          <w:tcPr>
            <w:tcW w:w="1270" w:type="dxa"/>
            <w:shd w:val="clear" w:color="auto" w:fill="FFFFFF" w:themeFill="background1"/>
            <w:noWrap/>
          </w:tcPr>
          <w:p w:rsidR="00D02883" w:rsidRPr="00357C1B" w:rsidRDefault="00D02883" w:rsidP="00D02883">
            <w:pPr>
              <w:jc w:val="center"/>
              <w:rPr>
                <w:rFonts w:ascii="Times New Roman" w:hAnsi="Times New Roman" w:cs="Times New Roman"/>
                <w:sz w:val="18"/>
                <w:szCs w:val="18"/>
              </w:rPr>
            </w:pPr>
            <w:r w:rsidRPr="00357C1B">
              <w:rPr>
                <w:rFonts w:ascii="Times New Roman" w:hAnsi="Times New Roman" w:cs="Times New Roman"/>
                <w:sz w:val="18"/>
                <w:szCs w:val="18"/>
              </w:rPr>
              <w:t>6 498</w:t>
            </w:r>
          </w:p>
        </w:tc>
        <w:tc>
          <w:tcPr>
            <w:tcW w:w="1270" w:type="dxa"/>
            <w:shd w:val="clear" w:color="auto" w:fill="FFFFFF" w:themeFill="background1"/>
            <w:noWrap/>
          </w:tcPr>
          <w:p w:rsidR="00D02883" w:rsidRPr="00357C1B" w:rsidRDefault="00D02883" w:rsidP="00D02883">
            <w:pPr>
              <w:jc w:val="center"/>
              <w:rPr>
                <w:rFonts w:ascii="Times New Roman" w:hAnsi="Times New Roman" w:cs="Times New Roman"/>
                <w:sz w:val="18"/>
                <w:szCs w:val="18"/>
              </w:rPr>
            </w:pPr>
            <w:r w:rsidRPr="00357C1B">
              <w:rPr>
                <w:rFonts w:ascii="Times New Roman" w:hAnsi="Times New Roman" w:cs="Times New Roman"/>
                <w:sz w:val="18"/>
                <w:szCs w:val="18"/>
              </w:rPr>
              <w:t>-174</w:t>
            </w:r>
          </w:p>
        </w:tc>
        <w:tc>
          <w:tcPr>
            <w:tcW w:w="1270" w:type="dxa"/>
            <w:shd w:val="clear" w:color="auto" w:fill="FFFFFF" w:themeFill="background1"/>
            <w:noWrap/>
          </w:tcPr>
          <w:p w:rsidR="00D02883" w:rsidRPr="00357C1B" w:rsidRDefault="00D02883" w:rsidP="00D02883">
            <w:pPr>
              <w:jc w:val="center"/>
              <w:rPr>
                <w:rFonts w:ascii="Times New Roman" w:hAnsi="Times New Roman" w:cs="Times New Roman"/>
                <w:sz w:val="18"/>
                <w:szCs w:val="18"/>
              </w:rPr>
            </w:pPr>
            <w:r w:rsidRPr="00357C1B">
              <w:rPr>
                <w:rFonts w:ascii="Times New Roman" w:hAnsi="Times New Roman" w:cs="Times New Roman"/>
                <w:sz w:val="18"/>
                <w:szCs w:val="18"/>
              </w:rPr>
              <w:t>-45</w:t>
            </w:r>
          </w:p>
        </w:tc>
        <w:tc>
          <w:tcPr>
            <w:tcW w:w="1270" w:type="dxa"/>
            <w:shd w:val="clear" w:color="auto" w:fill="FFFFFF" w:themeFill="background1"/>
            <w:noWrap/>
          </w:tcPr>
          <w:p w:rsidR="00D02883" w:rsidRPr="00357C1B" w:rsidRDefault="00D02883" w:rsidP="00D02883">
            <w:pPr>
              <w:jc w:val="center"/>
              <w:rPr>
                <w:rFonts w:ascii="Times New Roman" w:hAnsi="Times New Roman" w:cs="Times New Roman"/>
                <w:sz w:val="18"/>
                <w:szCs w:val="18"/>
              </w:rPr>
            </w:pPr>
            <w:r w:rsidRPr="00357C1B">
              <w:rPr>
                <w:rFonts w:ascii="Times New Roman" w:hAnsi="Times New Roman" w:cs="Times New Roman"/>
                <w:sz w:val="18"/>
                <w:szCs w:val="18"/>
              </w:rPr>
              <w:t>-1</w:t>
            </w:r>
          </w:p>
        </w:tc>
        <w:tc>
          <w:tcPr>
            <w:tcW w:w="1270" w:type="dxa"/>
            <w:shd w:val="clear" w:color="auto" w:fill="FFFFFF" w:themeFill="background1"/>
            <w:noWrap/>
          </w:tcPr>
          <w:p w:rsidR="00D02883" w:rsidRPr="00357C1B" w:rsidRDefault="00D02883" w:rsidP="00D02883">
            <w:pPr>
              <w:jc w:val="center"/>
              <w:rPr>
                <w:rFonts w:ascii="Times New Roman" w:hAnsi="Times New Roman" w:cs="Times New Roman"/>
                <w:sz w:val="18"/>
                <w:szCs w:val="18"/>
              </w:rPr>
            </w:pPr>
            <w:r w:rsidRPr="00357C1B">
              <w:rPr>
                <w:rFonts w:ascii="Times New Roman" w:hAnsi="Times New Roman" w:cs="Times New Roman"/>
                <w:sz w:val="18"/>
                <w:szCs w:val="18"/>
              </w:rPr>
              <w:t>-1</w:t>
            </w:r>
          </w:p>
        </w:tc>
      </w:tr>
    </w:tbl>
    <w:p w:rsidR="00DF6845" w:rsidRPr="00063F12" w:rsidRDefault="00165326" w:rsidP="001F252C">
      <w:pPr>
        <w:spacing w:after="0" w:line="240" w:lineRule="auto"/>
        <w:rPr>
          <w:rFonts w:ascii="Times New Roman" w:hAnsi="Times New Roman" w:cs="Times New Roman"/>
          <w:sz w:val="18"/>
          <w:szCs w:val="18"/>
        </w:rPr>
      </w:pPr>
      <w:r w:rsidRPr="00063F12">
        <w:rPr>
          <w:rFonts w:ascii="Times New Roman" w:hAnsi="Times New Roman" w:cs="Times New Roman"/>
          <w:sz w:val="16"/>
          <w:szCs w:val="16"/>
          <w:lang w:val="en-US"/>
        </w:rPr>
        <w:t>*</w:t>
      </w:r>
      <w:r w:rsidR="0029588D" w:rsidRPr="00063F12">
        <w:rPr>
          <w:rFonts w:ascii="Times New Roman" w:hAnsi="Times New Roman" w:cs="Times New Roman"/>
          <w:sz w:val="16"/>
          <w:szCs w:val="16"/>
          <w:lang w:val="en-US"/>
        </w:rPr>
        <w:t>B</w:t>
      </w:r>
      <w:r w:rsidRPr="00063F12">
        <w:rPr>
          <w:rFonts w:ascii="Times New Roman" w:hAnsi="Times New Roman" w:cs="Times New Roman"/>
          <w:sz w:val="16"/>
          <w:szCs w:val="16"/>
          <w:lang w:val="en-US"/>
        </w:rPr>
        <w:t>ez osób fizycznych prowadzących wyłącznie indywidualne gospodarstwa rolne.</w:t>
      </w:r>
    </w:p>
    <w:p w:rsidR="004F1452" w:rsidRDefault="004F1452" w:rsidP="0075363A">
      <w:pPr>
        <w:spacing w:after="0" w:line="240" w:lineRule="auto"/>
        <w:jc w:val="both"/>
        <w:rPr>
          <w:rFonts w:ascii="Times New Roman" w:hAnsi="Times New Roman" w:cs="Times New Roman"/>
          <w:sz w:val="16"/>
          <w:szCs w:val="16"/>
          <w:highlight w:val="yellow"/>
        </w:rPr>
      </w:pPr>
    </w:p>
    <w:p w:rsidR="00C232B8" w:rsidRPr="00912361" w:rsidRDefault="00C232B8" w:rsidP="0075363A">
      <w:pPr>
        <w:spacing w:after="0" w:line="240" w:lineRule="auto"/>
        <w:jc w:val="both"/>
        <w:rPr>
          <w:rFonts w:ascii="Times New Roman" w:hAnsi="Times New Roman" w:cs="Times New Roman"/>
          <w:sz w:val="16"/>
          <w:szCs w:val="16"/>
          <w:highlight w:val="yellow"/>
        </w:rPr>
      </w:pPr>
    </w:p>
    <w:p w:rsidR="00242C45" w:rsidRPr="00063F12" w:rsidRDefault="00242C45" w:rsidP="00B9244B">
      <w:pPr>
        <w:pBdr>
          <w:bottom w:val="single" w:sz="4" w:space="1" w:color="auto"/>
        </w:pBdr>
        <w:spacing w:after="0" w:line="240" w:lineRule="auto"/>
        <w:jc w:val="both"/>
        <w:rPr>
          <w:rFonts w:ascii="Times New Roman" w:hAnsi="Times New Roman" w:cs="Times New Roman"/>
          <w:sz w:val="24"/>
          <w:szCs w:val="24"/>
        </w:rPr>
      </w:pPr>
      <w:r w:rsidRPr="00063F12">
        <w:rPr>
          <w:rFonts w:ascii="Times New Roman" w:hAnsi="Times New Roman" w:cs="Times New Roman"/>
          <w:sz w:val="24"/>
          <w:szCs w:val="24"/>
        </w:rPr>
        <w:t>Wnioski:</w:t>
      </w:r>
    </w:p>
    <w:p w:rsidR="00242C45" w:rsidRPr="00063F12" w:rsidRDefault="00242C45" w:rsidP="00242C45">
      <w:pPr>
        <w:spacing w:after="0" w:line="360" w:lineRule="auto"/>
        <w:jc w:val="both"/>
        <w:rPr>
          <w:rFonts w:ascii="Times New Roman" w:hAnsi="Times New Roman" w:cs="Times New Roman"/>
          <w:sz w:val="18"/>
          <w:szCs w:val="18"/>
        </w:rPr>
      </w:pPr>
      <w:r w:rsidRPr="00063F12">
        <w:rPr>
          <w:rFonts w:ascii="Times New Roman" w:hAnsi="Times New Roman" w:cs="Times New Roman"/>
          <w:sz w:val="18"/>
          <w:szCs w:val="18"/>
        </w:rPr>
        <w:t>(na podstawie danych</w:t>
      </w:r>
      <w:r w:rsidR="00AE5712" w:rsidRPr="00063F12">
        <w:rPr>
          <w:rFonts w:ascii="Times New Roman" w:hAnsi="Times New Roman" w:cs="Times New Roman"/>
          <w:sz w:val="18"/>
          <w:szCs w:val="18"/>
        </w:rPr>
        <w:t xml:space="preserve"> z </w:t>
      </w:r>
      <w:r w:rsidRPr="00063F12">
        <w:rPr>
          <w:rFonts w:ascii="Times New Roman" w:hAnsi="Times New Roman" w:cs="Times New Roman"/>
          <w:sz w:val="18"/>
          <w:szCs w:val="18"/>
        </w:rPr>
        <w:t>Tabeli 6)</w:t>
      </w:r>
    </w:p>
    <w:p w:rsidR="00035F67" w:rsidRPr="00912361" w:rsidRDefault="00035F67" w:rsidP="00242C45">
      <w:pPr>
        <w:spacing w:after="0" w:line="360" w:lineRule="auto"/>
        <w:jc w:val="both"/>
        <w:rPr>
          <w:rFonts w:ascii="Times New Roman" w:hAnsi="Times New Roman" w:cs="Times New Roman"/>
          <w:sz w:val="18"/>
          <w:szCs w:val="18"/>
          <w:highlight w:val="yellow"/>
        </w:rPr>
      </w:pPr>
    </w:p>
    <w:p w:rsidR="00746BEF" w:rsidRPr="00746BEF" w:rsidRDefault="00242C45" w:rsidP="00746BEF">
      <w:pPr>
        <w:pStyle w:val="Akapitzlist"/>
        <w:numPr>
          <w:ilvl w:val="0"/>
          <w:numId w:val="34"/>
        </w:numPr>
        <w:spacing w:after="0" w:line="360" w:lineRule="auto"/>
        <w:jc w:val="both"/>
        <w:rPr>
          <w:rFonts w:ascii="Times New Roman" w:hAnsi="Times New Roman" w:cs="Times New Roman"/>
          <w:sz w:val="24"/>
          <w:szCs w:val="24"/>
        </w:rPr>
      </w:pPr>
      <w:r w:rsidRPr="00746BEF">
        <w:rPr>
          <w:rFonts w:ascii="Times New Roman" w:hAnsi="Times New Roman" w:cs="Times New Roman"/>
          <w:sz w:val="24"/>
          <w:szCs w:val="24"/>
        </w:rPr>
        <w:t>Struktura występujących</w:t>
      </w:r>
      <w:r w:rsidR="00AE5712" w:rsidRPr="00746BEF">
        <w:rPr>
          <w:rFonts w:ascii="Times New Roman" w:hAnsi="Times New Roman" w:cs="Times New Roman"/>
          <w:sz w:val="24"/>
          <w:szCs w:val="24"/>
        </w:rPr>
        <w:t xml:space="preserve"> w </w:t>
      </w:r>
      <w:r w:rsidRPr="00746BEF">
        <w:rPr>
          <w:rFonts w:ascii="Times New Roman" w:hAnsi="Times New Roman" w:cs="Times New Roman"/>
          <w:sz w:val="24"/>
          <w:szCs w:val="24"/>
        </w:rPr>
        <w:t>regionie podmiotów gospodarczych</w:t>
      </w:r>
      <w:r w:rsidR="00204391" w:rsidRPr="00746BEF">
        <w:rPr>
          <w:rFonts w:ascii="Times New Roman" w:hAnsi="Times New Roman" w:cs="Times New Roman"/>
          <w:sz w:val="24"/>
          <w:szCs w:val="24"/>
        </w:rPr>
        <w:t>.</w:t>
      </w:r>
      <w:r w:rsidR="00044978" w:rsidRPr="00746BEF">
        <w:rPr>
          <w:rFonts w:ascii="Times New Roman" w:hAnsi="Times New Roman" w:cs="Times New Roman"/>
          <w:sz w:val="24"/>
          <w:szCs w:val="24"/>
        </w:rPr>
        <w:t xml:space="preserve"> </w:t>
      </w:r>
      <w:r w:rsidR="009D42DE" w:rsidRPr="00746BEF">
        <w:rPr>
          <w:rFonts w:ascii="Times New Roman" w:hAnsi="Times New Roman" w:cs="Times New Roman"/>
          <w:i/>
          <w:sz w:val="24"/>
          <w:szCs w:val="24"/>
        </w:rPr>
        <w:t>G</w:t>
      </w:r>
      <w:r w:rsidRPr="00746BEF">
        <w:rPr>
          <w:rFonts w:ascii="Times New Roman" w:hAnsi="Times New Roman" w:cs="Times New Roman"/>
          <w:i/>
          <w:sz w:val="24"/>
          <w:szCs w:val="24"/>
        </w:rPr>
        <w:t>ro</w:t>
      </w:r>
      <w:r w:rsidR="00B9244B" w:rsidRPr="00746BEF">
        <w:rPr>
          <w:rFonts w:ascii="Times New Roman" w:hAnsi="Times New Roman" w:cs="Times New Roman"/>
          <w:i/>
          <w:sz w:val="24"/>
          <w:szCs w:val="24"/>
        </w:rPr>
        <w:t>s</w:t>
      </w:r>
      <w:r w:rsidRPr="00746BEF">
        <w:rPr>
          <w:rFonts w:ascii="Times New Roman" w:hAnsi="Times New Roman" w:cs="Times New Roman"/>
          <w:sz w:val="24"/>
          <w:szCs w:val="24"/>
        </w:rPr>
        <w:t xml:space="preserve"> podmiotów </w:t>
      </w:r>
      <w:r w:rsidR="00204391" w:rsidRPr="00746BEF">
        <w:rPr>
          <w:rFonts w:ascii="Times New Roman" w:hAnsi="Times New Roman" w:cs="Times New Roman"/>
          <w:sz w:val="24"/>
          <w:szCs w:val="24"/>
        </w:rPr>
        <w:t>to</w:t>
      </w:r>
      <w:r w:rsidRPr="00746BEF">
        <w:rPr>
          <w:rFonts w:ascii="Times New Roman" w:hAnsi="Times New Roman" w:cs="Times New Roman"/>
          <w:sz w:val="24"/>
          <w:szCs w:val="24"/>
        </w:rPr>
        <w:t xml:space="preserve"> mikroprzedsiębiorstwa. </w:t>
      </w:r>
      <w:r w:rsidR="00860F76" w:rsidRPr="00746BEF">
        <w:rPr>
          <w:rFonts w:ascii="Times New Roman" w:hAnsi="Times New Roman" w:cs="Times New Roman"/>
          <w:sz w:val="24"/>
          <w:szCs w:val="24"/>
        </w:rPr>
        <w:t>Łą</w:t>
      </w:r>
      <w:r w:rsidRPr="00746BEF">
        <w:rPr>
          <w:rFonts w:ascii="Times New Roman" w:hAnsi="Times New Roman" w:cs="Times New Roman"/>
          <w:sz w:val="24"/>
          <w:szCs w:val="24"/>
        </w:rPr>
        <w:t>czn</w:t>
      </w:r>
      <w:r w:rsidR="00860F76" w:rsidRPr="00746BEF">
        <w:rPr>
          <w:rFonts w:ascii="Times New Roman" w:hAnsi="Times New Roman" w:cs="Times New Roman"/>
          <w:sz w:val="24"/>
          <w:szCs w:val="24"/>
        </w:rPr>
        <w:t xml:space="preserve">ie </w:t>
      </w:r>
      <w:r w:rsidRPr="00746BEF">
        <w:rPr>
          <w:rFonts w:ascii="Times New Roman" w:hAnsi="Times New Roman" w:cs="Times New Roman"/>
          <w:sz w:val="24"/>
          <w:szCs w:val="24"/>
        </w:rPr>
        <w:t>mikroprzedsiębiorstw</w:t>
      </w:r>
      <w:r w:rsidR="00274765" w:rsidRPr="00746BEF">
        <w:rPr>
          <w:rFonts w:ascii="Times New Roman" w:hAnsi="Times New Roman" w:cs="Times New Roman"/>
          <w:sz w:val="24"/>
          <w:szCs w:val="24"/>
        </w:rPr>
        <w:t>a</w:t>
      </w:r>
      <w:r w:rsidR="00E10F11" w:rsidRPr="00746BEF">
        <w:rPr>
          <w:rFonts w:ascii="Times New Roman" w:hAnsi="Times New Roman" w:cs="Times New Roman"/>
          <w:sz w:val="24"/>
          <w:szCs w:val="24"/>
        </w:rPr>
        <w:t xml:space="preserve"> (do 9 pracowników)</w:t>
      </w:r>
      <w:r w:rsidRPr="00746BEF">
        <w:rPr>
          <w:rFonts w:ascii="Times New Roman" w:hAnsi="Times New Roman" w:cs="Times New Roman"/>
          <w:sz w:val="24"/>
          <w:szCs w:val="24"/>
        </w:rPr>
        <w:t xml:space="preserve"> to 9</w:t>
      </w:r>
      <w:r w:rsidR="00D02883" w:rsidRPr="00746BEF">
        <w:rPr>
          <w:rFonts w:ascii="Times New Roman" w:hAnsi="Times New Roman" w:cs="Times New Roman"/>
          <w:sz w:val="24"/>
          <w:szCs w:val="24"/>
        </w:rPr>
        <w:t>6</w:t>
      </w:r>
      <w:r w:rsidRPr="00746BEF">
        <w:rPr>
          <w:rFonts w:ascii="Times New Roman" w:hAnsi="Times New Roman" w:cs="Times New Roman"/>
          <w:sz w:val="24"/>
          <w:szCs w:val="24"/>
        </w:rPr>
        <w:t>,</w:t>
      </w:r>
      <w:r w:rsidR="00D02883" w:rsidRPr="00746BEF">
        <w:rPr>
          <w:rFonts w:ascii="Times New Roman" w:hAnsi="Times New Roman" w:cs="Times New Roman"/>
          <w:sz w:val="24"/>
          <w:szCs w:val="24"/>
        </w:rPr>
        <w:t>1</w:t>
      </w:r>
      <w:r w:rsidR="004F1452" w:rsidRPr="00746BEF">
        <w:rPr>
          <w:rFonts w:ascii="Times New Roman" w:hAnsi="Times New Roman" w:cs="Times New Roman"/>
          <w:sz w:val="24"/>
          <w:szCs w:val="24"/>
        </w:rPr>
        <w:t xml:space="preserve"> </w:t>
      </w:r>
      <w:r w:rsidRPr="00746BEF">
        <w:rPr>
          <w:rFonts w:ascii="Times New Roman" w:hAnsi="Times New Roman" w:cs="Times New Roman"/>
          <w:sz w:val="24"/>
          <w:szCs w:val="24"/>
        </w:rPr>
        <w:t>% wszystkich podmiotów</w:t>
      </w:r>
      <w:r w:rsidR="004E55D0" w:rsidRPr="00746BEF">
        <w:rPr>
          <w:rFonts w:ascii="Times New Roman" w:hAnsi="Times New Roman" w:cs="Times New Roman"/>
          <w:sz w:val="24"/>
          <w:szCs w:val="24"/>
        </w:rPr>
        <w:t> </w:t>
      </w:r>
      <w:r w:rsidR="004E55D0" w:rsidRPr="00D02883">
        <w:rPr>
          <w:rStyle w:val="Odwoanieprzypisudolnego"/>
          <w:rFonts w:ascii="Times New Roman" w:hAnsi="Times New Roman" w:cs="Times New Roman"/>
          <w:sz w:val="24"/>
          <w:szCs w:val="24"/>
        </w:rPr>
        <w:footnoteReference w:id="10"/>
      </w:r>
      <w:r w:rsidR="00630B95" w:rsidRPr="00746BEF">
        <w:rPr>
          <w:rFonts w:ascii="Times New Roman" w:hAnsi="Times New Roman" w:cs="Times New Roman"/>
          <w:sz w:val="24"/>
          <w:szCs w:val="24"/>
        </w:rPr>
        <w:t>.</w:t>
      </w:r>
      <w:r w:rsidR="00746BEF" w:rsidRPr="00746BEF">
        <w:rPr>
          <w:rFonts w:ascii="Times New Roman" w:hAnsi="Times New Roman" w:cs="Times New Roman"/>
          <w:sz w:val="24"/>
          <w:szCs w:val="24"/>
        </w:rPr>
        <w:br w:type="page"/>
      </w:r>
    </w:p>
    <w:p w:rsidR="004C55A7" w:rsidRDefault="00D02883" w:rsidP="004C55A7">
      <w:pPr>
        <w:pStyle w:val="Akapitzlist"/>
        <w:numPr>
          <w:ilvl w:val="0"/>
          <w:numId w:val="20"/>
        </w:numPr>
        <w:spacing w:after="0" w:line="360" w:lineRule="auto"/>
        <w:jc w:val="both"/>
        <w:rPr>
          <w:rFonts w:ascii="Times New Roman" w:hAnsi="Times New Roman" w:cs="Times New Roman"/>
          <w:sz w:val="24"/>
          <w:szCs w:val="24"/>
        </w:rPr>
      </w:pPr>
      <w:r w:rsidRPr="00D02883">
        <w:rPr>
          <w:rFonts w:ascii="Times New Roman" w:hAnsi="Times New Roman" w:cs="Times New Roman"/>
          <w:sz w:val="24"/>
          <w:szCs w:val="24"/>
        </w:rPr>
        <w:lastRenderedPageBreak/>
        <w:t xml:space="preserve">Sektor małych i średnich zakładów tj. </w:t>
      </w:r>
      <w:r w:rsidR="005160EE">
        <w:rPr>
          <w:rFonts w:ascii="Times New Roman" w:hAnsi="Times New Roman" w:cs="Times New Roman"/>
          <w:sz w:val="24"/>
          <w:szCs w:val="24"/>
        </w:rPr>
        <w:t xml:space="preserve">łącznie podmioty zatrudniające </w:t>
      </w:r>
      <w:r w:rsidRPr="00D02883">
        <w:rPr>
          <w:rFonts w:ascii="Times New Roman" w:hAnsi="Times New Roman" w:cs="Times New Roman"/>
          <w:sz w:val="24"/>
          <w:szCs w:val="24"/>
        </w:rPr>
        <w:t xml:space="preserve">do 49 pracowników </w:t>
      </w:r>
      <w:r>
        <w:rPr>
          <w:rFonts w:ascii="Times New Roman" w:hAnsi="Times New Roman" w:cs="Times New Roman"/>
          <w:sz w:val="24"/>
          <w:szCs w:val="24"/>
        </w:rPr>
        <w:t>to</w:t>
      </w:r>
      <w:r w:rsidRPr="00D02883">
        <w:rPr>
          <w:rFonts w:ascii="Times New Roman" w:hAnsi="Times New Roman" w:cs="Times New Roman"/>
          <w:sz w:val="24"/>
          <w:szCs w:val="24"/>
        </w:rPr>
        <w:t xml:space="preserve"> 99,2 % ogółu </w:t>
      </w:r>
      <w:r w:rsidR="005160EE">
        <w:rPr>
          <w:rFonts w:ascii="Times New Roman" w:hAnsi="Times New Roman" w:cs="Times New Roman"/>
          <w:sz w:val="24"/>
          <w:szCs w:val="24"/>
        </w:rPr>
        <w:t>firm</w:t>
      </w:r>
      <w:r w:rsidRPr="00D02883">
        <w:rPr>
          <w:rFonts w:ascii="Times New Roman" w:hAnsi="Times New Roman" w:cs="Times New Roman"/>
          <w:sz w:val="24"/>
          <w:szCs w:val="24"/>
        </w:rPr>
        <w:t xml:space="preserve"> (średnia dla kraju to 99,3 %).</w:t>
      </w:r>
    </w:p>
    <w:p w:rsidR="00035F67" w:rsidRPr="004C55A7" w:rsidRDefault="004C55A7" w:rsidP="00035F67">
      <w:pPr>
        <w:pStyle w:val="Akapitzlist"/>
        <w:numPr>
          <w:ilvl w:val="0"/>
          <w:numId w:val="34"/>
        </w:numPr>
        <w:spacing w:after="0" w:line="360" w:lineRule="auto"/>
        <w:jc w:val="both"/>
        <w:rPr>
          <w:rFonts w:ascii="Times New Roman" w:hAnsi="Times New Roman" w:cs="Times New Roman"/>
          <w:sz w:val="16"/>
          <w:szCs w:val="16"/>
          <w:shd w:val="clear" w:color="auto" w:fill="FFFFFF" w:themeFill="background1"/>
        </w:rPr>
      </w:pPr>
      <w:r w:rsidRPr="004C55A7">
        <w:rPr>
          <w:rFonts w:ascii="Times New Roman" w:hAnsi="Times New Roman" w:cs="Times New Roman"/>
          <w:sz w:val="24"/>
          <w:szCs w:val="24"/>
        </w:rPr>
        <w:t>Wzrost ilości podmiotów gospodarczych odnotowano w firmach zatrudniających do 9 pracowników. W pozostałych przedziałach odnotowano spadki.</w:t>
      </w:r>
    </w:p>
    <w:p w:rsidR="003417A9" w:rsidRPr="004C55A7" w:rsidRDefault="003417A9" w:rsidP="004C55A7">
      <w:pPr>
        <w:spacing w:after="0" w:line="240" w:lineRule="auto"/>
        <w:rPr>
          <w:rFonts w:ascii="Times New Roman" w:hAnsi="Times New Roman" w:cs="Times New Roman"/>
          <w:sz w:val="16"/>
          <w:szCs w:val="16"/>
          <w:shd w:val="clear" w:color="auto" w:fill="FFFFFF" w:themeFill="background1"/>
        </w:rPr>
      </w:pPr>
    </w:p>
    <w:p w:rsidR="00910874" w:rsidRDefault="00B92E45" w:rsidP="005C72B7">
      <w:pPr>
        <w:pStyle w:val="Bezodstpw"/>
        <w:ind w:left="1410" w:hanging="1410"/>
        <w:jc w:val="both"/>
        <w:rPr>
          <w:rFonts w:ascii="Times New Roman" w:hAnsi="Times New Roman" w:cs="Times New Roman"/>
          <w:b/>
          <w:caps/>
          <w:sz w:val="16"/>
          <w:szCs w:val="16"/>
          <w:shd w:val="clear" w:color="auto" w:fill="FFFFFF" w:themeFill="background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63F12">
        <w:rPr>
          <w:rFonts w:ascii="Times New Roman" w:hAnsi="Times New Roman" w:cs="Times New Roman"/>
          <w:b/>
          <w:caps/>
          <w:sz w:val="16"/>
          <w:szCs w:val="16"/>
          <w:shd w:val="clear" w:color="auto" w:fill="FFFFFF" w:themeFill="background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Tabela </w:t>
      </w:r>
      <w:r w:rsidR="00163CF2" w:rsidRPr="00063F12">
        <w:rPr>
          <w:rFonts w:ascii="Times New Roman" w:hAnsi="Times New Roman" w:cs="Times New Roman"/>
          <w:b/>
          <w:caps/>
          <w:sz w:val="16"/>
          <w:szCs w:val="16"/>
          <w:shd w:val="clear" w:color="auto" w:fill="FFFFFF" w:themeFill="background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7</w:t>
      </w:r>
      <w:r w:rsidRPr="00063F12">
        <w:rPr>
          <w:rFonts w:ascii="Times New Roman" w:hAnsi="Times New Roman" w:cs="Times New Roman"/>
          <w:b/>
          <w:caps/>
          <w:sz w:val="16"/>
          <w:szCs w:val="16"/>
          <w:shd w:val="clear" w:color="auto" w:fill="FFFFFF" w:themeFill="background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5C72B7" w:rsidRPr="00063F12">
        <w:rPr>
          <w:rFonts w:ascii="Times New Roman" w:hAnsi="Times New Roman" w:cs="Times New Roman"/>
          <w:b/>
          <w:caps/>
          <w:sz w:val="16"/>
          <w:szCs w:val="16"/>
          <w:shd w:val="clear" w:color="auto" w:fill="FFFFFF" w:themeFill="background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r w:rsidRPr="00063F12">
        <w:rPr>
          <w:rFonts w:ascii="Times New Roman" w:hAnsi="Times New Roman" w:cs="Times New Roman"/>
          <w:b/>
          <w:caps/>
          <w:sz w:val="16"/>
          <w:szCs w:val="16"/>
          <w:shd w:val="clear" w:color="auto" w:fill="FFFFFF" w:themeFill="background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Podmioty gospodarki narodowej</w:t>
      </w:r>
      <w:r w:rsidR="00AE5712" w:rsidRPr="00063F12">
        <w:rPr>
          <w:rFonts w:ascii="Times New Roman" w:hAnsi="Times New Roman" w:cs="Times New Roman"/>
          <w:b/>
          <w:caps/>
          <w:sz w:val="16"/>
          <w:szCs w:val="16"/>
          <w:shd w:val="clear" w:color="auto" w:fill="FFFFFF" w:themeFill="background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 </w:t>
      </w:r>
      <w:r w:rsidR="00910874">
        <w:rPr>
          <w:rFonts w:ascii="Times New Roman" w:hAnsi="Times New Roman" w:cs="Times New Roman"/>
          <w:b/>
          <w:caps/>
          <w:sz w:val="16"/>
          <w:szCs w:val="16"/>
          <w:shd w:val="clear" w:color="auto" w:fill="FFFFFF" w:themeFill="background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063F12">
        <w:rPr>
          <w:rFonts w:ascii="Times New Roman" w:hAnsi="Times New Roman" w:cs="Times New Roman"/>
          <w:b/>
          <w:caps/>
          <w:sz w:val="16"/>
          <w:szCs w:val="16"/>
          <w:shd w:val="clear" w:color="auto" w:fill="FFFFFF" w:themeFill="background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województwie podkarpackim</w:t>
      </w:r>
    </w:p>
    <w:p w:rsidR="00BB7890" w:rsidRPr="00063F12" w:rsidRDefault="00910874" w:rsidP="005C72B7">
      <w:pPr>
        <w:pStyle w:val="Bezodstpw"/>
        <w:ind w:left="1410" w:hanging="1410"/>
        <w:jc w:val="both"/>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16"/>
          <w:szCs w:val="16"/>
          <w:shd w:val="clear" w:color="auto" w:fill="FFFFFF" w:themeFill="background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AE5712" w:rsidRPr="00063F12">
        <w:rPr>
          <w:rFonts w:ascii="Times New Roman" w:hAnsi="Times New Roman" w:cs="Times New Roman"/>
          <w:b/>
          <w:caps/>
          <w:sz w:val="16"/>
          <w:szCs w:val="16"/>
          <w:shd w:val="clear" w:color="auto" w:fill="FFFFFF" w:themeFill="background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w:t>
      </w:r>
      <w:r>
        <w:rPr>
          <w:rFonts w:ascii="Times New Roman" w:hAnsi="Times New Roman" w:cs="Times New Roman"/>
          <w:b/>
          <w:caps/>
          <w:sz w:val="16"/>
          <w:szCs w:val="16"/>
          <w:shd w:val="clear" w:color="auto" w:fill="FFFFFF" w:themeFill="background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G sektorów i </w:t>
      </w:r>
      <w:r w:rsidR="00B92E45" w:rsidRPr="00063F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przewidywanej liczby pracujących</w:t>
      </w:r>
      <w:r w:rsidR="00BB7890" w:rsidRPr="00063F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tbl>
      <w:tblPr>
        <w:tblStyle w:val="Tabela-Siatka"/>
        <w:tblW w:w="5000" w:type="pct"/>
        <w:tblLayout w:type="fixed"/>
        <w:tblLook w:val="04A0" w:firstRow="1" w:lastRow="0" w:firstColumn="1" w:lastColumn="0" w:noHBand="0" w:noVBand="1"/>
      </w:tblPr>
      <w:tblGrid>
        <w:gridCol w:w="1815"/>
        <w:gridCol w:w="1126"/>
        <w:gridCol w:w="1270"/>
        <w:gridCol w:w="1270"/>
        <w:gridCol w:w="1270"/>
        <w:gridCol w:w="1270"/>
        <w:gridCol w:w="1265"/>
      </w:tblGrid>
      <w:tr w:rsidR="00B92E45" w:rsidRPr="00912361" w:rsidTr="00BC17F7">
        <w:trPr>
          <w:trHeight w:val="285"/>
        </w:trPr>
        <w:tc>
          <w:tcPr>
            <w:tcW w:w="977" w:type="pct"/>
            <w:vMerge w:val="restart"/>
            <w:shd w:val="clear" w:color="auto" w:fill="F0ECF4"/>
            <w:noWrap/>
            <w:vAlign w:val="center"/>
            <w:hideMark/>
          </w:tcPr>
          <w:p w:rsidR="00B92E45" w:rsidRPr="005160EE" w:rsidRDefault="000A4FAA" w:rsidP="00235A6B">
            <w:pPr>
              <w:jc w:val="center"/>
              <w:rPr>
                <w:rFonts w:ascii="Times New Roman" w:hAnsi="Times New Roman" w:cs="Times New Roman"/>
                <w:sz w:val="16"/>
                <w:szCs w:val="16"/>
              </w:rPr>
            </w:pPr>
            <w:r w:rsidRPr="005160EE">
              <w:rPr>
                <w:rFonts w:ascii="Times New Roman" w:hAnsi="Times New Roman" w:cs="Times New Roman"/>
                <w:sz w:val="16"/>
                <w:szCs w:val="16"/>
              </w:rPr>
              <w:t>STAN  NA</w:t>
            </w:r>
          </w:p>
        </w:tc>
        <w:tc>
          <w:tcPr>
            <w:tcW w:w="4023" w:type="pct"/>
            <w:gridSpan w:val="6"/>
            <w:shd w:val="clear" w:color="auto" w:fill="F0ECF4"/>
            <w:noWrap/>
            <w:vAlign w:val="center"/>
            <w:hideMark/>
          </w:tcPr>
          <w:p w:rsidR="00B92E45" w:rsidRPr="005165CA" w:rsidRDefault="00235A6B" w:rsidP="00E8385B">
            <w:pPr>
              <w:jc w:val="center"/>
              <w:rPr>
                <w:rFonts w:ascii="Times New Roman" w:hAnsi="Times New Roman" w:cs="Times New Roman"/>
                <w:sz w:val="16"/>
                <w:szCs w:val="16"/>
              </w:rPr>
            </w:pPr>
            <w:r w:rsidRPr="005165CA">
              <w:rPr>
                <w:rFonts w:ascii="Times New Roman" w:hAnsi="Times New Roman" w:cs="Times New Roman"/>
                <w:color w:val="403152" w:themeColor="accent4" w:themeShade="80"/>
                <w:sz w:val="16"/>
                <w:szCs w:val="16"/>
              </w:rPr>
              <w:t>s</w:t>
            </w:r>
            <w:r w:rsidR="00B92E45" w:rsidRPr="005165CA">
              <w:rPr>
                <w:rFonts w:ascii="Times New Roman" w:hAnsi="Times New Roman" w:cs="Times New Roman"/>
                <w:color w:val="403152" w:themeColor="accent4" w:themeShade="80"/>
                <w:sz w:val="16"/>
                <w:szCs w:val="16"/>
              </w:rPr>
              <w:t>ektor publiczny</w:t>
            </w:r>
          </w:p>
        </w:tc>
      </w:tr>
      <w:tr w:rsidR="00B92E45" w:rsidRPr="00912361" w:rsidTr="00D23249">
        <w:trPr>
          <w:trHeight w:val="285"/>
        </w:trPr>
        <w:tc>
          <w:tcPr>
            <w:tcW w:w="977" w:type="pct"/>
            <w:vMerge/>
            <w:tcBorders>
              <w:bottom w:val="single" w:sz="4" w:space="0" w:color="auto"/>
            </w:tcBorders>
            <w:shd w:val="clear" w:color="auto" w:fill="F0ECF4"/>
            <w:noWrap/>
            <w:hideMark/>
          </w:tcPr>
          <w:p w:rsidR="00B92E45" w:rsidRPr="005160EE" w:rsidRDefault="00B92E45" w:rsidP="009E3AFD">
            <w:pPr>
              <w:jc w:val="center"/>
              <w:rPr>
                <w:rFonts w:ascii="Times New Roman" w:hAnsi="Times New Roman" w:cs="Times New Roman"/>
                <w:b/>
                <w:sz w:val="16"/>
                <w:szCs w:val="16"/>
              </w:rPr>
            </w:pPr>
          </w:p>
        </w:tc>
        <w:tc>
          <w:tcPr>
            <w:tcW w:w="606" w:type="pct"/>
            <w:tcBorders>
              <w:bottom w:val="single" w:sz="4" w:space="0" w:color="auto"/>
            </w:tcBorders>
            <w:shd w:val="clear" w:color="auto" w:fill="E5DFEC" w:themeFill="accent4" w:themeFillTint="33"/>
            <w:noWrap/>
            <w:vAlign w:val="center"/>
            <w:hideMark/>
          </w:tcPr>
          <w:p w:rsidR="00B92E45" w:rsidRPr="00333C7B" w:rsidRDefault="00235A6B" w:rsidP="00C9044D">
            <w:pPr>
              <w:jc w:val="center"/>
              <w:rPr>
                <w:rFonts w:ascii="Times New Roman" w:hAnsi="Times New Roman" w:cs="Times New Roman"/>
                <w:sz w:val="16"/>
                <w:szCs w:val="16"/>
              </w:rPr>
            </w:pPr>
            <w:r w:rsidRPr="00333C7B">
              <w:rPr>
                <w:rFonts w:ascii="Times New Roman" w:hAnsi="Times New Roman" w:cs="Times New Roman"/>
                <w:sz w:val="16"/>
                <w:szCs w:val="16"/>
              </w:rPr>
              <w:t>r</w:t>
            </w:r>
            <w:r w:rsidR="00B92E45" w:rsidRPr="00333C7B">
              <w:rPr>
                <w:rFonts w:ascii="Times New Roman" w:hAnsi="Times New Roman" w:cs="Times New Roman"/>
                <w:sz w:val="16"/>
                <w:szCs w:val="16"/>
              </w:rPr>
              <w:t>azem</w:t>
            </w:r>
          </w:p>
        </w:tc>
        <w:tc>
          <w:tcPr>
            <w:tcW w:w="684" w:type="pct"/>
            <w:tcBorders>
              <w:bottom w:val="single" w:sz="4" w:space="0" w:color="auto"/>
            </w:tcBorders>
            <w:shd w:val="clear" w:color="auto" w:fill="E5DFEC" w:themeFill="accent4" w:themeFillTint="33"/>
            <w:noWrap/>
            <w:vAlign w:val="center"/>
            <w:hideMark/>
          </w:tcPr>
          <w:p w:rsidR="00B92E45" w:rsidRPr="00333C7B" w:rsidRDefault="00B92E45" w:rsidP="00C9044D">
            <w:pPr>
              <w:jc w:val="center"/>
              <w:rPr>
                <w:rFonts w:ascii="Times New Roman" w:hAnsi="Times New Roman" w:cs="Times New Roman"/>
                <w:sz w:val="16"/>
                <w:szCs w:val="16"/>
              </w:rPr>
            </w:pPr>
            <w:r w:rsidRPr="00333C7B">
              <w:rPr>
                <w:rFonts w:ascii="Times New Roman" w:hAnsi="Times New Roman" w:cs="Times New Roman"/>
                <w:sz w:val="16"/>
                <w:szCs w:val="16"/>
              </w:rPr>
              <w:t>0-9</w:t>
            </w:r>
          </w:p>
        </w:tc>
        <w:tc>
          <w:tcPr>
            <w:tcW w:w="684" w:type="pct"/>
            <w:tcBorders>
              <w:bottom w:val="single" w:sz="4" w:space="0" w:color="auto"/>
            </w:tcBorders>
            <w:shd w:val="clear" w:color="auto" w:fill="E5DFEC" w:themeFill="accent4" w:themeFillTint="33"/>
            <w:noWrap/>
            <w:vAlign w:val="center"/>
            <w:hideMark/>
          </w:tcPr>
          <w:p w:rsidR="00B92E45" w:rsidRPr="00333C7B" w:rsidRDefault="00B92E45" w:rsidP="00C9044D">
            <w:pPr>
              <w:jc w:val="center"/>
              <w:rPr>
                <w:rFonts w:ascii="Times New Roman" w:hAnsi="Times New Roman" w:cs="Times New Roman"/>
                <w:sz w:val="16"/>
                <w:szCs w:val="16"/>
              </w:rPr>
            </w:pPr>
            <w:r w:rsidRPr="00333C7B">
              <w:rPr>
                <w:rFonts w:ascii="Times New Roman" w:hAnsi="Times New Roman" w:cs="Times New Roman"/>
                <w:sz w:val="16"/>
                <w:szCs w:val="16"/>
              </w:rPr>
              <w:t>10-49</w:t>
            </w:r>
          </w:p>
        </w:tc>
        <w:tc>
          <w:tcPr>
            <w:tcW w:w="684" w:type="pct"/>
            <w:tcBorders>
              <w:bottom w:val="single" w:sz="4" w:space="0" w:color="auto"/>
            </w:tcBorders>
            <w:shd w:val="clear" w:color="auto" w:fill="E5DFEC" w:themeFill="accent4" w:themeFillTint="33"/>
            <w:noWrap/>
            <w:vAlign w:val="center"/>
            <w:hideMark/>
          </w:tcPr>
          <w:p w:rsidR="00B92E45" w:rsidRPr="00333C7B" w:rsidRDefault="00B92E45" w:rsidP="00C9044D">
            <w:pPr>
              <w:jc w:val="center"/>
              <w:rPr>
                <w:rFonts w:ascii="Times New Roman" w:hAnsi="Times New Roman" w:cs="Times New Roman"/>
                <w:sz w:val="16"/>
                <w:szCs w:val="16"/>
              </w:rPr>
            </w:pPr>
            <w:r w:rsidRPr="00333C7B">
              <w:rPr>
                <w:rFonts w:ascii="Times New Roman" w:hAnsi="Times New Roman" w:cs="Times New Roman"/>
                <w:sz w:val="16"/>
                <w:szCs w:val="16"/>
              </w:rPr>
              <w:t>50-249</w:t>
            </w:r>
          </w:p>
        </w:tc>
        <w:tc>
          <w:tcPr>
            <w:tcW w:w="684" w:type="pct"/>
            <w:tcBorders>
              <w:bottom w:val="single" w:sz="4" w:space="0" w:color="auto"/>
            </w:tcBorders>
            <w:shd w:val="clear" w:color="auto" w:fill="E5DFEC" w:themeFill="accent4" w:themeFillTint="33"/>
            <w:noWrap/>
            <w:vAlign w:val="center"/>
            <w:hideMark/>
          </w:tcPr>
          <w:p w:rsidR="00B92E45" w:rsidRPr="00333C7B" w:rsidRDefault="00B92E45" w:rsidP="00C9044D">
            <w:pPr>
              <w:jc w:val="center"/>
              <w:rPr>
                <w:rFonts w:ascii="Times New Roman" w:hAnsi="Times New Roman" w:cs="Times New Roman"/>
                <w:sz w:val="16"/>
                <w:szCs w:val="16"/>
              </w:rPr>
            </w:pPr>
            <w:r w:rsidRPr="00333C7B">
              <w:rPr>
                <w:rFonts w:ascii="Times New Roman" w:hAnsi="Times New Roman" w:cs="Times New Roman"/>
                <w:sz w:val="16"/>
                <w:szCs w:val="16"/>
              </w:rPr>
              <w:t>250-999</w:t>
            </w:r>
          </w:p>
        </w:tc>
        <w:tc>
          <w:tcPr>
            <w:tcW w:w="681" w:type="pct"/>
            <w:tcBorders>
              <w:bottom w:val="single" w:sz="4" w:space="0" w:color="auto"/>
            </w:tcBorders>
            <w:shd w:val="clear" w:color="auto" w:fill="E5DFEC" w:themeFill="accent4" w:themeFillTint="33"/>
            <w:noWrap/>
            <w:vAlign w:val="center"/>
            <w:hideMark/>
          </w:tcPr>
          <w:p w:rsidR="00B92E45" w:rsidRPr="00333C7B" w:rsidRDefault="00B92E45" w:rsidP="00C9044D">
            <w:pPr>
              <w:jc w:val="center"/>
              <w:rPr>
                <w:rFonts w:ascii="Times New Roman" w:hAnsi="Times New Roman" w:cs="Times New Roman"/>
                <w:sz w:val="16"/>
                <w:szCs w:val="16"/>
              </w:rPr>
            </w:pPr>
            <w:r w:rsidRPr="00333C7B">
              <w:rPr>
                <w:rFonts w:ascii="Times New Roman" w:hAnsi="Times New Roman" w:cs="Times New Roman"/>
                <w:sz w:val="16"/>
                <w:szCs w:val="16"/>
              </w:rPr>
              <w:t>1000</w:t>
            </w:r>
          </w:p>
          <w:p w:rsidR="00B92E45" w:rsidRPr="00333C7B" w:rsidRDefault="00B92E45" w:rsidP="00C9044D">
            <w:pPr>
              <w:jc w:val="center"/>
              <w:rPr>
                <w:rFonts w:ascii="Times New Roman" w:hAnsi="Times New Roman" w:cs="Times New Roman"/>
                <w:sz w:val="16"/>
                <w:szCs w:val="16"/>
              </w:rPr>
            </w:pPr>
            <w:r w:rsidRPr="00333C7B">
              <w:rPr>
                <w:rFonts w:ascii="Times New Roman" w:hAnsi="Times New Roman" w:cs="Times New Roman"/>
                <w:sz w:val="16"/>
                <w:szCs w:val="16"/>
              </w:rPr>
              <w:t>i więcej</w:t>
            </w:r>
          </w:p>
        </w:tc>
      </w:tr>
      <w:tr w:rsidR="005160EE" w:rsidRPr="00912361" w:rsidTr="0073293A">
        <w:trPr>
          <w:trHeight w:val="135"/>
        </w:trPr>
        <w:tc>
          <w:tcPr>
            <w:tcW w:w="977" w:type="pct"/>
            <w:tcBorders>
              <w:top w:val="single" w:sz="4" w:space="0" w:color="auto"/>
            </w:tcBorders>
            <w:shd w:val="clear" w:color="auto" w:fill="auto"/>
            <w:noWrap/>
            <w:vAlign w:val="center"/>
            <w:hideMark/>
          </w:tcPr>
          <w:p w:rsidR="005160EE" w:rsidRPr="00357C1B" w:rsidRDefault="005160EE" w:rsidP="005160EE">
            <w:pPr>
              <w:rPr>
                <w:rFonts w:ascii="Times New Roman" w:hAnsi="Times New Roman" w:cs="Times New Roman"/>
                <w:sz w:val="18"/>
                <w:szCs w:val="18"/>
              </w:rPr>
            </w:pPr>
            <w:r w:rsidRPr="00357C1B">
              <w:rPr>
                <w:rFonts w:ascii="Times New Roman" w:hAnsi="Times New Roman" w:cs="Times New Roman"/>
                <w:sz w:val="18"/>
                <w:szCs w:val="18"/>
              </w:rPr>
              <w:t>31 XII ‘18</w:t>
            </w:r>
          </w:p>
        </w:tc>
        <w:tc>
          <w:tcPr>
            <w:tcW w:w="606" w:type="pct"/>
            <w:tcBorders>
              <w:top w:val="single" w:sz="4" w:space="0" w:color="auto"/>
            </w:tcBorders>
            <w:shd w:val="clear" w:color="auto" w:fill="auto"/>
            <w:noWrap/>
          </w:tcPr>
          <w:p w:rsidR="005160EE" w:rsidRPr="0046055B" w:rsidRDefault="005160EE" w:rsidP="0046055B">
            <w:pPr>
              <w:jc w:val="center"/>
              <w:rPr>
                <w:rFonts w:ascii="Times New Roman" w:hAnsi="Times New Roman" w:cs="Times New Roman"/>
                <w:sz w:val="18"/>
                <w:szCs w:val="18"/>
              </w:rPr>
            </w:pPr>
            <w:r w:rsidRPr="0046055B">
              <w:rPr>
                <w:rFonts w:ascii="Times New Roman" w:hAnsi="Times New Roman" w:cs="Times New Roman"/>
                <w:color w:val="000000" w:themeColor="text1"/>
                <w:sz w:val="18"/>
                <w:szCs w:val="18"/>
              </w:rPr>
              <w:t>5 345</w:t>
            </w:r>
          </w:p>
        </w:tc>
        <w:tc>
          <w:tcPr>
            <w:tcW w:w="684" w:type="pct"/>
            <w:tcBorders>
              <w:top w:val="single" w:sz="4" w:space="0" w:color="auto"/>
            </w:tcBorders>
            <w:shd w:val="clear" w:color="auto" w:fill="auto"/>
            <w:noWrap/>
          </w:tcPr>
          <w:p w:rsidR="005160EE" w:rsidRPr="0046055B" w:rsidRDefault="005160EE" w:rsidP="0046055B">
            <w:pPr>
              <w:jc w:val="center"/>
              <w:rPr>
                <w:rFonts w:ascii="Times New Roman" w:hAnsi="Times New Roman" w:cs="Times New Roman"/>
                <w:sz w:val="18"/>
                <w:szCs w:val="18"/>
              </w:rPr>
            </w:pPr>
            <w:r w:rsidRPr="0046055B">
              <w:rPr>
                <w:rFonts w:ascii="Times New Roman" w:hAnsi="Times New Roman" w:cs="Times New Roman"/>
                <w:sz w:val="18"/>
                <w:szCs w:val="18"/>
              </w:rPr>
              <w:t>2 638</w:t>
            </w:r>
          </w:p>
        </w:tc>
        <w:tc>
          <w:tcPr>
            <w:tcW w:w="684" w:type="pct"/>
            <w:tcBorders>
              <w:top w:val="single" w:sz="4" w:space="0" w:color="auto"/>
            </w:tcBorders>
            <w:shd w:val="clear" w:color="auto" w:fill="auto"/>
            <w:noWrap/>
          </w:tcPr>
          <w:p w:rsidR="005160EE" w:rsidRPr="0046055B" w:rsidRDefault="005160EE" w:rsidP="0046055B">
            <w:pPr>
              <w:jc w:val="center"/>
              <w:rPr>
                <w:rFonts w:ascii="Times New Roman" w:hAnsi="Times New Roman" w:cs="Times New Roman"/>
                <w:sz w:val="18"/>
                <w:szCs w:val="18"/>
              </w:rPr>
            </w:pPr>
            <w:r w:rsidRPr="0046055B">
              <w:rPr>
                <w:rFonts w:ascii="Times New Roman" w:hAnsi="Times New Roman" w:cs="Times New Roman"/>
                <w:sz w:val="18"/>
                <w:szCs w:val="18"/>
              </w:rPr>
              <w:t>2 003</w:t>
            </w:r>
          </w:p>
        </w:tc>
        <w:tc>
          <w:tcPr>
            <w:tcW w:w="684" w:type="pct"/>
            <w:tcBorders>
              <w:top w:val="single" w:sz="4" w:space="0" w:color="auto"/>
            </w:tcBorders>
            <w:shd w:val="clear" w:color="auto" w:fill="auto"/>
            <w:noWrap/>
          </w:tcPr>
          <w:p w:rsidR="005160EE" w:rsidRPr="0046055B" w:rsidRDefault="005160EE" w:rsidP="0046055B">
            <w:pPr>
              <w:jc w:val="center"/>
              <w:rPr>
                <w:rFonts w:ascii="Times New Roman" w:hAnsi="Times New Roman" w:cs="Times New Roman"/>
                <w:sz w:val="18"/>
                <w:szCs w:val="18"/>
              </w:rPr>
            </w:pPr>
            <w:r w:rsidRPr="0046055B">
              <w:rPr>
                <w:rFonts w:ascii="Times New Roman" w:hAnsi="Times New Roman" w:cs="Times New Roman"/>
                <w:sz w:val="18"/>
                <w:szCs w:val="18"/>
              </w:rPr>
              <w:t>639</w:t>
            </w:r>
          </w:p>
        </w:tc>
        <w:tc>
          <w:tcPr>
            <w:tcW w:w="684" w:type="pct"/>
            <w:tcBorders>
              <w:top w:val="single" w:sz="4" w:space="0" w:color="auto"/>
            </w:tcBorders>
            <w:shd w:val="clear" w:color="auto" w:fill="auto"/>
            <w:noWrap/>
          </w:tcPr>
          <w:p w:rsidR="005160EE" w:rsidRPr="0046055B" w:rsidRDefault="005160EE" w:rsidP="0046055B">
            <w:pPr>
              <w:jc w:val="center"/>
              <w:rPr>
                <w:rFonts w:ascii="Times New Roman" w:hAnsi="Times New Roman" w:cs="Times New Roman"/>
                <w:sz w:val="18"/>
                <w:szCs w:val="18"/>
              </w:rPr>
            </w:pPr>
            <w:r w:rsidRPr="0046055B">
              <w:rPr>
                <w:rFonts w:ascii="Times New Roman" w:hAnsi="Times New Roman" w:cs="Times New Roman"/>
                <w:sz w:val="18"/>
                <w:szCs w:val="18"/>
              </w:rPr>
              <w:t>53</w:t>
            </w:r>
          </w:p>
        </w:tc>
        <w:tc>
          <w:tcPr>
            <w:tcW w:w="681" w:type="pct"/>
            <w:tcBorders>
              <w:top w:val="single" w:sz="4" w:space="0" w:color="auto"/>
            </w:tcBorders>
            <w:shd w:val="clear" w:color="auto" w:fill="auto"/>
            <w:noWrap/>
          </w:tcPr>
          <w:p w:rsidR="005160EE" w:rsidRPr="0046055B" w:rsidRDefault="005160EE" w:rsidP="0046055B">
            <w:pPr>
              <w:jc w:val="center"/>
              <w:rPr>
                <w:rFonts w:ascii="Times New Roman" w:hAnsi="Times New Roman" w:cs="Times New Roman"/>
                <w:sz w:val="18"/>
                <w:szCs w:val="18"/>
              </w:rPr>
            </w:pPr>
            <w:r w:rsidRPr="0046055B">
              <w:rPr>
                <w:rFonts w:ascii="Times New Roman" w:hAnsi="Times New Roman" w:cs="Times New Roman"/>
                <w:sz w:val="18"/>
                <w:szCs w:val="18"/>
              </w:rPr>
              <w:t>12</w:t>
            </w:r>
          </w:p>
        </w:tc>
      </w:tr>
      <w:tr w:rsidR="005165CA" w:rsidRPr="00912361" w:rsidTr="002E4102">
        <w:trPr>
          <w:trHeight w:val="126"/>
        </w:trPr>
        <w:tc>
          <w:tcPr>
            <w:tcW w:w="977" w:type="pct"/>
            <w:shd w:val="clear" w:color="auto" w:fill="auto"/>
            <w:noWrap/>
            <w:vAlign w:val="center"/>
            <w:hideMark/>
          </w:tcPr>
          <w:p w:rsidR="005165CA" w:rsidRPr="00357C1B" w:rsidRDefault="005165CA" w:rsidP="005160EE">
            <w:pPr>
              <w:rPr>
                <w:rFonts w:ascii="Times New Roman" w:hAnsi="Times New Roman" w:cs="Times New Roman"/>
                <w:sz w:val="18"/>
                <w:szCs w:val="18"/>
              </w:rPr>
            </w:pPr>
            <w:r w:rsidRPr="00357C1B">
              <w:rPr>
                <w:rFonts w:ascii="Times New Roman" w:hAnsi="Times New Roman" w:cs="Times New Roman"/>
                <w:sz w:val="18"/>
                <w:szCs w:val="18"/>
              </w:rPr>
              <w:t>31 XII ‘19</w:t>
            </w:r>
          </w:p>
        </w:tc>
        <w:tc>
          <w:tcPr>
            <w:tcW w:w="606" w:type="pct"/>
            <w:tcBorders>
              <w:bottom w:val="single" w:sz="4" w:space="0" w:color="auto"/>
            </w:tcBorders>
            <w:shd w:val="clear" w:color="auto" w:fill="auto"/>
            <w:noWrap/>
          </w:tcPr>
          <w:p w:rsidR="005165CA" w:rsidRPr="0046055B" w:rsidRDefault="005165CA" w:rsidP="0046055B">
            <w:pPr>
              <w:jc w:val="center"/>
              <w:rPr>
                <w:rFonts w:ascii="Times New Roman" w:hAnsi="Times New Roman" w:cs="Times New Roman"/>
                <w:sz w:val="18"/>
                <w:szCs w:val="18"/>
              </w:rPr>
            </w:pPr>
            <w:r w:rsidRPr="0046055B">
              <w:rPr>
                <w:rFonts w:ascii="Times New Roman" w:hAnsi="Times New Roman" w:cs="Times New Roman"/>
                <w:sz w:val="18"/>
                <w:szCs w:val="18"/>
              </w:rPr>
              <w:t>5</w:t>
            </w:r>
            <w:r w:rsidR="00357C1B" w:rsidRPr="0046055B">
              <w:rPr>
                <w:rFonts w:ascii="Times New Roman" w:hAnsi="Times New Roman" w:cs="Times New Roman"/>
                <w:sz w:val="18"/>
                <w:szCs w:val="18"/>
              </w:rPr>
              <w:t xml:space="preserve"> </w:t>
            </w:r>
            <w:r w:rsidRPr="0046055B">
              <w:rPr>
                <w:rFonts w:ascii="Times New Roman" w:hAnsi="Times New Roman" w:cs="Times New Roman"/>
                <w:sz w:val="18"/>
                <w:szCs w:val="18"/>
              </w:rPr>
              <w:t>291</w:t>
            </w:r>
          </w:p>
        </w:tc>
        <w:tc>
          <w:tcPr>
            <w:tcW w:w="684" w:type="pct"/>
            <w:tcBorders>
              <w:bottom w:val="single" w:sz="4" w:space="0" w:color="auto"/>
            </w:tcBorders>
            <w:shd w:val="clear" w:color="auto" w:fill="auto"/>
            <w:noWrap/>
          </w:tcPr>
          <w:p w:rsidR="005165CA" w:rsidRPr="0046055B" w:rsidRDefault="005165CA" w:rsidP="0046055B">
            <w:pPr>
              <w:jc w:val="center"/>
              <w:rPr>
                <w:rFonts w:ascii="Times New Roman" w:hAnsi="Times New Roman" w:cs="Times New Roman"/>
                <w:sz w:val="18"/>
                <w:szCs w:val="18"/>
              </w:rPr>
            </w:pPr>
            <w:r w:rsidRPr="0046055B">
              <w:rPr>
                <w:rFonts w:ascii="Times New Roman" w:hAnsi="Times New Roman" w:cs="Times New Roman"/>
                <w:sz w:val="18"/>
                <w:szCs w:val="18"/>
              </w:rPr>
              <w:t>2</w:t>
            </w:r>
            <w:r w:rsidR="00357C1B" w:rsidRPr="0046055B">
              <w:rPr>
                <w:rFonts w:ascii="Times New Roman" w:hAnsi="Times New Roman" w:cs="Times New Roman"/>
                <w:sz w:val="18"/>
                <w:szCs w:val="18"/>
              </w:rPr>
              <w:t xml:space="preserve"> </w:t>
            </w:r>
            <w:r w:rsidRPr="0046055B">
              <w:rPr>
                <w:rFonts w:ascii="Times New Roman" w:hAnsi="Times New Roman" w:cs="Times New Roman"/>
                <w:sz w:val="18"/>
                <w:szCs w:val="18"/>
              </w:rPr>
              <w:t>789</w:t>
            </w:r>
          </w:p>
        </w:tc>
        <w:tc>
          <w:tcPr>
            <w:tcW w:w="684" w:type="pct"/>
            <w:tcBorders>
              <w:bottom w:val="single" w:sz="4" w:space="0" w:color="auto"/>
            </w:tcBorders>
            <w:shd w:val="clear" w:color="auto" w:fill="auto"/>
            <w:noWrap/>
          </w:tcPr>
          <w:p w:rsidR="005165CA" w:rsidRPr="0046055B" w:rsidRDefault="005165CA" w:rsidP="0046055B">
            <w:pPr>
              <w:jc w:val="center"/>
              <w:rPr>
                <w:rFonts w:ascii="Times New Roman" w:hAnsi="Times New Roman" w:cs="Times New Roman"/>
                <w:sz w:val="18"/>
                <w:szCs w:val="18"/>
              </w:rPr>
            </w:pPr>
            <w:r w:rsidRPr="0046055B">
              <w:rPr>
                <w:rFonts w:ascii="Times New Roman" w:hAnsi="Times New Roman" w:cs="Times New Roman"/>
                <w:sz w:val="18"/>
                <w:szCs w:val="18"/>
              </w:rPr>
              <w:t>1</w:t>
            </w:r>
            <w:r w:rsidR="00357C1B" w:rsidRPr="0046055B">
              <w:rPr>
                <w:rFonts w:ascii="Times New Roman" w:hAnsi="Times New Roman" w:cs="Times New Roman"/>
                <w:sz w:val="18"/>
                <w:szCs w:val="18"/>
              </w:rPr>
              <w:t xml:space="preserve"> </w:t>
            </w:r>
            <w:r w:rsidRPr="0046055B">
              <w:rPr>
                <w:rFonts w:ascii="Times New Roman" w:hAnsi="Times New Roman" w:cs="Times New Roman"/>
                <w:sz w:val="18"/>
                <w:szCs w:val="18"/>
              </w:rPr>
              <w:t>841</w:t>
            </w:r>
          </w:p>
        </w:tc>
        <w:tc>
          <w:tcPr>
            <w:tcW w:w="684" w:type="pct"/>
            <w:tcBorders>
              <w:bottom w:val="single" w:sz="4" w:space="0" w:color="auto"/>
            </w:tcBorders>
            <w:shd w:val="clear" w:color="auto" w:fill="auto"/>
            <w:noWrap/>
          </w:tcPr>
          <w:p w:rsidR="005165CA" w:rsidRPr="0046055B" w:rsidRDefault="005165CA" w:rsidP="0046055B">
            <w:pPr>
              <w:jc w:val="center"/>
              <w:rPr>
                <w:rFonts w:ascii="Times New Roman" w:hAnsi="Times New Roman" w:cs="Times New Roman"/>
                <w:sz w:val="18"/>
                <w:szCs w:val="18"/>
              </w:rPr>
            </w:pPr>
            <w:r w:rsidRPr="0046055B">
              <w:rPr>
                <w:rFonts w:ascii="Times New Roman" w:hAnsi="Times New Roman" w:cs="Times New Roman"/>
                <w:sz w:val="18"/>
                <w:szCs w:val="18"/>
              </w:rPr>
              <w:t>596</w:t>
            </w:r>
          </w:p>
        </w:tc>
        <w:tc>
          <w:tcPr>
            <w:tcW w:w="684" w:type="pct"/>
            <w:tcBorders>
              <w:bottom w:val="single" w:sz="4" w:space="0" w:color="auto"/>
            </w:tcBorders>
            <w:shd w:val="clear" w:color="auto" w:fill="auto"/>
            <w:noWrap/>
          </w:tcPr>
          <w:p w:rsidR="005165CA" w:rsidRPr="0046055B" w:rsidRDefault="005165CA" w:rsidP="0046055B">
            <w:pPr>
              <w:jc w:val="center"/>
              <w:rPr>
                <w:rFonts w:ascii="Times New Roman" w:hAnsi="Times New Roman" w:cs="Times New Roman"/>
                <w:sz w:val="18"/>
                <w:szCs w:val="18"/>
              </w:rPr>
            </w:pPr>
            <w:r w:rsidRPr="0046055B">
              <w:rPr>
                <w:rFonts w:ascii="Times New Roman" w:hAnsi="Times New Roman" w:cs="Times New Roman"/>
                <w:sz w:val="18"/>
                <w:szCs w:val="18"/>
              </w:rPr>
              <w:t>53</w:t>
            </w:r>
          </w:p>
        </w:tc>
        <w:tc>
          <w:tcPr>
            <w:tcW w:w="681" w:type="pct"/>
            <w:tcBorders>
              <w:bottom w:val="single" w:sz="4" w:space="0" w:color="auto"/>
            </w:tcBorders>
            <w:shd w:val="clear" w:color="auto" w:fill="auto"/>
            <w:noWrap/>
          </w:tcPr>
          <w:p w:rsidR="005165CA" w:rsidRPr="0046055B" w:rsidRDefault="005165CA" w:rsidP="0046055B">
            <w:pPr>
              <w:jc w:val="center"/>
              <w:rPr>
                <w:rFonts w:ascii="Times New Roman" w:hAnsi="Times New Roman" w:cs="Times New Roman"/>
                <w:sz w:val="18"/>
                <w:szCs w:val="18"/>
              </w:rPr>
            </w:pPr>
            <w:r w:rsidRPr="0046055B">
              <w:rPr>
                <w:rFonts w:ascii="Times New Roman" w:hAnsi="Times New Roman" w:cs="Times New Roman"/>
                <w:sz w:val="18"/>
                <w:szCs w:val="18"/>
              </w:rPr>
              <w:t>12</w:t>
            </w:r>
          </w:p>
        </w:tc>
      </w:tr>
      <w:tr w:rsidR="0046055B" w:rsidRPr="00912361" w:rsidTr="00F41941">
        <w:trPr>
          <w:trHeight w:val="200"/>
        </w:trPr>
        <w:tc>
          <w:tcPr>
            <w:tcW w:w="977" w:type="pct"/>
            <w:shd w:val="clear" w:color="auto" w:fill="auto"/>
            <w:noWrap/>
            <w:vAlign w:val="center"/>
          </w:tcPr>
          <w:p w:rsidR="0046055B" w:rsidRPr="00357C1B" w:rsidRDefault="0046055B" w:rsidP="00BB7890">
            <w:pPr>
              <w:rPr>
                <w:rFonts w:ascii="Times New Roman" w:hAnsi="Times New Roman" w:cs="Times New Roman"/>
                <w:sz w:val="18"/>
                <w:szCs w:val="18"/>
              </w:rPr>
            </w:pPr>
            <w:r w:rsidRPr="00357C1B">
              <w:rPr>
                <w:rFonts w:ascii="Times New Roman" w:hAnsi="Times New Roman" w:cs="Times New Roman"/>
                <w:sz w:val="18"/>
                <w:szCs w:val="18"/>
              </w:rPr>
              <w:t>WZROST / SPADEK</w:t>
            </w:r>
          </w:p>
        </w:tc>
        <w:tc>
          <w:tcPr>
            <w:tcW w:w="606" w:type="pct"/>
            <w:shd w:val="clear" w:color="auto" w:fill="FFFFFF" w:themeFill="background1"/>
            <w:noWrap/>
          </w:tcPr>
          <w:p w:rsidR="0046055B" w:rsidRPr="0046055B" w:rsidRDefault="0046055B" w:rsidP="0046055B">
            <w:pPr>
              <w:jc w:val="center"/>
              <w:rPr>
                <w:rFonts w:ascii="Times New Roman" w:hAnsi="Times New Roman" w:cs="Times New Roman"/>
                <w:sz w:val="18"/>
                <w:szCs w:val="18"/>
              </w:rPr>
            </w:pPr>
            <w:r w:rsidRPr="0046055B">
              <w:rPr>
                <w:rFonts w:ascii="Times New Roman" w:hAnsi="Times New Roman" w:cs="Times New Roman"/>
                <w:sz w:val="18"/>
                <w:szCs w:val="18"/>
              </w:rPr>
              <w:t>-</w:t>
            </w:r>
            <w:r>
              <w:rPr>
                <w:rFonts w:ascii="Times New Roman" w:hAnsi="Times New Roman" w:cs="Times New Roman"/>
                <w:sz w:val="18"/>
                <w:szCs w:val="18"/>
              </w:rPr>
              <w:t xml:space="preserve"> </w:t>
            </w:r>
            <w:r w:rsidRPr="0046055B">
              <w:rPr>
                <w:rFonts w:ascii="Times New Roman" w:hAnsi="Times New Roman" w:cs="Times New Roman"/>
                <w:sz w:val="18"/>
                <w:szCs w:val="18"/>
              </w:rPr>
              <w:t>54</w:t>
            </w:r>
          </w:p>
        </w:tc>
        <w:tc>
          <w:tcPr>
            <w:tcW w:w="684" w:type="pct"/>
            <w:shd w:val="clear" w:color="auto" w:fill="FFFFFF" w:themeFill="background1"/>
            <w:noWrap/>
          </w:tcPr>
          <w:p w:rsidR="0046055B" w:rsidRPr="0046055B" w:rsidRDefault="0046055B" w:rsidP="0046055B">
            <w:pPr>
              <w:jc w:val="center"/>
              <w:rPr>
                <w:rFonts w:ascii="Times New Roman" w:hAnsi="Times New Roman" w:cs="Times New Roman"/>
                <w:sz w:val="18"/>
                <w:szCs w:val="18"/>
              </w:rPr>
            </w:pPr>
            <w:r w:rsidRPr="0046055B">
              <w:rPr>
                <w:rFonts w:ascii="Times New Roman" w:hAnsi="Times New Roman" w:cs="Times New Roman"/>
                <w:sz w:val="18"/>
                <w:szCs w:val="18"/>
              </w:rPr>
              <w:t>151</w:t>
            </w:r>
          </w:p>
        </w:tc>
        <w:tc>
          <w:tcPr>
            <w:tcW w:w="684" w:type="pct"/>
            <w:shd w:val="clear" w:color="auto" w:fill="FFFFFF" w:themeFill="background1"/>
            <w:noWrap/>
          </w:tcPr>
          <w:p w:rsidR="0046055B" w:rsidRPr="0046055B" w:rsidRDefault="0046055B" w:rsidP="0046055B">
            <w:pPr>
              <w:jc w:val="center"/>
              <w:rPr>
                <w:rFonts w:ascii="Times New Roman" w:hAnsi="Times New Roman" w:cs="Times New Roman"/>
                <w:sz w:val="18"/>
                <w:szCs w:val="18"/>
              </w:rPr>
            </w:pPr>
            <w:r w:rsidRPr="0046055B">
              <w:rPr>
                <w:rFonts w:ascii="Times New Roman" w:hAnsi="Times New Roman" w:cs="Times New Roman"/>
                <w:sz w:val="18"/>
                <w:szCs w:val="18"/>
              </w:rPr>
              <w:t>-</w:t>
            </w:r>
            <w:r>
              <w:rPr>
                <w:rFonts w:ascii="Times New Roman" w:hAnsi="Times New Roman" w:cs="Times New Roman"/>
                <w:sz w:val="18"/>
                <w:szCs w:val="18"/>
              </w:rPr>
              <w:t xml:space="preserve"> </w:t>
            </w:r>
            <w:r w:rsidRPr="0046055B">
              <w:rPr>
                <w:rFonts w:ascii="Times New Roman" w:hAnsi="Times New Roman" w:cs="Times New Roman"/>
                <w:sz w:val="18"/>
                <w:szCs w:val="18"/>
              </w:rPr>
              <w:t>162</w:t>
            </w:r>
          </w:p>
        </w:tc>
        <w:tc>
          <w:tcPr>
            <w:tcW w:w="684" w:type="pct"/>
            <w:shd w:val="clear" w:color="auto" w:fill="FFFFFF" w:themeFill="background1"/>
            <w:noWrap/>
          </w:tcPr>
          <w:p w:rsidR="0046055B" w:rsidRPr="0046055B" w:rsidRDefault="0046055B" w:rsidP="0046055B">
            <w:pPr>
              <w:jc w:val="center"/>
              <w:rPr>
                <w:rFonts w:ascii="Times New Roman" w:hAnsi="Times New Roman" w:cs="Times New Roman"/>
                <w:sz w:val="18"/>
                <w:szCs w:val="18"/>
              </w:rPr>
            </w:pPr>
            <w:r w:rsidRPr="0046055B">
              <w:rPr>
                <w:rFonts w:ascii="Times New Roman" w:hAnsi="Times New Roman" w:cs="Times New Roman"/>
                <w:sz w:val="18"/>
                <w:szCs w:val="18"/>
              </w:rPr>
              <w:t>-</w:t>
            </w:r>
            <w:r>
              <w:rPr>
                <w:rFonts w:ascii="Times New Roman" w:hAnsi="Times New Roman" w:cs="Times New Roman"/>
                <w:sz w:val="18"/>
                <w:szCs w:val="18"/>
              </w:rPr>
              <w:t xml:space="preserve"> </w:t>
            </w:r>
            <w:r w:rsidRPr="0046055B">
              <w:rPr>
                <w:rFonts w:ascii="Times New Roman" w:hAnsi="Times New Roman" w:cs="Times New Roman"/>
                <w:sz w:val="18"/>
                <w:szCs w:val="18"/>
              </w:rPr>
              <w:t>43</w:t>
            </w:r>
          </w:p>
        </w:tc>
        <w:tc>
          <w:tcPr>
            <w:tcW w:w="684" w:type="pct"/>
            <w:shd w:val="clear" w:color="auto" w:fill="FFFFFF" w:themeFill="background1"/>
            <w:noWrap/>
          </w:tcPr>
          <w:p w:rsidR="0046055B" w:rsidRPr="0046055B" w:rsidRDefault="0046055B" w:rsidP="0046055B">
            <w:pPr>
              <w:jc w:val="center"/>
              <w:rPr>
                <w:rFonts w:ascii="Times New Roman" w:hAnsi="Times New Roman" w:cs="Times New Roman"/>
                <w:sz w:val="18"/>
                <w:szCs w:val="18"/>
              </w:rPr>
            </w:pPr>
            <w:r w:rsidRPr="0046055B">
              <w:rPr>
                <w:rFonts w:ascii="Times New Roman" w:hAnsi="Times New Roman" w:cs="Times New Roman"/>
                <w:sz w:val="18"/>
                <w:szCs w:val="18"/>
              </w:rPr>
              <w:t>0</w:t>
            </w:r>
          </w:p>
        </w:tc>
        <w:tc>
          <w:tcPr>
            <w:tcW w:w="681" w:type="pct"/>
            <w:shd w:val="clear" w:color="auto" w:fill="FFFFFF" w:themeFill="background1"/>
            <w:noWrap/>
          </w:tcPr>
          <w:p w:rsidR="0046055B" w:rsidRPr="0046055B" w:rsidRDefault="0046055B" w:rsidP="0046055B">
            <w:pPr>
              <w:jc w:val="center"/>
              <w:rPr>
                <w:rFonts w:ascii="Times New Roman" w:hAnsi="Times New Roman" w:cs="Times New Roman"/>
                <w:sz w:val="18"/>
                <w:szCs w:val="18"/>
              </w:rPr>
            </w:pPr>
            <w:r w:rsidRPr="0046055B">
              <w:rPr>
                <w:rFonts w:ascii="Times New Roman" w:hAnsi="Times New Roman" w:cs="Times New Roman"/>
                <w:sz w:val="18"/>
                <w:szCs w:val="18"/>
              </w:rPr>
              <w:t>0</w:t>
            </w:r>
          </w:p>
        </w:tc>
      </w:tr>
    </w:tbl>
    <w:p w:rsidR="00932F14" w:rsidRPr="004C55A7" w:rsidRDefault="00932F14" w:rsidP="00932F14">
      <w:pPr>
        <w:spacing w:after="0" w:line="240" w:lineRule="auto"/>
        <w:rPr>
          <w:rFonts w:ascii="Times New Roman" w:hAnsi="Times New Roman" w:cs="Times New Roman"/>
          <w:sz w:val="16"/>
          <w:szCs w:val="16"/>
          <w:shd w:val="clear" w:color="auto" w:fill="FFFFFF" w:themeFill="background1"/>
        </w:rPr>
      </w:pPr>
    </w:p>
    <w:tbl>
      <w:tblPr>
        <w:tblStyle w:val="Tabela-Siatka"/>
        <w:tblW w:w="5000" w:type="pct"/>
        <w:tblLayout w:type="fixed"/>
        <w:tblLook w:val="04A0" w:firstRow="1" w:lastRow="0" w:firstColumn="1" w:lastColumn="0" w:noHBand="0" w:noVBand="1"/>
      </w:tblPr>
      <w:tblGrid>
        <w:gridCol w:w="1815"/>
        <w:gridCol w:w="1126"/>
        <w:gridCol w:w="1270"/>
        <w:gridCol w:w="1270"/>
        <w:gridCol w:w="1270"/>
        <w:gridCol w:w="1270"/>
        <w:gridCol w:w="1265"/>
      </w:tblGrid>
      <w:tr w:rsidR="005160EE" w:rsidRPr="00912361" w:rsidTr="00BC17F7">
        <w:trPr>
          <w:trHeight w:val="285"/>
        </w:trPr>
        <w:tc>
          <w:tcPr>
            <w:tcW w:w="977" w:type="pct"/>
            <w:vMerge w:val="restart"/>
            <w:shd w:val="clear" w:color="auto" w:fill="F0ECF4"/>
            <w:noWrap/>
            <w:vAlign w:val="center"/>
            <w:hideMark/>
          </w:tcPr>
          <w:p w:rsidR="005160EE" w:rsidRPr="00910874" w:rsidRDefault="005160EE" w:rsidP="00235A6B">
            <w:pPr>
              <w:jc w:val="center"/>
              <w:rPr>
                <w:rFonts w:ascii="Times New Roman" w:hAnsi="Times New Roman" w:cs="Times New Roman"/>
                <w:b/>
                <w:sz w:val="16"/>
                <w:szCs w:val="16"/>
              </w:rPr>
            </w:pPr>
            <w:r w:rsidRPr="00910874">
              <w:rPr>
                <w:rFonts w:ascii="Times New Roman" w:hAnsi="Times New Roman" w:cs="Times New Roman"/>
                <w:sz w:val="16"/>
                <w:szCs w:val="16"/>
              </w:rPr>
              <w:t>STAN  NA</w:t>
            </w:r>
          </w:p>
        </w:tc>
        <w:tc>
          <w:tcPr>
            <w:tcW w:w="4023" w:type="pct"/>
            <w:gridSpan w:val="6"/>
            <w:shd w:val="clear" w:color="auto" w:fill="F0ECF4"/>
            <w:noWrap/>
            <w:vAlign w:val="center"/>
            <w:hideMark/>
          </w:tcPr>
          <w:p w:rsidR="005160EE" w:rsidRPr="005165CA" w:rsidRDefault="005160EE" w:rsidP="000A4FAA">
            <w:pPr>
              <w:jc w:val="center"/>
              <w:rPr>
                <w:rFonts w:ascii="Times New Roman" w:hAnsi="Times New Roman" w:cs="Times New Roman"/>
                <w:sz w:val="16"/>
                <w:szCs w:val="16"/>
              </w:rPr>
            </w:pPr>
            <w:r w:rsidRPr="005165CA">
              <w:rPr>
                <w:rFonts w:ascii="Times New Roman" w:hAnsi="Times New Roman" w:cs="Times New Roman"/>
                <w:sz w:val="16"/>
                <w:szCs w:val="16"/>
              </w:rPr>
              <w:t>sektor prywatny</w:t>
            </w:r>
          </w:p>
        </w:tc>
      </w:tr>
      <w:tr w:rsidR="005160EE" w:rsidRPr="00912361" w:rsidTr="00D23249">
        <w:trPr>
          <w:trHeight w:val="285"/>
        </w:trPr>
        <w:tc>
          <w:tcPr>
            <w:tcW w:w="977" w:type="pct"/>
            <w:vMerge/>
            <w:shd w:val="clear" w:color="auto" w:fill="F0ECF4"/>
            <w:noWrap/>
            <w:hideMark/>
          </w:tcPr>
          <w:p w:rsidR="005160EE" w:rsidRPr="00910874" w:rsidRDefault="005160EE" w:rsidP="009E3AFD">
            <w:pPr>
              <w:jc w:val="center"/>
              <w:rPr>
                <w:rFonts w:ascii="Times New Roman" w:hAnsi="Times New Roman" w:cs="Times New Roman"/>
                <w:b/>
                <w:sz w:val="16"/>
                <w:szCs w:val="16"/>
              </w:rPr>
            </w:pPr>
          </w:p>
        </w:tc>
        <w:tc>
          <w:tcPr>
            <w:tcW w:w="606" w:type="pct"/>
            <w:shd w:val="clear" w:color="auto" w:fill="E5DFEC" w:themeFill="accent4" w:themeFillTint="33"/>
            <w:noWrap/>
            <w:vAlign w:val="center"/>
            <w:hideMark/>
          </w:tcPr>
          <w:p w:rsidR="005160EE" w:rsidRPr="00333C7B" w:rsidRDefault="005160EE" w:rsidP="00FA3CB2">
            <w:pPr>
              <w:jc w:val="center"/>
              <w:rPr>
                <w:rFonts w:ascii="Times New Roman" w:hAnsi="Times New Roman" w:cs="Times New Roman"/>
                <w:sz w:val="16"/>
                <w:szCs w:val="16"/>
              </w:rPr>
            </w:pPr>
            <w:r w:rsidRPr="00333C7B">
              <w:rPr>
                <w:rFonts w:ascii="Times New Roman" w:hAnsi="Times New Roman" w:cs="Times New Roman"/>
                <w:sz w:val="16"/>
                <w:szCs w:val="16"/>
              </w:rPr>
              <w:t>razem</w:t>
            </w:r>
          </w:p>
        </w:tc>
        <w:tc>
          <w:tcPr>
            <w:tcW w:w="684" w:type="pct"/>
            <w:shd w:val="clear" w:color="auto" w:fill="E5DFEC" w:themeFill="accent4" w:themeFillTint="33"/>
            <w:noWrap/>
            <w:vAlign w:val="center"/>
            <w:hideMark/>
          </w:tcPr>
          <w:p w:rsidR="005160EE" w:rsidRPr="00333C7B" w:rsidRDefault="005160EE" w:rsidP="00FA3CB2">
            <w:pPr>
              <w:jc w:val="center"/>
              <w:rPr>
                <w:rFonts w:ascii="Times New Roman" w:hAnsi="Times New Roman" w:cs="Times New Roman"/>
                <w:sz w:val="16"/>
                <w:szCs w:val="16"/>
              </w:rPr>
            </w:pPr>
            <w:r w:rsidRPr="00333C7B">
              <w:rPr>
                <w:rFonts w:ascii="Times New Roman" w:hAnsi="Times New Roman" w:cs="Times New Roman"/>
                <w:sz w:val="16"/>
                <w:szCs w:val="16"/>
              </w:rPr>
              <w:t>0-9</w:t>
            </w:r>
          </w:p>
        </w:tc>
        <w:tc>
          <w:tcPr>
            <w:tcW w:w="684" w:type="pct"/>
            <w:shd w:val="clear" w:color="auto" w:fill="E5DFEC" w:themeFill="accent4" w:themeFillTint="33"/>
            <w:noWrap/>
            <w:vAlign w:val="center"/>
            <w:hideMark/>
          </w:tcPr>
          <w:p w:rsidR="005160EE" w:rsidRPr="00333C7B" w:rsidRDefault="005160EE" w:rsidP="00FA3CB2">
            <w:pPr>
              <w:jc w:val="center"/>
              <w:rPr>
                <w:rFonts w:ascii="Times New Roman" w:hAnsi="Times New Roman" w:cs="Times New Roman"/>
                <w:sz w:val="16"/>
                <w:szCs w:val="16"/>
              </w:rPr>
            </w:pPr>
            <w:r w:rsidRPr="00333C7B">
              <w:rPr>
                <w:rFonts w:ascii="Times New Roman" w:hAnsi="Times New Roman" w:cs="Times New Roman"/>
                <w:sz w:val="16"/>
                <w:szCs w:val="16"/>
              </w:rPr>
              <w:t>10-49</w:t>
            </w:r>
          </w:p>
        </w:tc>
        <w:tc>
          <w:tcPr>
            <w:tcW w:w="684" w:type="pct"/>
            <w:shd w:val="clear" w:color="auto" w:fill="E5DFEC" w:themeFill="accent4" w:themeFillTint="33"/>
            <w:noWrap/>
            <w:vAlign w:val="center"/>
            <w:hideMark/>
          </w:tcPr>
          <w:p w:rsidR="005160EE" w:rsidRPr="00333C7B" w:rsidRDefault="005160EE" w:rsidP="00FA3CB2">
            <w:pPr>
              <w:jc w:val="center"/>
              <w:rPr>
                <w:rFonts w:ascii="Times New Roman" w:hAnsi="Times New Roman" w:cs="Times New Roman"/>
                <w:sz w:val="16"/>
                <w:szCs w:val="16"/>
              </w:rPr>
            </w:pPr>
            <w:r w:rsidRPr="00333C7B">
              <w:rPr>
                <w:rFonts w:ascii="Times New Roman" w:hAnsi="Times New Roman" w:cs="Times New Roman"/>
                <w:sz w:val="16"/>
                <w:szCs w:val="16"/>
              </w:rPr>
              <w:t>50-249</w:t>
            </w:r>
          </w:p>
        </w:tc>
        <w:tc>
          <w:tcPr>
            <w:tcW w:w="684" w:type="pct"/>
            <w:shd w:val="clear" w:color="auto" w:fill="E5DFEC" w:themeFill="accent4" w:themeFillTint="33"/>
            <w:noWrap/>
            <w:vAlign w:val="center"/>
            <w:hideMark/>
          </w:tcPr>
          <w:p w:rsidR="005160EE" w:rsidRPr="00333C7B" w:rsidRDefault="005160EE" w:rsidP="00FA3CB2">
            <w:pPr>
              <w:jc w:val="center"/>
              <w:rPr>
                <w:rFonts w:ascii="Times New Roman" w:hAnsi="Times New Roman" w:cs="Times New Roman"/>
                <w:sz w:val="16"/>
                <w:szCs w:val="16"/>
              </w:rPr>
            </w:pPr>
            <w:r w:rsidRPr="00333C7B">
              <w:rPr>
                <w:rFonts w:ascii="Times New Roman" w:hAnsi="Times New Roman" w:cs="Times New Roman"/>
                <w:sz w:val="16"/>
                <w:szCs w:val="16"/>
              </w:rPr>
              <w:t>250-999</w:t>
            </w:r>
          </w:p>
        </w:tc>
        <w:tc>
          <w:tcPr>
            <w:tcW w:w="681" w:type="pct"/>
            <w:shd w:val="clear" w:color="auto" w:fill="E5DFEC" w:themeFill="accent4" w:themeFillTint="33"/>
            <w:noWrap/>
            <w:vAlign w:val="center"/>
            <w:hideMark/>
          </w:tcPr>
          <w:p w:rsidR="005160EE" w:rsidRPr="00333C7B" w:rsidRDefault="005160EE" w:rsidP="00FA3CB2">
            <w:pPr>
              <w:jc w:val="center"/>
              <w:rPr>
                <w:rFonts w:ascii="Times New Roman" w:hAnsi="Times New Roman" w:cs="Times New Roman"/>
                <w:sz w:val="16"/>
                <w:szCs w:val="16"/>
              </w:rPr>
            </w:pPr>
            <w:r w:rsidRPr="00333C7B">
              <w:rPr>
                <w:rFonts w:ascii="Times New Roman" w:hAnsi="Times New Roman" w:cs="Times New Roman"/>
                <w:sz w:val="16"/>
                <w:szCs w:val="16"/>
              </w:rPr>
              <w:t>1000</w:t>
            </w:r>
          </w:p>
          <w:p w:rsidR="005160EE" w:rsidRPr="00333C7B" w:rsidRDefault="005160EE" w:rsidP="00FA3CB2">
            <w:pPr>
              <w:jc w:val="center"/>
              <w:rPr>
                <w:rFonts w:ascii="Times New Roman" w:hAnsi="Times New Roman" w:cs="Times New Roman"/>
                <w:sz w:val="16"/>
                <w:szCs w:val="16"/>
              </w:rPr>
            </w:pPr>
            <w:r w:rsidRPr="00333C7B">
              <w:rPr>
                <w:rFonts w:ascii="Times New Roman" w:hAnsi="Times New Roman" w:cs="Times New Roman"/>
                <w:sz w:val="16"/>
                <w:szCs w:val="16"/>
              </w:rPr>
              <w:t>i więcej</w:t>
            </w:r>
          </w:p>
        </w:tc>
      </w:tr>
      <w:tr w:rsidR="00910874" w:rsidRPr="00912361" w:rsidTr="00E42CD3">
        <w:trPr>
          <w:trHeight w:val="47"/>
        </w:trPr>
        <w:tc>
          <w:tcPr>
            <w:tcW w:w="977" w:type="pct"/>
            <w:shd w:val="clear" w:color="auto" w:fill="FFFFFF" w:themeFill="background1"/>
            <w:noWrap/>
            <w:vAlign w:val="center"/>
          </w:tcPr>
          <w:p w:rsidR="00910874" w:rsidRPr="00357C1B" w:rsidRDefault="00910874" w:rsidP="00910874">
            <w:pPr>
              <w:rPr>
                <w:rFonts w:ascii="Times New Roman" w:hAnsi="Times New Roman" w:cs="Times New Roman"/>
                <w:sz w:val="18"/>
                <w:szCs w:val="18"/>
              </w:rPr>
            </w:pPr>
            <w:r w:rsidRPr="00357C1B">
              <w:rPr>
                <w:rFonts w:ascii="Times New Roman" w:hAnsi="Times New Roman" w:cs="Times New Roman"/>
                <w:sz w:val="18"/>
                <w:szCs w:val="18"/>
              </w:rPr>
              <w:t>31 XII ‘18</w:t>
            </w:r>
          </w:p>
        </w:tc>
        <w:tc>
          <w:tcPr>
            <w:tcW w:w="606" w:type="pct"/>
            <w:shd w:val="clear" w:color="auto" w:fill="FFFFFF" w:themeFill="background1"/>
            <w:noWrap/>
            <w:vAlign w:val="center"/>
          </w:tcPr>
          <w:p w:rsidR="00910874" w:rsidRPr="00F41941" w:rsidRDefault="00910874" w:rsidP="00357C1B">
            <w:pPr>
              <w:jc w:val="center"/>
              <w:rPr>
                <w:rFonts w:ascii="Times New Roman" w:hAnsi="Times New Roman" w:cs="Times New Roman"/>
                <w:sz w:val="18"/>
                <w:szCs w:val="18"/>
              </w:rPr>
            </w:pPr>
            <w:r w:rsidRPr="00F41941">
              <w:rPr>
                <w:rFonts w:ascii="Times New Roman" w:hAnsi="Times New Roman" w:cs="Times New Roman"/>
                <w:color w:val="000000" w:themeColor="text1"/>
                <w:sz w:val="18"/>
                <w:szCs w:val="18"/>
              </w:rPr>
              <w:t>167 672</w:t>
            </w:r>
          </w:p>
        </w:tc>
        <w:tc>
          <w:tcPr>
            <w:tcW w:w="684" w:type="pct"/>
            <w:shd w:val="clear" w:color="auto" w:fill="FFFFFF" w:themeFill="background1"/>
            <w:noWrap/>
            <w:vAlign w:val="center"/>
          </w:tcPr>
          <w:p w:rsidR="00910874" w:rsidRPr="00F41941" w:rsidRDefault="00910874" w:rsidP="00357C1B">
            <w:pPr>
              <w:jc w:val="center"/>
              <w:rPr>
                <w:rFonts w:ascii="Times New Roman" w:hAnsi="Times New Roman" w:cs="Times New Roman"/>
                <w:sz w:val="18"/>
                <w:szCs w:val="18"/>
              </w:rPr>
            </w:pPr>
            <w:r w:rsidRPr="00F41941">
              <w:rPr>
                <w:rFonts w:ascii="Times New Roman" w:hAnsi="Times New Roman" w:cs="Times New Roman"/>
                <w:sz w:val="18"/>
                <w:szCs w:val="18"/>
              </w:rPr>
              <w:t>163 020</w:t>
            </w:r>
          </w:p>
        </w:tc>
        <w:tc>
          <w:tcPr>
            <w:tcW w:w="684" w:type="pct"/>
            <w:shd w:val="clear" w:color="auto" w:fill="FFFFFF" w:themeFill="background1"/>
            <w:noWrap/>
            <w:vAlign w:val="center"/>
          </w:tcPr>
          <w:p w:rsidR="00910874" w:rsidRPr="00F41941" w:rsidRDefault="00910874" w:rsidP="00357C1B">
            <w:pPr>
              <w:jc w:val="center"/>
              <w:rPr>
                <w:rFonts w:ascii="Times New Roman" w:hAnsi="Times New Roman" w:cs="Times New Roman"/>
                <w:sz w:val="18"/>
                <w:szCs w:val="18"/>
              </w:rPr>
            </w:pPr>
            <w:r w:rsidRPr="00F41941">
              <w:rPr>
                <w:rFonts w:ascii="Times New Roman" w:hAnsi="Times New Roman" w:cs="Times New Roman"/>
                <w:sz w:val="18"/>
                <w:szCs w:val="18"/>
              </w:rPr>
              <w:t>3 874</w:t>
            </w:r>
          </w:p>
        </w:tc>
        <w:tc>
          <w:tcPr>
            <w:tcW w:w="684" w:type="pct"/>
            <w:shd w:val="clear" w:color="auto" w:fill="FFFFFF" w:themeFill="background1"/>
            <w:noWrap/>
            <w:vAlign w:val="center"/>
          </w:tcPr>
          <w:p w:rsidR="00910874" w:rsidRPr="00F41941" w:rsidRDefault="00910874" w:rsidP="00357C1B">
            <w:pPr>
              <w:jc w:val="center"/>
              <w:rPr>
                <w:rFonts w:ascii="Times New Roman" w:hAnsi="Times New Roman" w:cs="Times New Roman"/>
                <w:sz w:val="18"/>
                <w:szCs w:val="18"/>
              </w:rPr>
            </w:pPr>
            <w:r w:rsidRPr="00F41941">
              <w:rPr>
                <w:rFonts w:ascii="Times New Roman" w:hAnsi="Times New Roman" w:cs="Times New Roman"/>
                <w:sz w:val="18"/>
                <w:szCs w:val="18"/>
              </w:rPr>
              <w:t>659</w:t>
            </w:r>
          </w:p>
        </w:tc>
        <w:tc>
          <w:tcPr>
            <w:tcW w:w="684" w:type="pct"/>
            <w:shd w:val="clear" w:color="auto" w:fill="FFFFFF" w:themeFill="background1"/>
            <w:noWrap/>
            <w:vAlign w:val="center"/>
          </w:tcPr>
          <w:p w:rsidR="00910874" w:rsidRPr="00F41941" w:rsidRDefault="00910874" w:rsidP="00357C1B">
            <w:pPr>
              <w:jc w:val="center"/>
              <w:rPr>
                <w:rFonts w:ascii="Times New Roman" w:hAnsi="Times New Roman" w:cs="Times New Roman"/>
                <w:sz w:val="18"/>
                <w:szCs w:val="18"/>
              </w:rPr>
            </w:pPr>
            <w:r w:rsidRPr="00F41941">
              <w:rPr>
                <w:rFonts w:ascii="Times New Roman" w:hAnsi="Times New Roman" w:cs="Times New Roman"/>
                <w:sz w:val="18"/>
                <w:szCs w:val="18"/>
              </w:rPr>
              <w:t>100</w:t>
            </w:r>
          </w:p>
        </w:tc>
        <w:tc>
          <w:tcPr>
            <w:tcW w:w="681" w:type="pct"/>
            <w:shd w:val="clear" w:color="auto" w:fill="FFFFFF" w:themeFill="background1"/>
            <w:noWrap/>
            <w:vAlign w:val="center"/>
          </w:tcPr>
          <w:p w:rsidR="00910874" w:rsidRPr="00F41941" w:rsidRDefault="00910874" w:rsidP="00357C1B">
            <w:pPr>
              <w:jc w:val="center"/>
              <w:rPr>
                <w:rFonts w:ascii="Times New Roman" w:hAnsi="Times New Roman" w:cs="Times New Roman"/>
                <w:sz w:val="18"/>
                <w:szCs w:val="18"/>
              </w:rPr>
            </w:pPr>
            <w:r w:rsidRPr="00F41941">
              <w:rPr>
                <w:rFonts w:ascii="Times New Roman" w:hAnsi="Times New Roman" w:cs="Times New Roman"/>
                <w:sz w:val="18"/>
                <w:szCs w:val="18"/>
              </w:rPr>
              <w:t>19</w:t>
            </w:r>
          </w:p>
        </w:tc>
      </w:tr>
      <w:tr w:rsidR="005165CA" w:rsidRPr="00912361" w:rsidTr="002E4102">
        <w:trPr>
          <w:trHeight w:val="122"/>
        </w:trPr>
        <w:tc>
          <w:tcPr>
            <w:tcW w:w="977" w:type="pct"/>
            <w:shd w:val="clear" w:color="auto" w:fill="auto"/>
            <w:noWrap/>
            <w:vAlign w:val="center"/>
            <w:hideMark/>
          </w:tcPr>
          <w:p w:rsidR="005165CA" w:rsidRPr="00357C1B" w:rsidRDefault="005165CA" w:rsidP="00910874">
            <w:pPr>
              <w:rPr>
                <w:rFonts w:ascii="Times New Roman" w:hAnsi="Times New Roman" w:cs="Times New Roman"/>
                <w:sz w:val="18"/>
                <w:szCs w:val="18"/>
              </w:rPr>
            </w:pPr>
            <w:r w:rsidRPr="00357C1B">
              <w:rPr>
                <w:rFonts w:ascii="Times New Roman" w:hAnsi="Times New Roman" w:cs="Times New Roman"/>
                <w:sz w:val="18"/>
                <w:szCs w:val="18"/>
              </w:rPr>
              <w:t>31 XII ‘19</w:t>
            </w:r>
          </w:p>
        </w:tc>
        <w:tc>
          <w:tcPr>
            <w:tcW w:w="606" w:type="pct"/>
            <w:tcBorders>
              <w:bottom w:val="single" w:sz="4" w:space="0" w:color="auto"/>
            </w:tcBorders>
            <w:shd w:val="clear" w:color="auto" w:fill="auto"/>
            <w:noWrap/>
          </w:tcPr>
          <w:p w:rsidR="005165CA" w:rsidRPr="00F41941" w:rsidRDefault="005165CA" w:rsidP="00357C1B">
            <w:pPr>
              <w:jc w:val="center"/>
              <w:rPr>
                <w:rFonts w:ascii="Times New Roman" w:hAnsi="Times New Roman" w:cs="Times New Roman"/>
                <w:sz w:val="18"/>
                <w:szCs w:val="18"/>
              </w:rPr>
            </w:pPr>
            <w:r w:rsidRPr="00F41941">
              <w:rPr>
                <w:rFonts w:ascii="Times New Roman" w:hAnsi="Times New Roman" w:cs="Times New Roman"/>
                <w:sz w:val="18"/>
                <w:szCs w:val="18"/>
              </w:rPr>
              <w:t>173</w:t>
            </w:r>
            <w:r w:rsidR="00357C1B" w:rsidRPr="00F41941">
              <w:rPr>
                <w:rFonts w:ascii="Times New Roman" w:hAnsi="Times New Roman" w:cs="Times New Roman"/>
                <w:sz w:val="18"/>
                <w:szCs w:val="18"/>
              </w:rPr>
              <w:t xml:space="preserve"> </w:t>
            </w:r>
            <w:r w:rsidRPr="00F41941">
              <w:rPr>
                <w:rFonts w:ascii="Times New Roman" w:hAnsi="Times New Roman" w:cs="Times New Roman"/>
                <w:sz w:val="18"/>
                <w:szCs w:val="18"/>
              </w:rPr>
              <w:t>894</w:t>
            </w:r>
          </w:p>
        </w:tc>
        <w:tc>
          <w:tcPr>
            <w:tcW w:w="684" w:type="pct"/>
            <w:tcBorders>
              <w:bottom w:val="single" w:sz="4" w:space="0" w:color="auto"/>
            </w:tcBorders>
            <w:shd w:val="clear" w:color="auto" w:fill="auto"/>
            <w:noWrap/>
          </w:tcPr>
          <w:p w:rsidR="005165CA" w:rsidRPr="00F41941" w:rsidRDefault="005165CA" w:rsidP="00357C1B">
            <w:pPr>
              <w:jc w:val="center"/>
              <w:rPr>
                <w:rFonts w:ascii="Times New Roman" w:hAnsi="Times New Roman" w:cs="Times New Roman"/>
                <w:sz w:val="18"/>
                <w:szCs w:val="18"/>
              </w:rPr>
            </w:pPr>
            <w:r w:rsidRPr="00F41941">
              <w:rPr>
                <w:rFonts w:ascii="Times New Roman" w:hAnsi="Times New Roman" w:cs="Times New Roman"/>
                <w:sz w:val="18"/>
                <w:szCs w:val="18"/>
              </w:rPr>
              <w:t>169</w:t>
            </w:r>
            <w:r w:rsidR="00357C1B" w:rsidRPr="00F41941">
              <w:rPr>
                <w:rFonts w:ascii="Times New Roman" w:hAnsi="Times New Roman" w:cs="Times New Roman"/>
                <w:sz w:val="18"/>
                <w:szCs w:val="18"/>
              </w:rPr>
              <w:t xml:space="preserve"> </w:t>
            </w:r>
            <w:r w:rsidRPr="00F41941">
              <w:rPr>
                <w:rFonts w:ascii="Times New Roman" w:hAnsi="Times New Roman" w:cs="Times New Roman"/>
                <w:sz w:val="18"/>
                <w:szCs w:val="18"/>
              </w:rPr>
              <w:t>258</w:t>
            </w:r>
          </w:p>
        </w:tc>
        <w:tc>
          <w:tcPr>
            <w:tcW w:w="684" w:type="pct"/>
            <w:tcBorders>
              <w:bottom w:val="single" w:sz="4" w:space="0" w:color="auto"/>
            </w:tcBorders>
            <w:shd w:val="clear" w:color="auto" w:fill="auto"/>
            <w:noWrap/>
          </w:tcPr>
          <w:p w:rsidR="005165CA" w:rsidRPr="00F41941" w:rsidRDefault="005165CA" w:rsidP="00357C1B">
            <w:pPr>
              <w:jc w:val="center"/>
              <w:rPr>
                <w:rFonts w:ascii="Times New Roman" w:hAnsi="Times New Roman" w:cs="Times New Roman"/>
                <w:sz w:val="18"/>
                <w:szCs w:val="18"/>
              </w:rPr>
            </w:pPr>
            <w:r w:rsidRPr="00F41941">
              <w:rPr>
                <w:rFonts w:ascii="Times New Roman" w:hAnsi="Times New Roman" w:cs="Times New Roman"/>
                <w:sz w:val="18"/>
                <w:szCs w:val="18"/>
              </w:rPr>
              <w:t>3</w:t>
            </w:r>
            <w:r w:rsidR="00357C1B" w:rsidRPr="00F41941">
              <w:rPr>
                <w:rFonts w:ascii="Times New Roman" w:hAnsi="Times New Roman" w:cs="Times New Roman"/>
                <w:sz w:val="18"/>
                <w:szCs w:val="18"/>
              </w:rPr>
              <w:t xml:space="preserve"> </w:t>
            </w:r>
            <w:r w:rsidRPr="00F41941">
              <w:rPr>
                <w:rFonts w:ascii="Times New Roman" w:hAnsi="Times New Roman" w:cs="Times New Roman"/>
                <w:sz w:val="18"/>
                <w:szCs w:val="18"/>
              </w:rPr>
              <w:t>862</w:t>
            </w:r>
          </w:p>
        </w:tc>
        <w:tc>
          <w:tcPr>
            <w:tcW w:w="684" w:type="pct"/>
            <w:tcBorders>
              <w:bottom w:val="single" w:sz="4" w:space="0" w:color="auto"/>
            </w:tcBorders>
            <w:shd w:val="clear" w:color="auto" w:fill="auto"/>
            <w:noWrap/>
          </w:tcPr>
          <w:p w:rsidR="005165CA" w:rsidRPr="00F41941" w:rsidRDefault="005165CA" w:rsidP="00357C1B">
            <w:pPr>
              <w:jc w:val="center"/>
              <w:rPr>
                <w:rFonts w:ascii="Times New Roman" w:hAnsi="Times New Roman" w:cs="Times New Roman"/>
                <w:sz w:val="18"/>
                <w:szCs w:val="18"/>
              </w:rPr>
            </w:pPr>
            <w:r w:rsidRPr="00F41941">
              <w:rPr>
                <w:rFonts w:ascii="Times New Roman" w:hAnsi="Times New Roman" w:cs="Times New Roman"/>
                <w:sz w:val="18"/>
                <w:szCs w:val="18"/>
              </w:rPr>
              <w:t>657</w:t>
            </w:r>
          </w:p>
        </w:tc>
        <w:tc>
          <w:tcPr>
            <w:tcW w:w="684" w:type="pct"/>
            <w:tcBorders>
              <w:bottom w:val="single" w:sz="4" w:space="0" w:color="auto"/>
            </w:tcBorders>
            <w:shd w:val="clear" w:color="auto" w:fill="auto"/>
            <w:noWrap/>
          </w:tcPr>
          <w:p w:rsidR="005165CA" w:rsidRPr="00F41941" w:rsidRDefault="005165CA" w:rsidP="00357C1B">
            <w:pPr>
              <w:jc w:val="center"/>
              <w:rPr>
                <w:rFonts w:ascii="Times New Roman" w:hAnsi="Times New Roman" w:cs="Times New Roman"/>
                <w:sz w:val="18"/>
                <w:szCs w:val="18"/>
              </w:rPr>
            </w:pPr>
            <w:r w:rsidRPr="00F41941">
              <w:rPr>
                <w:rFonts w:ascii="Times New Roman" w:hAnsi="Times New Roman" w:cs="Times New Roman"/>
                <w:sz w:val="18"/>
                <w:szCs w:val="18"/>
              </w:rPr>
              <w:t>99</w:t>
            </w:r>
          </w:p>
        </w:tc>
        <w:tc>
          <w:tcPr>
            <w:tcW w:w="681" w:type="pct"/>
            <w:tcBorders>
              <w:bottom w:val="single" w:sz="4" w:space="0" w:color="auto"/>
            </w:tcBorders>
            <w:shd w:val="clear" w:color="auto" w:fill="auto"/>
            <w:noWrap/>
          </w:tcPr>
          <w:p w:rsidR="005165CA" w:rsidRPr="00F41941" w:rsidRDefault="005165CA" w:rsidP="00357C1B">
            <w:pPr>
              <w:jc w:val="center"/>
              <w:rPr>
                <w:rFonts w:ascii="Times New Roman" w:hAnsi="Times New Roman" w:cs="Times New Roman"/>
                <w:sz w:val="18"/>
                <w:szCs w:val="18"/>
              </w:rPr>
            </w:pPr>
            <w:r w:rsidRPr="00F41941">
              <w:rPr>
                <w:rFonts w:ascii="Times New Roman" w:hAnsi="Times New Roman" w:cs="Times New Roman"/>
                <w:sz w:val="18"/>
                <w:szCs w:val="18"/>
              </w:rPr>
              <w:t>18</w:t>
            </w:r>
          </w:p>
        </w:tc>
      </w:tr>
      <w:tr w:rsidR="00F41941" w:rsidRPr="00912361" w:rsidTr="00910874">
        <w:trPr>
          <w:trHeight w:val="47"/>
        </w:trPr>
        <w:tc>
          <w:tcPr>
            <w:tcW w:w="977" w:type="pct"/>
            <w:shd w:val="clear" w:color="auto" w:fill="auto"/>
            <w:noWrap/>
            <w:vAlign w:val="center"/>
            <w:hideMark/>
          </w:tcPr>
          <w:p w:rsidR="00F41941" w:rsidRPr="00357C1B" w:rsidRDefault="00F41941" w:rsidP="00920D43">
            <w:pPr>
              <w:rPr>
                <w:rFonts w:ascii="Times New Roman" w:hAnsi="Times New Roman" w:cs="Times New Roman"/>
                <w:sz w:val="18"/>
                <w:szCs w:val="18"/>
              </w:rPr>
            </w:pPr>
            <w:r w:rsidRPr="00357C1B">
              <w:rPr>
                <w:rFonts w:ascii="Times New Roman" w:hAnsi="Times New Roman" w:cs="Times New Roman"/>
                <w:sz w:val="18"/>
                <w:szCs w:val="18"/>
              </w:rPr>
              <w:t>WZROST / SPADEK</w:t>
            </w:r>
          </w:p>
        </w:tc>
        <w:tc>
          <w:tcPr>
            <w:tcW w:w="606" w:type="pct"/>
            <w:shd w:val="clear" w:color="auto" w:fill="FFFFFF" w:themeFill="background1"/>
            <w:noWrap/>
            <w:vAlign w:val="center"/>
          </w:tcPr>
          <w:p w:rsidR="00F41941" w:rsidRPr="00F41941" w:rsidRDefault="00F41941">
            <w:pPr>
              <w:jc w:val="center"/>
              <w:rPr>
                <w:rFonts w:ascii="Times New Roman" w:hAnsi="Times New Roman" w:cs="Times New Roman"/>
                <w:sz w:val="18"/>
                <w:szCs w:val="18"/>
              </w:rPr>
            </w:pPr>
            <w:r w:rsidRPr="00F41941">
              <w:rPr>
                <w:rFonts w:ascii="Times New Roman" w:hAnsi="Times New Roman" w:cs="Times New Roman"/>
                <w:sz w:val="18"/>
                <w:szCs w:val="18"/>
              </w:rPr>
              <w:t>6 222</w:t>
            </w:r>
          </w:p>
        </w:tc>
        <w:tc>
          <w:tcPr>
            <w:tcW w:w="684" w:type="pct"/>
            <w:shd w:val="clear" w:color="auto" w:fill="FFFFFF" w:themeFill="background1"/>
            <w:noWrap/>
            <w:vAlign w:val="center"/>
          </w:tcPr>
          <w:p w:rsidR="00F41941" w:rsidRPr="00F41941" w:rsidRDefault="00F41941">
            <w:pPr>
              <w:jc w:val="center"/>
              <w:rPr>
                <w:rFonts w:ascii="Times New Roman" w:hAnsi="Times New Roman" w:cs="Times New Roman"/>
                <w:sz w:val="18"/>
                <w:szCs w:val="18"/>
              </w:rPr>
            </w:pPr>
            <w:r w:rsidRPr="00F41941">
              <w:rPr>
                <w:rFonts w:ascii="Times New Roman" w:hAnsi="Times New Roman" w:cs="Times New Roman"/>
                <w:sz w:val="18"/>
                <w:szCs w:val="18"/>
              </w:rPr>
              <w:t>6 238</w:t>
            </w:r>
          </w:p>
        </w:tc>
        <w:tc>
          <w:tcPr>
            <w:tcW w:w="684" w:type="pct"/>
            <w:shd w:val="clear" w:color="auto" w:fill="FFFFFF" w:themeFill="background1"/>
            <w:noWrap/>
            <w:vAlign w:val="center"/>
          </w:tcPr>
          <w:p w:rsidR="00F41941" w:rsidRPr="00F41941" w:rsidRDefault="00F41941">
            <w:pPr>
              <w:jc w:val="center"/>
              <w:rPr>
                <w:rFonts w:ascii="Times New Roman" w:hAnsi="Times New Roman" w:cs="Times New Roman"/>
                <w:sz w:val="18"/>
                <w:szCs w:val="18"/>
              </w:rPr>
            </w:pPr>
            <w:r w:rsidRPr="00F41941">
              <w:rPr>
                <w:rFonts w:ascii="Times New Roman" w:hAnsi="Times New Roman" w:cs="Times New Roman"/>
                <w:sz w:val="18"/>
                <w:szCs w:val="18"/>
              </w:rPr>
              <w:t>-12</w:t>
            </w:r>
          </w:p>
        </w:tc>
        <w:tc>
          <w:tcPr>
            <w:tcW w:w="684" w:type="pct"/>
            <w:shd w:val="clear" w:color="auto" w:fill="FFFFFF" w:themeFill="background1"/>
            <w:noWrap/>
            <w:vAlign w:val="center"/>
          </w:tcPr>
          <w:p w:rsidR="00F41941" w:rsidRPr="00F41941" w:rsidRDefault="00F41941">
            <w:pPr>
              <w:jc w:val="center"/>
              <w:rPr>
                <w:rFonts w:ascii="Times New Roman" w:hAnsi="Times New Roman" w:cs="Times New Roman"/>
                <w:sz w:val="18"/>
                <w:szCs w:val="18"/>
              </w:rPr>
            </w:pPr>
            <w:r w:rsidRPr="00F41941">
              <w:rPr>
                <w:rFonts w:ascii="Times New Roman" w:hAnsi="Times New Roman" w:cs="Times New Roman"/>
                <w:sz w:val="18"/>
                <w:szCs w:val="18"/>
              </w:rPr>
              <w:t>-2</w:t>
            </w:r>
          </w:p>
        </w:tc>
        <w:tc>
          <w:tcPr>
            <w:tcW w:w="684" w:type="pct"/>
            <w:shd w:val="clear" w:color="auto" w:fill="FFFFFF" w:themeFill="background1"/>
            <w:noWrap/>
            <w:vAlign w:val="center"/>
          </w:tcPr>
          <w:p w:rsidR="00F41941" w:rsidRPr="00F41941" w:rsidRDefault="00F41941">
            <w:pPr>
              <w:jc w:val="center"/>
              <w:rPr>
                <w:rFonts w:ascii="Times New Roman" w:hAnsi="Times New Roman" w:cs="Times New Roman"/>
                <w:sz w:val="18"/>
                <w:szCs w:val="18"/>
              </w:rPr>
            </w:pPr>
            <w:r w:rsidRPr="00F41941">
              <w:rPr>
                <w:rFonts w:ascii="Times New Roman" w:hAnsi="Times New Roman" w:cs="Times New Roman"/>
                <w:sz w:val="18"/>
                <w:szCs w:val="18"/>
              </w:rPr>
              <w:t>-1</w:t>
            </w:r>
          </w:p>
        </w:tc>
        <w:tc>
          <w:tcPr>
            <w:tcW w:w="681" w:type="pct"/>
            <w:shd w:val="clear" w:color="auto" w:fill="FFFFFF" w:themeFill="background1"/>
            <w:noWrap/>
            <w:vAlign w:val="center"/>
          </w:tcPr>
          <w:p w:rsidR="00F41941" w:rsidRPr="00F41941" w:rsidRDefault="00F41941">
            <w:pPr>
              <w:jc w:val="center"/>
              <w:rPr>
                <w:rFonts w:ascii="Times New Roman" w:hAnsi="Times New Roman" w:cs="Times New Roman"/>
                <w:sz w:val="18"/>
                <w:szCs w:val="18"/>
              </w:rPr>
            </w:pPr>
            <w:r w:rsidRPr="00F41941">
              <w:rPr>
                <w:rFonts w:ascii="Times New Roman" w:hAnsi="Times New Roman" w:cs="Times New Roman"/>
                <w:sz w:val="18"/>
                <w:szCs w:val="18"/>
              </w:rPr>
              <w:t>-1</w:t>
            </w:r>
          </w:p>
        </w:tc>
      </w:tr>
    </w:tbl>
    <w:p w:rsidR="00063F12" w:rsidRDefault="00063F12" w:rsidP="005C72B7">
      <w:pPr>
        <w:pStyle w:val="Bezodstpw"/>
        <w:ind w:left="1410" w:hanging="1410"/>
        <w:jc w:val="both"/>
        <w:rPr>
          <w:rFonts w:ascii="Times New Roman" w:hAnsi="Times New Roman" w:cs="Times New Roman"/>
          <w:sz w:val="18"/>
          <w:szCs w:val="18"/>
          <w:highlight w:val="yellow"/>
        </w:rPr>
      </w:pPr>
    </w:p>
    <w:p w:rsidR="003417A9" w:rsidRPr="00912361" w:rsidRDefault="003417A9" w:rsidP="005C72B7">
      <w:pPr>
        <w:pStyle w:val="Bezodstpw"/>
        <w:ind w:left="1410" w:hanging="1410"/>
        <w:jc w:val="both"/>
        <w:rPr>
          <w:rFonts w:ascii="Times New Roman" w:hAnsi="Times New Roman" w:cs="Times New Roman"/>
          <w:sz w:val="18"/>
          <w:szCs w:val="18"/>
          <w:highlight w:val="yellow"/>
        </w:rPr>
      </w:pPr>
    </w:p>
    <w:p w:rsidR="00BB7890" w:rsidRPr="00063F12" w:rsidRDefault="00B92E45" w:rsidP="005C72B7">
      <w:pPr>
        <w:pStyle w:val="Bezodstpw"/>
        <w:ind w:left="1410" w:hanging="1410"/>
        <w:jc w:val="both"/>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63F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Tabela </w:t>
      </w:r>
      <w:r w:rsidR="000A4FAA" w:rsidRPr="00063F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8</w:t>
      </w:r>
      <w:r w:rsidRPr="00063F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5C72B7" w:rsidRPr="00063F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r w:rsidRPr="00063F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Osoby fizyczne </w:t>
      </w:r>
      <w:r w:rsidR="009130E5" w:rsidRPr="00063F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prowadzące działalność gospodarczą </w:t>
      </w:r>
      <w:r w:rsidR="00AE5712" w:rsidRPr="00063F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 </w:t>
      </w:r>
      <w:r w:rsidRPr="00063F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sektorze prywatnym wg przewidywanej liczby pracujących</w:t>
      </w:r>
      <w:r w:rsidR="00BB7890" w:rsidRPr="00063F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tbl>
      <w:tblPr>
        <w:tblStyle w:val="Tabela-Siatka"/>
        <w:tblW w:w="5000" w:type="pct"/>
        <w:tblLayout w:type="fixed"/>
        <w:tblLook w:val="04A0" w:firstRow="1" w:lastRow="0" w:firstColumn="1" w:lastColumn="0" w:noHBand="0" w:noVBand="1"/>
      </w:tblPr>
      <w:tblGrid>
        <w:gridCol w:w="1815"/>
        <w:gridCol w:w="1128"/>
        <w:gridCol w:w="1270"/>
        <w:gridCol w:w="1270"/>
        <w:gridCol w:w="1270"/>
        <w:gridCol w:w="1270"/>
        <w:gridCol w:w="1263"/>
      </w:tblGrid>
      <w:tr w:rsidR="00B92E45" w:rsidRPr="00912361" w:rsidTr="00E8385B">
        <w:trPr>
          <w:trHeight w:val="285"/>
        </w:trPr>
        <w:tc>
          <w:tcPr>
            <w:tcW w:w="977" w:type="pct"/>
            <w:vMerge w:val="restart"/>
            <w:shd w:val="clear" w:color="auto" w:fill="F0ECF4"/>
            <w:noWrap/>
            <w:vAlign w:val="center"/>
            <w:hideMark/>
          </w:tcPr>
          <w:p w:rsidR="00B92E45" w:rsidRPr="0046507F" w:rsidRDefault="000A4FAA" w:rsidP="000A4FAA">
            <w:pPr>
              <w:jc w:val="center"/>
              <w:rPr>
                <w:rFonts w:ascii="Times New Roman" w:hAnsi="Times New Roman" w:cs="Times New Roman"/>
                <w:sz w:val="16"/>
                <w:szCs w:val="16"/>
              </w:rPr>
            </w:pPr>
            <w:r w:rsidRPr="0046507F">
              <w:rPr>
                <w:rFonts w:ascii="Times New Roman" w:hAnsi="Times New Roman" w:cs="Times New Roman"/>
                <w:sz w:val="16"/>
                <w:szCs w:val="16"/>
              </w:rPr>
              <w:t>STAN NA</w:t>
            </w:r>
          </w:p>
        </w:tc>
        <w:tc>
          <w:tcPr>
            <w:tcW w:w="4023" w:type="pct"/>
            <w:gridSpan w:val="6"/>
            <w:shd w:val="clear" w:color="auto" w:fill="F0ECF4"/>
            <w:noWrap/>
            <w:vAlign w:val="center"/>
            <w:hideMark/>
          </w:tcPr>
          <w:p w:rsidR="00B92E45" w:rsidRPr="005165CA" w:rsidRDefault="00235A6B" w:rsidP="00E8385B">
            <w:pPr>
              <w:jc w:val="center"/>
              <w:rPr>
                <w:rFonts w:ascii="Times New Roman" w:hAnsi="Times New Roman" w:cs="Times New Roman"/>
                <w:sz w:val="16"/>
                <w:szCs w:val="16"/>
              </w:rPr>
            </w:pPr>
            <w:r w:rsidRPr="005165CA">
              <w:rPr>
                <w:rFonts w:ascii="Times New Roman" w:hAnsi="Times New Roman" w:cs="Times New Roman"/>
                <w:sz w:val="16"/>
                <w:szCs w:val="16"/>
              </w:rPr>
              <w:t>o</w:t>
            </w:r>
            <w:r w:rsidR="00B92E45" w:rsidRPr="005165CA">
              <w:rPr>
                <w:rFonts w:ascii="Times New Roman" w:hAnsi="Times New Roman" w:cs="Times New Roman"/>
                <w:sz w:val="16"/>
                <w:szCs w:val="16"/>
              </w:rPr>
              <w:t>soby fizyczne</w:t>
            </w:r>
            <w:r w:rsidR="00AE5712" w:rsidRPr="005165CA">
              <w:rPr>
                <w:rFonts w:ascii="Times New Roman" w:hAnsi="Times New Roman" w:cs="Times New Roman"/>
                <w:sz w:val="16"/>
                <w:szCs w:val="16"/>
              </w:rPr>
              <w:t xml:space="preserve"> w </w:t>
            </w:r>
            <w:r w:rsidR="00B92E45" w:rsidRPr="005165CA">
              <w:rPr>
                <w:rFonts w:ascii="Times New Roman" w:hAnsi="Times New Roman" w:cs="Times New Roman"/>
                <w:sz w:val="16"/>
                <w:szCs w:val="16"/>
              </w:rPr>
              <w:t>sektorze prywatnym</w:t>
            </w:r>
          </w:p>
        </w:tc>
      </w:tr>
      <w:tr w:rsidR="00B92E45" w:rsidRPr="00912361" w:rsidTr="00D23249">
        <w:trPr>
          <w:trHeight w:val="285"/>
        </w:trPr>
        <w:tc>
          <w:tcPr>
            <w:tcW w:w="977" w:type="pct"/>
            <w:vMerge/>
            <w:shd w:val="clear" w:color="auto" w:fill="F0ECF4"/>
            <w:noWrap/>
            <w:hideMark/>
          </w:tcPr>
          <w:p w:rsidR="00B92E45" w:rsidRPr="0046507F" w:rsidRDefault="00B92E45" w:rsidP="009E3AFD">
            <w:pPr>
              <w:jc w:val="center"/>
              <w:rPr>
                <w:rFonts w:ascii="Times New Roman" w:hAnsi="Times New Roman" w:cs="Times New Roman"/>
                <w:b/>
                <w:sz w:val="16"/>
                <w:szCs w:val="16"/>
              </w:rPr>
            </w:pPr>
          </w:p>
        </w:tc>
        <w:tc>
          <w:tcPr>
            <w:tcW w:w="607" w:type="pct"/>
            <w:shd w:val="clear" w:color="auto" w:fill="E5DFEC" w:themeFill="accent4" w:themeFillTint="33"/>
            <w:noWrap/>
            <w:vAlign w:val="center"/>
            <w:hideMark/>
          </w:tcPr>
          <w:p w:rsidR="00B92E45" w:rsidRPr="00333C7B" w:rsidRDefault="00333C7B" w:rsidP="00CE3B4A">
            <w:pPr>
              <w:jc w:val="center"/>
              <w:rPr>
                <w:rFonts w:ascii="Times New Roman" w:hAnsi="Times New Roman" w:cs="Times New Roman"/>
                <w:sz w:val="16"/>
                <w:szCs w:val="16"/>
              </w:rPr>
            </w:pPr>
            <w:r>
              <w:rPr>
                <w:rFonts w:ascii="Times New Roman" w:hAnsi="Times New Roman" w:cs="Times New Roman"/>
                <w:sz w:val="16"/>
                <w:szCs w:val="16"/>
              </w:rPr>
              <w:t>r</w:t>
            </w:r>
            <w:r w:rsidR="00B92E45" w:rsidRPr="00333C7B">
              <w:rPr>
                <w:rFonts w:ascii="Times New Roman" w:hAnsi="Times New Roman" w:cs="Times New Roman"/>
                <w:sz w:val="16"/>
                <w:szCs w:val="16"/>
              </w:rPr>
              <w:t>azem</w:t>
            </w:r>
          </w:p>
        </w:tc>
        <w:tc>
          <w:tcPr>
            <w:tcW w:w="684" w:type="pct"/>
            <w:shd w:val="clear" w:color="auto" w:fill="E5DFEC" w:themeFill="accent4" w:themeFillTint="33"/>
            <w:noWrap/>
            <w:vAlign w:val="center"/>
            <w:hideMark/>
          </w:tcPr>
          <w:p w:rsidR="00B92E45" w:rsidRPr="00333C7B" w:rsidRDefault="00B92E45" w:rsidP="00CE3B4A">
            <w:pPr>
              <w:jc w:val="center"/>
              <w:rPr>
                <w:rFonts w:ascii="Times New Roman" w:hAnsi="Times New Roman" w:cs="Times New Roman"/>
                <w:sz w:val="16"/>
                <w:szCs w:val="16"/>
              </w:rPr>
            </w:pPr>
            <w:r w:rsidRPr="00333C7B">
              <w:rPr>
                <w:rFonts w:ascii="Times New Roman" w:hAnsi="Times New Roman" w:cs="Times New Roman"/>
                <w:sz w:val="16"/>
                <w:szCs w:val="16"/>
              </w:rPr>
              <w:t>0-9</w:t>
            </w:r>
          </w:p>
        </w:tc>
        <w:tc>
          <w:tcPr>
            <w:tcW w:w="684" w:type="pct"/>
            <w:shd w:val="clear" w:color="auto" w:fill="E5DFEC" w:themeFill="accent4" w:themeFillTint="33"/>
            <w:noWrap/>
            <w:vAlign w:val="center"/>
            <w:hideMark/>
          </w:tcPr>
          <w:p w:rsidR="00B92E45" w:rsidRPr="00333C7B" w:rsidRDefault="00B92E45" w:rsidP="00CE3B4A">
            <w:pPr>
              <w:jc w:val="center"/>
              <w:rPr>
                <w:rFonts w:ascii="Times New Roman" w:hAnsi="Times New Roman" w:cs="Times New Roman"/>
                <w:sz w:val="16"/>
                <w:szCs w:val="16"/>
              </w:rPr>
            </w:pPr>
            <w:r w:rsidRPr="00333C7B">
              <w:rPr>
                <w:rFonts w:ascii="Times New Roman" w:hAnsi="Times New Roman" w:cs="Times New Roman"/>
                <w:sz w:val="16"/>
                <w:szCs w:val="16"/>
              </w:rPr>
              <w:t>10-49</w:t>
            </w:r>
          </w:p>
        </w:tc>
        <w:tc>
          <w:tcPr>
            <w:tcW w:w="684" w:type="pct"/>
            <w:shd w:val="clear" w:color="auto" w:fill="E5DFEC" w:themeFill="accent4" w:themeFillTint="33"/>
            <w:noWrap/>
            <w:vAlign w:val="center"/>
            <w:hideMark/>
          </w:tcPr>
          <w:p w:rsidR="00B92E45" w:rsidRPr="00333C7B" w:rsidRDefault="00B92E45" w:rsidP="00CE3B4A">
            <w:pPr>
              <w:jc w:val="center"/>
              <w:rPr>
                <w:rFonts w:ascii="Times New Roman" w:hAnsi="Times New Roman" w:cs="Times New Roman"/>
                <w:sz w:val="16"/>
                <w:szCs w:val="16"/>
              </w:rPr>
            </w:pPr>
            <w:r w:rsidRPr="00333C7B">
              <w:rPr>
                <w:rFonts w:ascii="Times New Roman" w:hAnsi="Times New Roman" w:cs="Times New Roman"/>
                <w:sz w:val="16"/>
                <w:szCs w:val="16"/>
              </w:rPr>
              <w:t>50-249</w:t>
            </w:r>
          </w:p>
        </w:tc>
        <w:tc>
          <w:tcPr>
            <w:tcW w:w="684" w:type="pct"/>
            <w:shd w:val="clear" w:color="auto" w:fill="E5DFEC" w:themeFill="accent4" w:themeFillTint="33"/>
            <w:noWrap/>
            <w:vAlign w:val="center"/>
            <w:hideMark/>
          </w:tcPr>
          <w:p w:rsidR="00B92E45" w:rsidRPr="00333C7B" w:rsidRDefault="00B92E45" w:rsidP="00CE3B4A">
            <w:pPr>
              <w:jc w:val="center"/>
              <w:rPr>
                <w:rFonts w:ascii="Times New Roman" w:hAnsi="Times New Roman" w:cs="Times New Roman"/>
                <w:sz w:val="16"/>
                <w:szCs w:val="16"/>
              </w:rPr>
            </w:pPr>
            <w:r w:rsidRPr="00333C7B">
              <w:rPr>
                <w:rFonts w:ascii="Times New Roman" w:hAnsi="Times New Roman" w:cs="Times New Roman"/>
                <w:sz w:val="16"/>
                <w:szCs w:val="16"/>
              </w:rPr>
              <w:t>250-999</w:t>
            </w:r>
          </w:p>
        </w:tc>
        <w:tc>
          <w:tcPr>
            <w:tcW w:w="680" w:type="pct"/>
            <w:shd w:val="clear" w:color="auto" w:fill="E5DFEC" w:themeFill="accent4" w:themeFillTint="33"/>
            <w:noWrap/>
            <w:vAlign w:val="center"/>
            <w:hideMark/>
          </w:tcPr>
          <w:p w:rsidR="00B92E45" w:rsidRPr="00333C7B" w:rsidRDefault="00B92E45" w:rsidP="00CE3B4A">
            <w:pPr>
              <w:jc w:val="center"/>
              <w:rPr>
                <w:rFonts w:ascii="Times New Roman" w:hAnsi="Times New Roman" w:cs="Times New Roman"/>
                <w:sz w:val="16"/>
                <w:szCs w:val="16"/>
              </w:rPr>
            </w:pPr>
            <w:r w:rsidRPr="00333C7B">
              <w:rPr>
                <w:rFonts w:ascii="Times New Roman" w:hAnsi="Times New Roman" w:cs="Times New Roman"/>
                <w:sz w:val="16"/>
                <w:szCs w:val="16"/>
              </w:rPr>
              <w:t>1000</w:t>
            </w:r>
          </w:p>
          <w:p w:rsidR="00B92E45" w:rsidRPr="00333C7B" w:rsidRDefault="00B92E45" w:rsidP="00CE3B4A">
            <w:pPr>
              <w:jc w:val="center"/>
              <w:rPr>
                <w:rFonts w:ascii="Times New Roman" w:hAnsi="Times New Roman" w:cs="Times New Roman"/>
                <w:sz w:val="16"/>
                <w:szCs w:val="16"/>
              </w:rPr>
            </w:pPr>
            <w:r w:rsidRPr="00333C7B">
              <w:rPr>
                <w:rFonts w:ascii="Times New Roman" w:hAnsi="Times New Roman" w:cs="Times New Roman"/>
                <w:sz w:val="16"/>
                <w:szCs w:val="16"/>
              </w:rPr>
              <w:t>i więcej</w:t>
            </w:r>
          </w:p>
        </w:tc>
      </w:tr>
      <w:tr w:rsidR="0046507F" w:rsidRPr="00912361" w:rsidTr="008C1FD4">
        <w:trPr>
          <w:trHeight w:val="119"/>
        </w:trPr>
        <w:tc>
          <w:tcPr>
            <w:tcW w:w="977" w:type="pct"/>
            <w:shd w:val="clear" w:color="auto" w:fill="FFFFFF" w:themeFill="background1"/>
            <w:noWrap/>
            <w:vAlign w:val="center"/>
            <w:hideMark/>
          </w:tcPr>
          <w:p w:rsidR="0046507F" w:rsidRPr="00357C1B" w:rsidRDefault="0046507F" w:rsidP="0046507F">
            <w:pPr>
              <w:rPr>
                <w:rFonts w:ascii="Times New Roman" w:hAnsi="Times New Roman" w:cs="Times New Roman"/>
                <w:sz w:val="18"/>
                <w:szCs w:val="18"/>
              </w:rPr>
            </w:pPr>
            <w:r w:rsidRPr="00357C1B">
              <w:rPr>
                <w:rFonts w:ascii="Times New Roman" w:hAnsi="Times New Roman" w:cs="Times New Roman"/>
                <w:sz w:val="18"/>
                <w:szCs w:val="18"/>
              </w:rPr>
              <w:t>31 XII ‘18</w:t>
            </w:r>
          </w:p>
        </w:tc>
        <w:tc>
          <w:tcPr>
            <w:tcW w:w="607" w:type="pct"/>
            <w:shd w:val="clear" w:color="auto" w:fill="FFFFFF" w:themeFill="background1"/>
            <w:noWrap/>
            <w:vAlign w:val="center"/>
          </w:tcPr>
          <w:p w:rsidR="0046507F" w:rsidRPr="00F41941" w:rsidRDefault="0046507F" w:rsidP="00F41941">
            <w:pPr>
              <w:jc w:val="center"/>
              <w:rPr>
                <w:rFonts w:ascii="Times New Roman" w:hAnsi="Times New Roman" w:cs="Times New Roman"/>
                <w:color w:val="000000"/>
                <w:sz w:val="18"/>
                <w:szCs w:val="18"/>
              </w:rPr>
            </w:pPr>
            <w:r w:rsidRPr="00F41941">
              <w:rPr>
                <w:rFonts w:ascii="Times New Roman" w:hAnsi="Times New Roman" w:cs="Times New Roman"/>
                <w:color w:val="000000"/>
                <w:sz w:val="18"/>
                <w:szCs w:val="18"/>
              </w:rPr>
              <w:t>129 853</w:t>
            </w:r>
          </w:p>
        </w:tc>
        <w:tc>
          <w:tcPr>
            <w:tcW w:w="684" w:type="pct"/>
            <w:shd w:val="clear" w:color="auto" w:fill="FFFFFF" w:themeFill="background1"/>
            <w:noWrap/>
            <w:vAlign w:val="center"/>
          </w:tcPr>
          <w:p w:rsidR="0046507F" w:rsidRPr="00F41941" w:rsidRDefault="0046507F" w:rsidP="00F41941">
            <w:pPr>
              <w:jc w:val="center"/>
              <w:rPr>
                <w:rFonts w:ascii="Times New Roman" w:hAnsi="Times New Roman" w:cs="Times New Roman"/>
                <w:bCs/>
                <w:color w:val="000000"/>
                <w:sz w:val="18"/>
                <w:szCs w:val="18"/>
              </w:rPr>
            </w:pPr>
            <w:r w:rsidRPr="00F41941">
              <w:rPr>
                <w:rFonts w:ascii="Times New Roman" w:hAnsi="Times New Roman" w:cs="Times New Roman"/>
                <w:bCs/>
                <w:color w:val="000000"/>
                <w:sz w:val="18"/>
                <w:szCs w:val="18"/>
              </w:rPr>
              <w:t>128 691</w:t>
            </w:r>
          </w:p>
        </w:tc>
        <w:tc>
          <w:tcPr>
            <w:tcW w:w="684" w:type="pct"/>
            <w:shd w:val="clear" w:color="auto" w:fill="FFFFFF" w:themeFill="background1"/>
            <w:noWrap/>
            <w:vAlign w:val="center"/>
          </w:tcPr>
          <w:p w:rsidR="0046507F" w:rsidRPr="00F41941" w:rsidRDefault="0046507F" w:rsidP="00F41941">
            <w:pPr>
              <w:jc w:val="center"/>
              <w:rPr>
                <w:rFonts w:ascii="Times New Roman" w:hAnsi="Times New Roman" w:cs="Times New Roman"/>
                <w:bCs/>
                <w:color w:val="000000"/>
                <w:sz w:val="18"/>
                <w:szCs w:val="18"/>
              </w:rPr>
            </w:pPr>
            <w:r w:rsidRPr="00F41941">
              <w:rPr>
                <w:rFonts w:ascii="Times New Roman" w:hAnsi="Times New Roman" w:cs="Times New Roman"/>
                <w:bCs/>
                <w:color w:val="000000"/>
                <w:sz w:val="18"/>
                <w:szCs w:val="18"/>
              </w:rPr>
              <w:t>1 128</w:t>
            </w:r>
          </w:p>
        </w:tc>
        <w:tc>
          <w:tcPr>
            <w:tcW w:w="684" w:type="pct"/>
            <w:shd w:val="clear" w:color="auto" w:fill="FFFFFF" w:themeFill="background1"/>
            <w:noWrap/>
            <w:vAlign w:val="center"/>
          </w:tcPr>
          <w:p w:rsidR="0046507F" w:rsidRPr="00F41941" w:rsidRDefault="0046507F" w:rsidP="00F41941">
            <w:pPr>
              <w:jc w:val="center"/>
              <w:rPr>
                <w:rFonts w:ascii="Times New Roman" w:hAnsi="Times New Roman" w:cs="Times New Roman"/>
                <w:bCs/>
                <w:color w:val="000000"/>
                <w:sz w:val="18"/>
                <w:szCs w:val="18"/>
              </w:rPr>
            </w:pPr>
            <w:r w:rsidRPr="00F41941">
              <w:rPr>
                <w:rFonts w:ascii="Times New Roman" w:hAnsi="Times New Roman" w:cs="Times New Roman"/>
                <w:bCs/>
                <w:color w:val="000000"/>
                <w:sz w:val="18"/>
                <w:szCs w:val="18"/>
              </w:rPr>
              <w:t>31</w:t>
            </w:r>
          </w:p>
        </w:tc>
        <w:tc>
          <w:tcPr>
            <w:tcW w:w="684" w:type="pct"/>
            <w:shd w:val="clear" w:color="auto" w:fill="FFFFFF" w:themeFill="background1"/>
            <w:noWrap/>
            <w:vAlign w:val="center"/>
          </w:tcPr>
          <w:p w:rsidR="0046507F" w:rsidRPr="00F41941" w:rsidRDefault="0046507F" w:rsidP="00F41941">
            <w:pPr>
              <w:jc w:val="center"/>
              <w:rPr>
                <w:rFonts w:ascii="Times New Roman" w:hAnsi="Times New Roman" w:cs="Times New Roman"/>
                <w:bCs/>
                <w:color w:val="000000"/>
                <w:sz w:val="18"/>
                <w:szCs w:val="18"/>
              </w:rPr>
            </w:pPr>
            <w:r w:rsidRPr="00F41941">
              <w:rPr>
                <w:rFonts w:ascii="Times New Roman" w:hAnsi="Times New Roman" w:cs="Times New Roman"/>
                <w:bCs/>
                <w:color w:val="000000"/>
                <w:sz w:val="18"/>
                <w:szCs w:val="18"/>
              </w:rPr>
              <w:t>2</w:t>
            </w:r>
          </w:p>
        </w:tc>
        <w:tc>
          <w:tcPr>
            <w:tcW w:w="680" w:type="pct"/>
            <w:shd w:val="clear" w:color="auto" w:fill="FFFFFF" w:themeFill="background1"/>
            <w:noWrap/>
            <w:vAlign w:val="center"/>
          </w:tcPr>
          <w:p w:rsidR="0046507F" w:rsidRPr="00F41941" w:rsidRDefault="0046507F" w:rsidP="00F41941">
            <w:pPr>
              <w:jc w:val="center"/>
              <w:rPr>
                <w:rFonts w:ascii="Times New Roman" w:hAnsi="Times New Roman" w:cs="Times New Roman"/>
                <w:bCs/>
                <w:color w:val="000000"/>
                <w:sz w:val="18"/>
                <w:szCs w:val="18"/>
              </w:rPr>
            </w:pPr>
            <w:r w:rsidRPr="00F41941">
              <w:rPr>
                <w:rFonts w:ascii="Times New Roman" w:hAnsi="Times New Roman" w:cs="Times New Roman"/>
                <w:bCs/>
                <w:color w:val="000000"/>
                <w:sz w:val="18"/>
                <w:szCs w:val="18"/>
              </w:rPr>
              <w:t>1</w:t>
            </w:r>
          </w:p>
        </w:tc>
      </w:tr>
      <w:tr w:rsidR="00357C1B" w:rsidRPr="00912361" w:rsidTr="0046507F">
        <w:trPr>
          <w:trHeight w:val="179"/>
        </w:trPr>
        <w:tc>
          <w:tcPr>
            <w:tcW w:w="977" w:type="pct"/>
            <w:shd w:val="clear" w:color="auto" w:fill="FFFFFF" w:themeFill="background1"/>
            <w:noWrap/>
            <w:vAlign w:val="center"/>
            <w:hideMark/>
          </w:tcPr>
          <w:p w:rsidR="00357C1B" w:rsidRPr="00357C1B" w:rsidRDefault="00357C1B" w:rsidP="0046507F">
            <w:pPr>
              <w:rPr>
                <w:rFonts w:ascii="Times New Roman" w:hAnsi="Times New Roman" w:cs="Times New Roman"/>
                <w:sz w:val="18"/>
                <w:szCs w:val="18"/>
              </w:rPr>
            </w:pPr>
            <w:r w:rsidRPr="00357C1B">
              <w:rPr>
                <w:rFonts w:ascii="Times New Roman" w:hAnsi="Times New Roman" w:cs="Times New Roman"/>
                <w:sz w:val="18"/>
                <w:szCs w:val="18"/>
              </w:rPr>
              <w:t>31 XII ‘19</w:t>
            </w:r>
          </w:p>
        </w:tc>
        <w:tc>
          <w:tcPr>
            <w:tcW w:w="607" w:type="pct"/>
            <w:tcBorders>
              <w:bottom w:val="single" w:sz="4" w:space="0" w:color="auto"/>
            </w:tcBorders>
            <w:shd w:val="clear" w:color="auto" w:fill="FFFFFF" w:themeFill="background1"/>
            <w:noWrap/>
            <w:vAlign w:val="center"/>
          </w:tcPr>
          <w:p w:rsidR="00357C1B" w:rsidRPr="00F41941" w:rsidRDefault="00357C1B" w:rsidP="00F41941">
            <w:pPr>
              <w:jc w:val="center"/>
              <w:rPr>
                <w:rFonts w:ascii="Times New Roman" w:hAnsi="Times New Roman" w:cs="Times New Roman"/>
                <w:bCs/>
                <w:color w:val="000000"/>
                <w:sz w:val="18"/>
                <w:szCs w:val="18"/>
              </w:rPr>
            </w:pPr>
            <w:r w:rsidRPr="00F41941">
              <w:rPr>
                <w:rFonts w:ascii="Times New Roman" w:hAnsi="Times New Roman" w:cs="Times New Roman"/>
                <w:bCs/>
                <w:color w:val="000000"/>
                <w:sz w:val="18"/>
                <w:szCs w:val="18"/>
              </w:rPr>
              <w:t>134 752</w:t>
            </w:r>
          </w:p>
        </w:tc>
        <w:tc>
          <w:tcPr>
            <w:tcW w:w="684" w:type="pct"/>
            <w:tcBorders>
              <w:bottom w:val="single" w:sz="4" w:space="0" w:color="auto"/>
            </w:tcBorders>
            <w:shd w:val="clear" w:color="auto" w:fill="FFFFFF" w:themeFill="background1"/>
            <w:noWrap/>
            <w:vAlign w:val="center"/>
          </w:tcPr>
          <w:p w:rsidR="00357C1B" w:rsidRPr="00F41941" w:rsidRDefault="00357C1B" w:rsidP="00F41941">
            <w:pPr>
              <w:jc w:val="center"/>
              <w:rPr>
                <w:rFonts w:ascii="Times New Roman" w:hAnsi="Times New Roman" w:cs="Times New Roman"/>
                <w:bCs/>
                <w:color w:val="000000"/>
                <w:sz w:val="18"/>
                <w:szCs w:val="18"/>
              </w:rPr>
            </w:pPr>
            <w:r w:rsidRPr="00F41941">
              <w:rPr>
                <w:rFonts w:ascii="Times New Roman" w:hAnsi="Times New Roman" w:cs="Times New Roman"/>
                <w:bCs/>
                <w:color w:val="000000"/>
                <w:sz w:val="18"/>
                <w:szCs w:val="18"/>
              </w:rPr>
              <w:t>133 588</w:t>
            </w:r>
          </w:p>
        </w:tc>
        <w:tc>
          <w:tcPr>
            <w:tcW w:w="684" w:type="pct"/>
            <w:tcBorders>
              <w:bottom w:val="single" w:sz="4" w:space="0" w:color="auto"/>
            </w:tcBorders>
            <w:shd w:val="clear" w:color="auto" w:fill="FFFFFF" w:themeFill="background1"/>
            <w:noWrap/>
            <w:vAlign w:val="center"/>
          </w:tcPr>
          <w:p w:rsidR="00357C1B" w:rsidRPr="00F41941" w:rsidRDefault="00357C1B" w:rsidP="00F41941">
            <w:pPr>
              <w:jc w:val="center"/>
              <w:rPr>
                <w:rFonts w:ascii="Times New Roman" w:hAnsi="Times New Roman" w:cs="Times New Roman"/>
                <w:bCs/>
                <w:color w:val="000000"/>
                <w:sz w:val="18"/>
                <w:szCs w:val="18"/>
              </w:rPr>
            </w:pPr>
            <w:r w:rsidRPr="00F41941">
              <w:rPr>
                <w:rFonts w:ascii="Times New Roman" w:hAnsi="Times New Roman" w:cs="Times New Roman"/>
                <w:bCs/>
                <w:color w:val="000000"/>
                <w:sz w:val="18"/>
                <w:szCs w:val="18"/>
              </w:rPr>
              <w:t>1 127</w:t>
            </w:r>
          </w:p>
        </w:tc>
        <w:tc>
          <w:tcPr>
            <w:tcW w:w="684" w:type="pct"/>
            <w:tcBorders>
              <w:bottom w:val="single" w:sz="4" w:space="0" w:color="auto"/>
            </w:tcBorders>
            <w:shd w:val="clear" w:color="auto" w:fill="FFFFFF" w:themeFill="background1"/>
            <w:noWrap/>
            <w:vAlign w:val="center"/>
          </w:tcPr>
          <w:p w:rsidR="00357C1B" w:rsidRPr="00F41941" w:rsidRDefault="00357C1B" w:rsidP="00F41941">
            <w:pPr>
              <w:jc w:val="center"/>
              <w:rPr>
                <w:rFonts w:ascii="Times New Roman" w:hAnsi="Times New Roman" w:cs="Times New Roman"/>
                <w:bCs/>
                <w:color w:val="000000"/>
                <w:sz w:val="18"/>
                <w:szCs w:val="18"/>
              </w:rPr>
            </w:pPr>
            <w:r w:rsidRPr="00F41941">
              <w:rPr>
                <w:rFonts w:ascii="Times New Roman" w:hAnsi="Times New Roman" w:cs="Times New Roman"/>
                <w:bCs/>
                <w:color w:val="000000"/>
                <w:sz w:val="18"/>
                <w:szCs w:val="18"/>
              </w:rPr>
              <w:t>35</w:t>
            </w:r>
          </w:p>
        </w:tc>
        <w:tc>
          <w:tcPr>
            <w:tcW w:w="684" w:type="pct"/>
            <w:tcBorders>
              <w:bottom w:val="single" w:sz="4" w:space="0" w:color="auto"/>
            </w:tcBorders>
            <w:shd w:val="clear" w:color="auto" w:fill="FFFFFF" w:themeFill="background1"/>
            <w:noWrap/>
            <w:vAlign w:val="center"/>
          </w:tcPr>
          <w:p w:rsidR="00357C1B" w:rsidRPr="00F41941" w:rsidRDefault="00357C1B" w:rsidP="00F41941">
            <w:pPr>
              <w:jc w:val="center"/>
              <w:rPr>
                <w:rFonts w:ascii="Times New Roman" w:hAnsi="Times New Roman" w:cs="Times New Roman"/>
                <w:bCs/>
                <w:color w:val="000000"/>
                <w:sz w:val="18"/>
                <w:szCs w:val="18"/>
              </w:rPr>
            </w:pPr>
            <w:r w:rsidRPr="00F41941">
              <w:rPr>
                <w:rFonts w:ascii="Times New Roman" w:hAnsi="Times New Roman" w:cs="Times New Roman"/>
                <w:bCs/>
                <w:color w:val="000000"/>
                <w:sz w:val="18"/>
                <w:szCs w:val="18"/>
              </w:rPr>
              <w:t>2</w:t>
            </w:r>
          </w:p>
        </w:tc>
        <w:tc>
          <w:tcPr>
            <w:tcW w:w="680" w:type="pct"/>
            <w:tcBorders>
              <w:bottom w:val="single" w:sz="4" w:space="0" w:color="auto"/>
            </w:tcBorders>
            <w:shd w:val="clear" w:color="auto" w:fill="FFFFFF" w:themeFill="background1"/>
            <w:noWrap/>
            <w:vAlign w:val="center"/>
          </w:tcPr>
          <w:p w:rsidR="00357C1B" w:rsidRPr="00F41941" w:rsidRDefault="00357C1B" w:rsidP="00F41941">
            <w:pPr>
              <w:jc w:val="center"/>
              <w:rPr>
                <w:rFonts w:ascii="Times New Roman" w:hAnsi="Times New Roman" w:cs="Times New Roman"/>
                <w:bCs/>
                <w:color w:val="000000"/>
                <w:sz w:val="18"/>
                <w:szCs w:val="18"/>
              </w:rPr>
            </w:pPr>
            <w:r w:rsidRPr="00F41941">
              <w:rPr>
                <w:rFonts w:ascii="Times New Roman" w:hAnsi="Times New Roman" w:cs="Times New Roman"/>
                <w:bCs/>
                <w:color w:val="000000"/>
                <w:sz w:val="18"/>
                <w:szCs w:val="18"/>
              </w:rPr>
              <w:t>0</w:t>
            </w:r>
          </w:p>
        </w:tc>
      </w:tr>
      <w:tr w:rsidR="00F41941" w:rsidRPr="00912361" w:rsidTr="00F41941">
        <w:trPr>
          <w:trHeight w:val="112"/>
        </w:trPr>
        <w:tc>
          <w:tcPr>
            <w:tcW w:w="977" w:type="pct"/>
            <w:shd w:val="clear" w:color="auto" w:fill="FFFFFF" w:themeFill="background1"/>
            <w:noWrap/>
            <w:vAlign w:val="center"/>
          </w:tcPr>
          <w:p w:rsidR="00F41941" w:rsidRPr="00357C1B" w:rsidRDefault="00F41941" w:rsidP="00CE3B4A">
            <w:pPr>
              <w:rPr>
                <w:rFonts w:ascii="Times New Roman" w:hAnsi="Times New Roman" w:cs="Times New Roman"/>
                <w:sz w:val="18"/>
                <w:szCs w:val="18"/>
              </w:rPr>
            </w:pPr>
            <w:r w:rsidRPr="00357C1B">
              <w:rPr>
                <w:rFonts w:ascii="Times New Roman" w:hAnsi="Times New Roman" w:cs="Times New Roman"/>
                <w:sz w:val="18"/>
                <w:szCs w:val="18"/>
              </w:rPr>
              <w:t>WZROST / SPADEK</w:t>
            </w:r>
          </w:p>
        </w:tc>
        <w:tc>
          <w:tcPr>
            <w:tcW w:w="607" w:type="pct"/>
            <w:shd w:val="clear" w:color="auto" w:fill="FFFFFF" w:themeFill="background1"/>
            <w:noWrap/>
          </w:tcPr>
          <w:p w:rsidR="00F41941" w:rsidRPr="00F41941" w:rsidRDefault="00F41941" w:rsidP="00F41941">
            <w:pPr>
              <w:jc w:val="center"/>
              <w:rPr>
                <w:rFonts w:ascii="Times New Roman" w:hAnsi="Times New Roman" w:cs="Times New Roman"/>
                <w:sz w:val="18"/>
                <w:szCs w:val="18"/>
              </w:rPr>
            </w:pPr>
            <w:r w:rsidRPr="00F41941">
              <w:rPr>
                <w:rFonts w:ascii="Times New Roman" w:hAnsi="Times New Roman" w:cs="Times New Roman"/>
                <w:sz w:val="18"/>
                <w:szCs w:val="18"/>
              </w:rPr>
              <w:t>4 899</w:t>
            </w:r>
          </w:p>
        </w:tc>
        <w:tc>
          <w:tcPr>
            <w:tcW w:w="684" w:type="pct"/>
            <w:shd w:val="clear" w:color="auto" w:fill="FFFFFF" w:themeFill="background1"/>
            <w:noWrap/>
          </w:tcPr>
          <w:p w:rsidR="00F41941" w:rsidRPr="00F41941" w:rsidRDefault="00F41941" w:rsidP="00F41941">
            <w:pPr>
              <w:jc w:val="center"/>
              <w:rPr>
                <w:rFonts w:ascii="Times New Roman" w:hAnsi="Times New Roman" w:cs="Times New Roman"/>
                <w:sz w:val="18"/>
                <w:szCs w:val="18"/>
              </w:rPr>
            </w:pPr>
            <w:r w:rsidRPr="00F41941">
              <w:rPr>
                <w:rFonts w:ascii="Times New Roman" w:hAnsi="Times New Roman" w:cs="Times New Roman"/>
                <w:sz w:val="18"/>
                <w:szCs w:val="18"/>
              </w:rPr>
              <w:t>4 897</w:t>
            </w:r>
          </w:p>
        </w:tc>
        <w:tc>
          <w:tcPr>
            <w:tcW w:w="684" w:type="pct"/>
            <w:shd w:val="clear" w:color="auto" w:fill="FFFFFF" w:themeFill="background1"/>
            <w:noWrap/>
          </w:tcPr>
          <w:p w:rsidR="00F41941" w:rsidRPr="00F41941" w:rsidRDefault="00F41941" w:rsidP="00F41941">
            <w:pPr>
              <w:jc w:val="center"/>
              <w:rPr>
                <w:rFonts w:ascii="Times New Roman" w:hAnsi="Times New Roman" w:cs="Times New Roman"/>
                <w:sz w:val="18"/>
                <w:szCs w:val="18"/>
              </w:rPr>
            </w:pPr>
            <w:r w:rsidRPr="00F41941">
              <w:rPr>
                <w:rFonts w:ascii="Times New Roman" w:hAnsi="Times New Roman" w:cs="Times New Roman"/>
                <w:sz w:val="18"/>
                <w:szCs w:val="18"/>
              </w:rPr>
              <w:t>-1</w:t>
            </w:r>
          </w:p>
        </w:tc>
        <w:tc>
          <w:tcPr>
            <w:tcW w:w="684" w:type="pct"/>
            <w:shd w:val="clear" w:color="auto" w:fill="FFFFFF" w:themeFill="background1"/>
            <w:noWrap/>
          </w:tcPr>
          <w:p w:rsidR="00F41941" w:rsidRPr="00F41941" w:rsidRDefault="00F41941" w:rsidP="00F41941">
            <w:pPr>
              <w:jc w:val="center"/>
              <w:rPr>
                <w:rFonts w:ascii="Times New Roman" w:hAnsi="Times New Roman" w:cs="Times New Roman"/>
                <w:sz w:val="18"/>
                <w:szCs w:val="18"/>
              </w:rPr>
            </w:pPr>
            <w:r w:rsidRPr="00F41941">
              <w:rPr>
                <w:rFonts w:ascii="Times New Roman" w:hAnsi="Times New Roman" w:cs="Times New Roman"/>
                <w:sz w:val="18"/>
                <w:szCs w:val="18"/>
              </w:rPr>
              <w:t>4</w:t>
            </w:r>
          </w:p>
        </w:tc>
        <w:tc>
          <w:tcPr>
            <w:tcW w:w="684" w:type="pct"/>
            <w:shd w:val="clear" w:color="auto" w:fill="FFFFFF" w:themeFill="background1"/>
            <w:noWrap/>
          </w:tcPr>
          <w:p w:rsidR="00F41941" w:rsidRPr="00F41941" w:rsidRDefault="00F41941" w:rsidP="00F41941">
            <w:pPr>
              <w:jc w:val="center"/>
              <w:rPr>
                <w:rFonts w:ascii="Times New Roman" w:hAnsi="Times New Roman" w:cs="Times New Roman"/>
                <w:sz w:val="18"/>
                <w:szCs w:val="18"/>
              </w:rPr>
            </w:pPr>
            <w:r w:rsidRPr="00F41941">
              <w:rPr>
                <w:rFonts w:ascii="Times New Roman" w:hAnsi="Times New Roman" w:cs="Times New Roman"/>
                <w:sz w:val="18"/>
                <w:szCs w:val="18"/>
              </w:rPr>
              <w:t>0</w:t>
            </w:r>
          </w:p>
        </w:tc>
        <w:tc>
          <w:tcPr>
            <w:tcW w:w="680" w:type="pct"/>
            <w:shd w:val="clear" w:color="auto" w:fill="FFFFFF" w:themeFill="background1"/>
            <w:noWrap/>
          </w:tcPr>
          <w:p w:rsidR="00F41941" w:rsidRPr="00F41941" w:rsidRDefault="00F41941" w:rsidP="00F41941">
            <w:pPr>
              <w:jc w:val="center"/>
              <w:rPr>
                <w:rFonts w:ascii="Times New Roman" w:hAnsi="Times New Roman" w:cs="Times New Roman"/>
                <w:sz w:val="18"/>
                <w:szCs w:val="18"/>
              </w:rPr>
            </w:pPr>
            <w:r w:rsidRPr="00F41941">
              <w:rPr>
                <w:rFonts w:ascii="Times New Roman" w:hAnsi="Times New Roman" w:cs="Times New Roman"/>
                <w:sz w:val="18"/>
                <w:szCs w:val="18"/>
              </w:rPr>
              <w:t>-1</w:t>
            </w:r>
          </w:p>
        </w:tc>
      </w:tr>
    </w:tbl>
    <w:p w:rsidR="00423CA6" w:rsidRDefault="00423CA6" w:rsidP="007F4380">
      <w:pPr>
        <w:pBdr>
          <w:bottom w:val="single" w:sz="4" w:space="1" w:color="auto"/>
        </w:pBdr>
        <w:spacing w:after="0" w:line="240" w:lineRule="auto"/>
        <w:rPr>
          <w:rFonts w:ascii="Times New Roman" w:hAnsi="Times New Roman" w:cs="Times New Roman"/>
          <w:sz w:val="16"/>
          <w:szCs w:val="16"/>
          <w:highlight w:val="yellow"/>
        </w:rPr>
      </w:pPr>
    </w:p>
    <w:p w:rsidR="003417A9" w:rsidRPr="00912361" w:rsidRDefault="003417A9" w:rsidP="007F4380">
      <w:pPr>
        <w:pBdr>
          <w:bottom w:val="single" w:sz="4" w:space="1" w:color="auto"/>
        </w:pBdr>
        <w:spacing w:after="0" w:line="240" w:lineRule="auto"/>
        <w:rPr>
          <w:rFonts w:ascii="Times New Roman" w:hAnsi="Times New Roman" w:cs="Times New Roman"/>
          <w:sz w:val="16"/>
          <w:szCs w:val="16"/>
          <w:highlight w:val="yellow"/>
        </w:rPr>
      </w:pPr>
    </w:p>
    <w:p w:rsidR="00242C45" w:rsidRPr="00063F12" w:rsidRDefault="00242C45" w:rsidP="007F4380">
      <w:pPr>
        <w:pBdr>
          <w:bottom w:val="single" w:sz="4" w:space="1" w:color="auto"/>
        </w:pBdr>
        <w:spacing w:after="0" w:line="240" w:lineRule="auto"/>
        <w:rPr>
          <w:rFonts w:ascii="Times New Roman" w:hAnsi="Times New Roman" w:cs="Times New Roman"/>
          <w:sz w:val="24"/>
          <w:szCs w:val="24"/>
        </w:rPr>
      </w:pPr>
      <w:r w:rsidRPr="00063F12">
        <w:rPr>
          <w:rFonts w:ascii="Times New Roman" w:hAnsi="Times New Roman" w:cs="Times New Roman"/>
          <w:sz w:val="24"/>
          <w:szCs w:val="24"/>
        </w:rPr>
        <w:t>Wnioski:</w:t>
      </w:r>
    </w:p>
    <w:p w:rsidR="00242C45" w:rsidRPr="00063F12" w:rsidRDefault="00242C45" w:rsidP="00862E1D">
      <w:pPr>
        <w:spacing w:after="0" w:line="240" w:lineRule="auto"/>
        <w:jc w:val="both"/>
        <w:rPr>
          <w:rFonts w:ascii="Times New Roman" w:hAnsi="Times New Roman" w:cs="Times New Roman"/>
          <w:sz w:val="18"/>
          <w:szCs w:val="18"/>
        </w:rPr>
      </w:pPr>
      <w:r w:rsidRPr="00063F12">
        <w:rPr>
          <w:rFonts w:ascii="Times New Roman" w:hAnsi="Times New Roman" w:cs="Times New Roman"/>
          <w:sz w:val="18"/>
          <w:szCs w:val="18"/>
        </w:rPr>
        <w:t>(na podstawie danych</w:t>
      </w:r>
      <w:r w:rsidR="00AE5712" w:rsidRPr="00063F12">
        <w:rPr>
          <w:rFonts w:ascii="Times New Roman" w:hAnsi="Times New Roman" w:cs="Times New Roman"/>
          <w:sz w:val="18"/>
          <w:szCs w:val="18"/>
        </w:rPr>
        <w:t xml:space="preserve"> z </w:t>
      </w:r>
      <w:r w:rsidRPr="00063F12">
        <w:rPr>
          <w:rFonts w:ascii="Times New Roman" w:hAnsi="Times New Roman" w:cs="Times New Roman"/>
          <w:sz w:val="18"/>
          <w:szCs w:val="18"/>
        </w:rPr>
        <w:t>Tabeli 7, 8)</w:t>
      </w:r>
    </w:p>
    <w:p w:rsidR="00862E1D" w:rsidRPr="00912361" w:rsidRDefault="00862E1D" w:rsidP="00862E1D">
      <w:pPr>
        <w:spacing w:after="0" w:line="240" w:lineRule="auto"/>
        <w:jc w:val="both"/>
        <w:rPr>
          <w:rFonts w:ascii="Times New Roman" w:hAnsi="Times New Roman" w:cs="Times New Roman"/>
          <w:sz w:val="18"/>
          <w:szCs w:val="18"/>
          <w:highlight w:val="yellow"/>
        </w:rPr>
      </w:pPr>
    </w:p>
    <w:p w:rsidR="00242C45" w:rsidRPr="00F41941" w:rsidRDefault="00F41941" w:rsidP="00160DBC">
      <w:pPr>
        <w:pStyle w:val="Akapitzlist"/>
        <w:numPr>
          <w:ilvl w:val="0"/>
          <w:numId w:val="18"/>
        </w:numPr>
        <w:spacing w:after="0" w:line="360" w:lineRule="auto"/>
        <w:jc w:val="both"/>
        <w:rPr>
          <w:rFonts w:ascii="Times New Roman" w:hAnsi="Times New Roman" w:cs="Times New Roman"/>
          <w:sz w:val="24"/>
          <w:szCs w:val="24"/>
        </w:rPr>
      </w:pPr>
      <w:r w:rsidRPr="00F41941">
        <w:rPr>
          <w:rFonts w:ascii="Times New Roman" w:hAnsi="Times New Roman" w:cs="Times New Roman"/>
          <w:sz w:val="24"/>
          <w:szCs w:val="24"/>
        </w:rPr>
        <w:t xml:space="preserve">Mniejszość stanowiły podmioty publiczne </w:t>
      </w:r>
      <w:r w:rsidR="00B7520E" w:rsidRPr="00F41941">
        <w:rPr>
          <w:rFonts w:ascii="Times New Roman" w:hAnsi="Times New Roman" w:cs="Times New Roman"/>
          <w:sz w:val="24"/>
          <w:szCs w:val="24"/>
        </w:rPr>
        <w:t>(</w:t>
      </w:r>
      <w:r>
        <w:rPr>
          <w:rFonts w:ascii="Times New Roman" w:hAnsi="Times New Roman" w:cs="Times New Roman"/>
          <w:sz w:val="24"/>
          <w:szCs w:val="24"/>
        </w:rPr>
        <w:t>2</w:t>
      </w:r>
      <w:r w:rsidR="00242C45" w:rsidRPr="00F41941">
        <w:rPr>
          <w:rFonts w:ascii="Times New Roman" w:hAnsi="Times New Roman" w:cs="Times New Roman"/>
          <w:sz w:val="24"/>
          <w:szCs w:val="24"/>
        </w:rPr>
        <w:t>,</w:t>
      </w:r>
      <w:r>
        <w:rPr>
          <w:rFonts w:ascii="Times New Roman" w:hAnsi="Times New Roman" w:cs="Times New Roman"/>
          <w:sz w:val="24"/>
          <w:szCs w:val="24"/>
        </w:rPr>
        <w:t>9</w:t>
      </w:r>
      <w:r w:rsidR="00B7520E" w:rsidRPr="00F41941">
        <w:rPr>
          <w:rFonts w:ascii="Times New Roman" w:hAnsi="Times New Roman" w:cs="Times New Roman"/>
          <w:sz w:val="24"/>
          <w:szCs w:val="24"/>
        </w:rPr>
        <w:t xml:space="preserve"> </w:t>
      </w:r>
      <w:r w:rsidR="00242C45" w:rsidRPr="00F41941">
        <w:rPr>
          <w:rFonts w:ascii="Times New Roman" w:hAnsi="Times New Roman" w:cs="Times New Roman"/>
          <w:sz w:val="24"/>
          <w:szCs w:val="24"/>
        </w:rPr>
        <w:t>%</w:t>
      </w:r>
      <w:r w:rsidRPr="00F41941">
        <w:rPr>
          <w:rFonts w:ascii="Times New Roman" w:hAnsi="Times New Roman" w:cs="Times New Roman"/>
          <w:sz w:val="24"/>
          <w:szCs w:val="24"/>
        </w:rPr>
        <w:t xml:space="preserve"> w ogólnej liczbie firm</w:t>
      </w:r>
      <w:r w:rsidR="00242C45" w:rsidRPr="00F41941">
        <w:rPr>
          <w:rFonts w:ascii="Times New Roman" w:hAnsi="Times New Roman" w:cs="Times New Roman"/>
          <w:sz w:val="24"/>
          <w:szCs w:val="24"/>
        </w:rPr>
        <w:t>)</w:t>
      </w:r>
      <w:r w:rsidR="0005572D" w:rsidRPr="00F41941">
        <w:rPr>
          <w:rFonts w:ascii="Times New Roman" w:hAnsi="Times New Roman" w:cs="Times New Roman"/>
          <w:sz w:val="24"/>
          <w:szCs w:val="24"/>
        </w:rPr>
        <w:t>,</w:t>
      </w:r>
    </w:p>
    <w:p w:rsidR="0037602E" w:rsidRPr="00F41941" w:rsidRDefault="00A31B71" w:rsidP="00160DBC">
      <w:pPr>
        <w:pStyle w:val="Akapitzlist"/>
        <w:numPr>
          <w:ilvl w:val="0"/>
          <w:numId w:val="18"/>
        </w:numPr>
        <w:spacing w:after="0" w:line="360" w:lineRule="auto"/>
        <w:jc w:val="both"/>
        <w:rPr>
          <w:rFonts w:ascii="Times New Roman" w:hAnsi="Times New Roman" w:cs="Times New Roman"/>
          <w:sz w:val="24"/>
          <w:szCs w:val="24"/>
        </w:rPr>
      </w:pPr>
      <w:r w:rsidRPr="00F41941">
        <w:rPr>
          <w:rFonts w:ascii="Times New Roman" w:hAnsi="Times New Roman" w:cs="Times New Roman"/>
          <w:sz w:val="24"/>
          <w:szCs w:val="24"/>
        </w:rPr>
        <w:t xml:space="preserve">Znaczny udział </w:t>
      </w:r>
      <w:r w:rsidR="00242C45" w:rsidRPr="00F41941">
        <w:rPr>
          <w:rFonts w:ascii="Times New Roman" w:hAnsi="Times New Roman" w:cs="Times New Roman"/>
          <w:sz w:val="24"/>
          <w:szCs w:val="24"/>
        </w:rPr>
        <w:t>mikro-</w:t>
      </w:r>
      <w:r w:rsidR="00AE5712" w:rsidRPr="00F41941">
        <w:rPr>
          <w:rFonts w:ascii="Times New Roman" w:hAnsi="Times New Roman" w:cs="Times New Roman"/>
          <w:sz w:val="24"/>
          <w:szCs w:val="24"/>
        </w:rPr>
        <w:t xml:space="preserve"> i </w:t>
      </w:r>
      <w:r w:rsidR="00242C45" w:rsidRPr="00F41941">
        <w:rPr>
          <w:rFonts w:ascii="Times New Roman" w:hAnsi="Times New Roman" w:cs="Times New Roman"/>
          <w:sz w:val="24"/>
          <w:szCs w:val="24"/>
        </w:rPr>
        <w:t>małych przedsiębiorstw</w:t>
      </w:r>
      <w:r w:rsidR="0037602E" w:rsidRPr="00F41941">
        <w:rPr>
          <w:rFonts w:ascii="Times New Roman" w:hAnsi="Times New Roman" w:cs="Times New Roman"/>
          <w:sz w:val="24"/>
          <w:szCs w:val="24"/>
        </w:rPr>
        <w:t xml:space="preserve"> </w:t>
      </w:r>
      <w:r w:rsidR="00F41941" w:rsidRPr="00F41941">
        <w:rPr>
          <w:rFonts w:ascii="Times New Roman" w:hAnsi="Times New Roman" w:cs="Times New Roman"/>
          <w:sz w:val="24"/>
          <w:szCs w:val="24"/>
        </w:rPr>
        <w:t xml:space="preserve">odnotowano </w:t>
      </w:r>
      <w:r w:rsidR="00242C45" w:rsidRPr="00F41941">
        <w:rPr>
          <w:rFonts w:ascii="Times New Roman" w:hAnsi="Times New Roman" w:cs="Times New Roman"/>
          <w:sz w:val="24"/>
          <w:szCs w:val="24"/>
        </w:rPr>
        <w:t>wśród podmiotów prywatnych</w:t>
      </w:r>
      <w:r w:rsidRPr="00F41941">
        <w:rPr>
          <w:rFonts w:ascii="Times New Roman" w:hAnsi="Times New Roman" w:cs="Times New Roman"/>
          <w:sz w:val="24"/>
          <w:szCs w:val="24"/>
        </w:rPr>
        <w:t xml:space="preserve">. </w:t>
      </w:r>
      <w:r w:rsidR="00932F14">
        <w:rPr>
          <w:rFonts w:ascii="Times New Roman" w:hAnsi="Times New Roman" w:cs="Times New Roman"/>
          <w:sz w:val="24"/>
          <w:szCs w:val="24"/>
        </w:rPr>
        <w:t>Nastąpiła p</w:t>
      </w:r>
      <w:r w:rsidRPr="00F41941">
        <w:rPr>
          <w:rFonts w:ascii="Times New Roman" w:hAnsi="Times New Roman" w:cs="Times New Roman"/>
          <w:sz w:val="24"/>
          <w:szCs w:val="24"/>
        </w:rPr>
        <w:t xml:space="preserve">rzewaga </w:t>
      </w:r>
      <w:r w:rsidR="00242C45" w:rsidRPr="00F41941">
        <w:rPr>
          <w:rFonts w:ascii="Times New Roman" w:hAnsi="Times New Roman" w:cs="Times New Roman"/>
          <w:sz w:val="24"/>
          <w:szCs w:val="24"/>
        </w:rPr>
        <w:t>osób fizycznych</w:t>
      </w:r>
      <w:r w:rsidR="00E423F5" w:rsidRPr="00F41941">
        <w:rPr>
          <w:rFonts w:ascii="Times New Roman" w:hAnsi="Times New Roman" w:cs="Times New Roman"/>
          <w:sz w:val="24"/>
          <w:szCs w:val="24"/>
        </w:rPr>
        <w:t xml:space="preserve"> prowadzących działalność gospodarczą</w:t>
      </w:r>
      <w:r w:rsidR="00242C45" w:rsidRPr="00F41941">
        <w:rPr>
          <w:rFonts w:ascii="Times New Roman" w:hAnsi="Times New Roman" w:cs="Times New Roman"/>
          <w:sz w:val="24"/>
          <w:szCs w:val="24"/>
        </w:rPr>
        <w:t xml:space="preserve"> wśród podmiotów prywatnych</w:t>
      </w:r>
      <w:r w:rsidR="007B34F0" w:rsidRPr="00F41941">
        <w:rPr>
          <w:rFonts w:ascii="Times New Roman" w:hAnsi="Times New Roman" w:cs="Times New Roman"/>
          <w:sz w:val="24"/>
          <w:szCs w:val="24"/>
        </w:rPr>
        <w:t xml:space="preserve"> (7</w:t>
      </w:r>
      <w:r w:rsidRPr="00F41941">
        <w:rPr>
          <w:rFonts w:ascii="Times New Roman" w:hAnsi="Times New Roman" w:cs="Times New Roman"/>
          <w:sz w:val="24"/>
          <w:szCs w:val="24"/>
        </w:rPr>
        <w:t>7</w:t>
      </w:r>
      <w:r w:rsidR="007B34F0" w:rsidRPr="00F41941">
        <w:rPr>
          <w:rFonts w:ascii="Times New Roman" w:hAnsi="Times New Roman" w:cs="Times New Roman"/>
          <w:sz w:val="24"/>
          <w:szCs w:val="24"/>
        </w:rPr>
        <w:t>,</w:t>
      </w:r>
      <w:r w:rsidR="00F41941" w:rsidRPr="00F41941">
        <w:rPr>
          <w:rFonts w:ascii="Times New Roman" w:hAnsi="Times New Roman" w:cs="Times New Roman"/>
          <w:sz w:val="24"/>
          <w:szCs w:val="24"/>
        </w:rPr>
        <w:t>5</w:t>
      </w:r>
      <w:r w:rsidRPr="00F41941">
        <w:rPr>
          <w:rFonts w:ascii="Times New Roman" w:hAnsi="Times New Roman" w:cs="Times New Roman"/>
          <w:sz w:val="24"/>
          <w:szCs w:val="24"/>
        </w:rPr>
        <w:t xml:space="preserve"> </w:t>
      </w:r>
      <w:r w:rsidR="007B34F0" w:rsidRPr="00F41941">
        <w:rPr>
          <w:rFonts w:ascii="Times New Roman" w:hAnsi="Times New Roman" w:cs="Times New Roman"/>
          <w:sz w:val="24"/>
          <w:szCs w:val="24"/>
        </w:rPr>
        <w:t>%)</w:t>
      </w:r>
      <w:r w:rsidR="0037602E" w:rsidRPr="00F41941">
        <w:rPr>
          <w:rFonts w:ascii="Times New Roman" w:hAnsi="Times New Roman" w:cs="Times New Roman"/>
          <w:sz w:val="24"/>
          <w:szCs w:val="24"/>
        </w:rPr>
        <w:t>.</w:t>
      </w:r>
    </w:p>
    <w:p w:rsidR="00CD1517" w:rsidRPr="00912361" w:rsidRDefault="00CD1517" w:rsidP="00423CA6">
      <w:pPr>
        <w:pStyle w:val="Bezodstpw"/>
        <w:ind w:left="1410" w:hanging="1410"/>
        <w:jc w:val="both"/>
        <w:rPr>
          <w:rFonts w:ascii="Times New Roman" w:hAnsi="Times New Roman" w:cs="Times New Roman"/>
          <w:b/>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204391" w:rsidRDefault="00423CA6" w:rsidP="00423CA6">
      <w:pPr>
        <w:pStyle w:val="Bezodstpw"/>
        <w:ind w:left="1410" w:hanging="1410"/>
        <w:jc w:val="both"/>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04391">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Tabela </w:t>
      </w:r>
      <w:r w:rsidR="004F1452" w:rsidRPr="00204391">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9</w:t>
      </w:r>
      <w:r w:rsidRPr="00204391">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687FB4" w:rsidRPr="00204391">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204391">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204391">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Podmioty gospodarki narodowej w </w:t>
      </w:r>
      <w:r w:rsidR="00687FB4" w:rsidRPr="00204391">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204391">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rejestrze REGON, woj. podkarpackie</w:t>
      </w:r>
    </w:p>
    <w:p w:rsidR="00423CA6" w:rsidRPr="00204391" w:rsidRDefault="00204391" w:rsidP="00423CA6">
      <w:pPr>
        <w:pStyle w:val="Bezodstpw"/>
        <w:ind w:left="1410" w:hanging="1410"/>
        <w:jc w:val="both"/>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23CA6" w:rsidRPr="00204391">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bez</w:t>
      </w: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23CA6" w:rsidRPr="00204391">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osób fizycznych prowadzących wyłącznie indywidualne gospodarstwa rolne</w:t>
      </w:r>
    </w:p>
    <w:tbl>
      <w:tblPr>
        <w:tblStyle w:val="Tabela-Siatka"/>
        <w:tblW w:w="3359" w:type="pct"/>
        <w:jc w:val="center"/>
        <w:tblInd w:w="348" w:type="dxa"/>
        <w:tblLayout w:type="fixed"/>
        <w:tblLook w:val="04A0" w:firstRow="1" w:lastRow="0" w:firstColumn="1" w:lastColumn="0" w:noHBand="0" w:noVBand="1"/>
      </w:tblPr>
      <w:tblGrid>
        <w:gridCol w:w="962"/>
        <w:gridCol w:w="1782"/>
        <w:gridCol w:w="1747"/>
        <w:gridCol w:w="1747"/>
      </w:tblGrid>
      <w:tr w:rsidR="008466C9" w:rsidRPr="00912361" w:rsidTr="00333C7B">
        <w:trPr>
          <w:trHeight w:val="285"/>
          <w:jc w:val="center"/>
        </w:trPr>
        <w:tc>
          <w:tcPr>
            <w:tcW w:w="771" w:type="pct"/>
            <w:tcBorders>
              <w:bottom w:val="single" w:sz="4" w:space="0" w:color="auto"/>
            </w:tcBorders>
            <w:shd w:val="clear" w:color="auto" w:fill="E5DFEC" w:themeFill="accent4" w:themeFillTint="33"/>
            <w:noWrap/>
            <w:vAlign w:val="center"/>
            <w:hideMark/>
          </w:tcPr>
          <w:p w:rsidR="008466C9" w:rsidRPr="00333C7B" w:rsidRDefault="008466C9" w:rsidP="00BB7890">
            <w:pPr>
              <w:jc w:val="center"/>
              <w:rPr>
                <w:rFonts w:ascii="Times New Roman" w:hAnsi="Times New Roman" w:cs="Times New Roman"/>
                <w:sz w:val="16"/>
                <w:szCs w:val="16"/>
              </w:rPr>
            </w:pPr>
            <w:r w:rsidRPr="00333C7B">
              <w:rPr>
                <w:rFonts w:ascii="Times New Roman" w:hAnsi="Times New Roman" w:cs="Times New Roman"/>
                <w:sz w:val="16"/>
                <w:szCs w:val="16"/>
              </w:rPr>
              <w:t>OKRES</w:t>
            </w:r>
          </w:p>
        </w:tc>
        <w:tc>
          <w:tcPr>
            <w:tcW w:w="1428" w:type="pct"/>
            <w:tcBorders>
              <w:bottom w:val="single" w:sz="4" w:space="0" w:color="auto"/>
            </w:tcBorders>
            <w:shd w:val="clear" w:color="auto" w:fill="E5DFEC" w:themeFill="accent4" w:themeFillTint="33"/>
            <w:noWrap/>
            <w:vAlign w:val="center"/>
          </w:tcPr>
          <w:p w:rsidR="00EF3A7D" w:rsidRPr="00333C7B" w:rsidRDefault="00EF3A7D" w:rsidP="007029BA">
            <w:pPr>
              <w:jc w:val="center"/>
              <w:rPr>
                <w:rFonts w:ascii="Times New Roman" w:hAnsi="Times New Roman" w:cs="Times New Roman"/>
                <w:sz w:val="16"/>
                <w:szCs w:val="16"/>
              </w:rPr>
            </w:pPr>
            <w:r w:rsidRPr="00333C7B">
              <w:rPr>
                <w:rFonts w:ascii="Times New Roman" w:hAnsi="Times New Roman" w:cs="Times New Roman"/>
                <w:sz w:val="16"/>
                <w:szCs w:val="16"/>
              </w:rPr>
              <w:t>P</w:t>
            </w:r>
            <w:r w:rsidR="008466C9" w:rsidRPr="00333C7B">
              <w:rPr>
                <w:rFonts w:ascii="Times New Roman" w:hAnsi="Times New Roman" w:cs="Times New Roman"/>
                <w:sz w:val="16"/>
                <w:szCs w:val="16"/>
              </w:rPr>
              <w:t>odmioty</w:t>
            </w:r>
          </w:p>
          <w:p w:rsidR="00EF3A7D" w:rsidRPr="00333C7B" w:rsidRDefault="008466C9" w:rsidP="007029BA">
            <w:pPr>
              <w:jc w:val="center"/>
              <w:rPr>
                <w:rFonts w:ascii="Times New Roman" w:hAnsi="Times New Roman" w:cs="Times New Roman"/>
                <w:sz w:val="16"/>
                <w:szCs w:val="16"/>
              </w:rPr>
            </w:pPr>
            <w:r w:rsidRPr="00333C7B">
              <w:rPr>
                <w:rFonts w:ascii="Times New Roman" w:hAnsi="Times New Roman" w:cs="Times New Roman"/>
                <w:sz w:val="16"/>
                <w:szCs w:val="16"/>
              </w:rPr>
              <w:t>wg stanu</w:t>
            </w:r>
          </w:p>
          <w:p w:rsidR="008466C9" w:rsidRPr="00333C7B" w:rsidRDefault="008466C9" w:rsidP="007029BA">
            <w:pPr>
              <w:jc w:val="center"/>
              <w:rPr>
                <w:rFonts w:ascii="Times New Roman" w:hAnsi="Times New Roman" w:cs="Times New Roman"/>
                <w:sz w:val="16"/>
                <w:szCs w:val="16"/>
              </w:rPr>
            </w:pPr>
            <w:r w:rsidRPr="00333C7B">
              <w:rPr>
                <w:rFonts w:ascii="Times New Roman" w:hAnsi="Times New Roman" w:cs="Times New Roman"/>
                <w:sz w:val="16"/>
                <w:szCs w:val="16"/>
              </w:rPr>
              <w:t>na koniec m-ca</w:t>
            </w:r>
          </w:p>
        </w:tc>
        <w:tc>
          <w:tcPr>
            <w:tcW w:w="1400" w:type="pct"/>
            <w:tcBorders>
              <w:bottom w:val="single" w:sz="4" w:space="0" w:color="auto"/>
            </w:tcBorders>
            <w:shd w:val="clear" w:color="auto" w:fill="E5DFEC" w:themeFill="accent4" w:themeFillTint="33"/>
            <w:vAlign w:val="center"/>
          </w:tcPr>
          <w:p w:rsidR="008466C9" w:rsidRPr="00333C7B" w:rsidRDefault="008466C9" w:rsidP="005261D6">
            <w:pPr>
              <w:jc w:val="center"/>
              <w:rPr>
                <w:rFonts w:ascii="Times New Roman" w:hAnsi="Times New Roman" w:cs="Times New Roman"/>
                <w:sz w:val="16"/>
                <w:szCs w:val="16"/>
              </w:rPr>
            </w:pPr>
            <w:r w:rsidRPr="00333C7B">
              <w:rPr>
                <w:rFonts w:ascii="Times New Roman" w:hAnsi="Times New Roman" w:cs="Times New Roman"/>
                <w:sz w:val="16"/>
                <w:szCs w:val="16"/>
              </w:rPr>
              <w:t>wzrost/spadek</w:t>
            </w:r>
          </w:p>
          <w:p w:rsidR="008466C9" w:rsidRPr="00333C7B" w:rsidRDefault="008466C9" w:rsidP="008466C9">
            <w:pPr>
              <w:jc w:val="center"/>
              <w:rPr>
                <w:rFonts w:ascii="Times New Roman" w:hAnsi="Times New Roman" w:cs="Times New Roman"/>
                <w:sz w:val="16"/>
                <w:szCs w:val="16"/>
              </w:rPr>
            </w:pPr>
            <w:r w:rsidRPr="00333C7B">
              <w:rPr>
                <w:rFonts w:ascii="Times New Roman" w:hAnsi="Times New Roman" w:cs="Times New Roman"/>
                <w:sz w:val="16"/>
                <w:szCs w:val="16"/>
              </w:rPr>
              <w:t>w stos. do poprzedniego roku</w:t>
            </w:r>
          </w:p>
        </w:tc>
        <w:tc>
          <w:tcPr>
            <w:tcW w:w="1400" w:type="pct"/>
            <w:tcBorders>
              <w:bottom w:val="single" w:sz="4" w:space="0" w:color="auto"/>
            </w:tcBorders>
            <w:shd w:val="clear" w:color="auto" w:fill="E5DFEC" w:themeFill="accent4" w:themeFillTint="33"/>
          </w:tcPr>
          <w:p w:rsidR="008466C9" w:rsidRPr="00333C7B" w:rsidRDefault="008466C9" w:rsidP="008466C9">
            <w:pPr>
              <w:jc w:val="center"/>
              <w:rPr>
                <w:rFonts w:ascii="Times New Roman" w:hAnsi="Times New Roman" w:cs="Times New Roman"/>
                <w:sz w:val="16"/>
                <w:szCs w:val="16"/>
              </w:rPr>
            </w:pPr>
            <w:r w:rsidRPr="00333C7B">
              <w:rPr>
                <w:rFonts w:ascii="Times New Roman" w:hAnsi="Times New Roman" w:cs="Times New Roman"/>
                <w:sz w:val="16"/>
                <w:szCs w:val="16"/>
              </w:rPr>
              <w:t>wzrost/spadek</w:t>
            </w:r>
          </w:p>
          <w:p w:rsidR="008466C9" w:rsidRPr="00333C7B" w:rsidRDefault="008466C9" w:rsidP="008466C9">
            <w:pPr>
              <w:jc w:val="center"/>
              <w:rPr>
                <w:rFonts w:ascii="Times New Roman" w:hAnsi="Times New Roman" w:cs="Times New Roman"/>
                <w:sz w:val="16"/>
                <w:szCs w:val="16"/>
              </w:rPr>
            </w:pPr>
            <w:r w:rsidRPr="00333C7B">
              <w:rPr>
                <w:rFonts w:ascii="Times New Roman" w:hAnsi="Times New Roman" w:cs="Times New Roman"/>
                <w:sz w:val="16"/>
                <w:szCs w:val="16"/>
              </w:rPr>
              <w:t>31 XII 2002=</w:t>
            </w:r>
          </w:p>
          <w:p w:rsidR="008466C9" w:rsidRPr="00333C7B" w:rsidRDefault="008466C9" w:rsidP="008466C9">
            <w:pPr>
              <w:jc w:val="center"/>
              <w:rPr>
                <w:rFonts w:ascii="Times New Roman" w:hAnsi="Times New Roman" w:cs="Times New Roman"/>
                <w:sz w:val="16"/>
                <w:szCs w:val="16"/>
              </w:rPr>
            </w:pPr>
            <w:r w:rsidRPr="00333C7B">
              <w:rPr>
                <w:rFonts w:ascii="Times New Roman" w:hAnsi="Times New Roman" w:cs="Times New Roman"/>
                <w:sz w:val="16"/>
                <w:szCs w:val="16"/>
              </w:rPr>
              <w:t>= 100 %</w:t>
            </w:r>
          </w:p>
        </w:tc>
      </w:tr>
      <w:tr w:rsidR="008466C9" w:rsidRPr="00912361" w:rsidTr="008466C9">
        <w:trPr>
          <w:trHeight w:val="113"/>
          <w:jc w:val="center"/>
        </w:trPr>
        <w:tc>
          <w:tcPr>
            <w:tcW w:w="771" w:type="pct"/>
            <w:shd w:val="clear" w:color="auto" w:fill="E5DFEC" w:themeFill="accent4" w:themeFillTint="33"/>
            <w:noWrap/>
            <w:vAlign w:val="center"/>
          </w:tcPr>
          <w:p w:rsidR="008466C9" w:rsidRPr="00204391" w:rsidRDefault="008466C9">
            <w:pPr>
              <w:jc w:val="center"/>
              <w:rPr>
                <w:rFonts w:ascii="Times New Roman" w:hAnsi="Times New Roman" w:cs="Times New Roman"/>
                <w:color w:val="000000"/>
                <w:sz w:val="16"/>
                <w:szCs w:val="16"/>
              </w:rPr>
            </w:pPr>
            <w:r w:rsidRPr="00204391">
              <w:rPr>
                <w:rFonts w:ascii="Times New Roman" w:hAnsi="Times New Roman" w:cs="Times New Roman"/>
                <w:color w:val="000000"/>
                <w:sz w:val="16"/>
                <w:szCs w:val="16"/>
              </w:rPr>
              <w:t>31 XII '02</w:t>
            </w:r>
          </w:p>
        </w:tc>
        <w:tc>
          <w:tcPr>
            <w:tcW w:w="1428" w:type="pct"/>
            <w:shd w:val="clear" w:color="auto" w:fill="E5DFEC" w:themeFill="accent4" w:themeFillTint="33"/>
            <w:noWrap/>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138 713</w:t>
            </w:r>
          </w:p>
        </w:tc>
        <w:tc>
          <w:tcPr>
            <w:tcW w:w="1400" w:type="pct"/>
            <w:shd w:val="clear" w:color="auto" w:fill="E5DFEC" w:themeFill="accent4" w:themeFillTint="33"/>
            <w:vAlign w:val="center"/>
          </w:tcPr>
          <w:p w:rsidR="008466C9" w:rsidRPr="00EF3A7D" w:rsidRDefault="008466C9" w:rsidP="005E513F">
            <w:pPr>
              <w:spacing w:line="180" w:lineRule="exact"/>
              <w:jc w:val="center"/>
              <w:rPr>
                <w:rFonts w:ascii="Times New Roman" w:hAnsi="Times New Roman" w:cs="Times New Roman"/>
                <w:color w:val="000000" w:themeColor="text1"/>
                <w:sz w:val="18"/>
                <w:szCs w:val="18"/>
              </w:rPr>
            </w:pPr>
            <w:r w:rsidRPr="00EF3A7D">
              <w:rPr>
                <w:rFonts w:ascii="Times New Roman" w:hAnsi="Times New Roman" w:cs="Times New Roman"/>
                <w:color w:val="000000" w:themeColor="text1"/>
                <w:sz w:val="18"/>
                <w:szCs w:val="18"/>
              </w:rPr>
              <w:t>---</w:t>
            </w:r>
          </w:p>
        </w:tc>
        <w:tc>
          <w:tcPr>
            <w:tcW w:w="1400" w:type="pct"/>
            <w:shd w:val="clear" w:color="auto" w:fill="E5DFEC" w:themeFill="accent4" w:themeFillTint="33"/>
          </w:tcPr>
          <w:p w:rsidR="008466C9" w:rsidRPr="00EF3A7D" w:rsidRDefault="008466C9" w:rsidP="005E513F">
            <w:pPr>
              <w:spacing w:line="180" w:lineRule="exact"/>
              <w:jc w:val="center"/>
              <w:rPr>
                <w:rFonts w:ascii="Times New Roman" w:hAnsi="Times New Roman" w:cs="Times New Roman"/>
                <w:color w:val="000000" w:themeColor="text1"/>
                <w:sz w:val="18"/>
                <w:szCs w:val="18"/>
              </w:rPr>
            </w:pPr>
            <w:r w:rsidRPr="00EF3A7D">
              <w:rPr>
                <w:rFonts w:ascii="Times New Roman" w:hAnsi="Times New Roman" w:cs="Times New Roman"/>
                <w:color w:val="000000" w:themeColor="text1"/>
                <w:sz w:val="18"/>
                <w:szCs w:val="18"/>
              </w:rPr>
              <w:t>100 %</w:t>
            </w:r>
          </w:p>
        </w:tc>
      </w:tr>
      <w:tr w:rsidR="008466C9" w:rsidRPr="00912361" w:rsidTr="0073293A">
        <w:trPr>
          <w:trHeight w:val="161"/>
          <w:jc w:val="center"/>
        </w:trPr>
        <w:tc>
          <w:tcPr>
            <w:tcW w:w="771" w:type="pct"/>
            <w:shd w:val="clear" w:color="auto" w:fill="FFFFFF" w:themeFill="background1"/>
            <w:noWrap/>
            <w:vAlign w:val="center"/>
          </w:tcPr>
          <w:p w:rsidR="008466C9" w:rsidRPr="00204391" w:rsidRDefault="008466C9">
            <w:pPr>
              <w:jc w:val="center"/>
              <w:rPr>
                <w:rFonts w:ascii="Times New Roman" w:hAnsi="Times New Roman" w:cs="Times New Roman"/>
                <w:color w:val="000000"/>
                <w:sz w:val="16"/>
                <w:szCs w:val="16"/>
              </w:rPr>
            </w:pPr>
            <w:r w:rsidRPr="00204391">
              <w:rPr>
                <w:rFonts w:ascii="Times New Roman" w:hAnsi="Times New Roman" w:cs="Times New Roman"/>
                <w:color w:val="000000"/>
                <w:sz w:val="16"/>
                <w:szCs w:val="16"/>
              </w:rPr>
              <w:t>31 XII '03</w:t>
            </w:r>
          </w:p>
        </w:tc>
        <w:tc>
          <w:tcPr>
            <w:tcW w:w="1428" w:type="pct"/>
            <w:shd w:val="clear" w:color="auto" w:fill="FFFFFF" w:themeFill="background1"/>
            <w:noWrap/>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142 682</w:t>
            </w:r>
          </w:p>
        </w:tc>
        <w:tc>
          <w:tcPr>
            <w:tcW w:w="1400" w:type="pct"/>
            <w:shd w:val="clear" w:color="auto" w:fill="FFFFFF" w:themeFill="background1"/>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2,9</w:t>
            </w:r>
          </w:p>
        </w:tc>
        <w:tc>
          <w:tcPr>
            <w:tcW w:w="1400" w:type="pct"/>
            <w:shd w:val="clear" w:color="auto" w:fill="FFFFFF" w:themeFill="background1"/>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2,9</w:t>
            </w:r>
          </w:p>
        </w:tc>
      </w:tr>
      <w:tr w:rsidR="008466C9" w:rsidRPr="00912361" w:rsidTr="0073293A">
        <w:trPr>
          <w:trHeight w:val="93"/>
          <w:jc w:val="center"/>
        </w:trPr>
        <w:tc>
          <w:tcPr>
            <w:tcW w:w="771" w:type="pct"/>
            <w:shd w:val="clear" w:color="auto" w:fill="FFFFFF" w:themeFill="background1"/>
            <w:noWrap/>
            <w:vAlign w:val="center"/>
          </w:tcPr>
          <w:p w:rsidR="008466C9" w:rsidRPr="00204391" w:rsidRDefault="008466C9">
            <w:pPr>
              <w:jc w:val="center"/>
              <w:rPr>
                <w:rFonts w:ascii="Times New Roman" w:hAnsi="Times New Roman" w:cs="Times New Roman"/>
                <w:color w:val="000000"/>
                <w:sz w:val="16"/>
                <w:szCs w:val="16"/>
              </w:rPr>
            </w:pPr>
            <w:r w:rsidRPr="00204391">
              <w:rPr>
                <w:rFonts w:ascii="Times New Roman" w:hAnsi="Times New Roman" w:cs="Times New Roman"/>
                <w:color w:val="000000"/>
                <w:sz w:val="16"/>
                <w:szCs w:val="16"/>
              </w:rPr>
              <w:t>31 XII '04</w:t>
            </w:r>
          </w:p>
        </w:tc>
        <w:tc>
          <w:tcPr>
            <w:tcW w:w="1428" w:type="pct"/>
            <w:shd w:val="clear" w:color="auto" w:fill="FFFFFF" w:themeFill="background1"/>
            <w:noWrap/>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139 545</w:t>
            </w:r>
          </w:p>
        </w:tc>
        <w:tc>
          <w:tcPr>
            <w:tcW w:w="1400" w:type="pct"/>
            <w:shd w:val="clear" w:color="auto" w:fill="FFFFFF" w:themeFill="background1"/>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- 2,2</w:t>
            </w:r>
          </w:p>
        </w:tc>
        <w:tc>
          <w:tcPr>
            <w:tcW w:w="1400" w:type="pct"/>
            <w:shd w:val="clear" w:color="auto" w:fill="FFFFFF" w:themeFill="background1"/>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0,6</w:t>
            </w:r>
          </w:p>
        </w:tc>
      </w:tr>
      <w:tr w:rsidR="008466C9" w:rsidRPr="00912361" w:rsidTr="0073293A">
        <w:trPr>
          <w:trHeight w:val="153"/>
          <w:jc w:val="center"/>
        </w:trPr>
        <w:tc>
          <w:tcPr>
            <w:tcW w:w="771" w:type="pct"/>
            <w:shd w:val="clear" w:color="auto" w:fill="FFFFFF" w:themeFill="background1"/>
            <w:noWrap/>
            <w:vAlign w:val="center"/>
          </w:tcPr>
          <w:p w:rsidR="008466C9" w:rsidRPr="00204391" w:rsidRDefault="008466C9">
            <w:pPr>
              <w:jc w:val="center"/>
              <w:rPr>
                <w:rFonts w:ascii="Times New Roman" w:hAnsi="Times New Roman" w:cs="Times New Roman"/>
                <w:color w:val="000000"/>
                <w:sz w:val="16"/>
                <w:szCs w:val="16"/>
              </w:rPr>
            </w:pPr>
            <w:r w:rsidRPr="00204391">
              <w:rPr>
                <w:rFonts w:ascii="Times New Roman" w:hAnsi="Times New Roman" w:cs="Times New Roman"/>
                <w:color w:val="000000"/>
                <w:sz w:val="16"/>
                <w:szCs w:val="16"/>
              </w:rPr>
              <w:t>31 XII '05</w:t>
            </w:r>
          </w:p>
        </w:tc>
        <w:tc>
          <w:tcPr>
            <w:tcW w:w="1428" w:type="pct"/>
            <w:shd w:val="clear" w:color="auto" w:fill="FFFFFF" w:themeFill="background1"/>
            <w:noWrap/>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139 059</w:t>
            </w:r>
          </w:p>
        </w:tc>
        <w:tc>
          <w:tcPr>
            <w:tcW w:w="1400" w:type="pct"/>
            <w:shd w:val="clear" w:color="auto" w:fill="FFFFFF" w:themeFill="background1"/>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- 0,3</w:t>
            </w:r>
          </w:p>
        </w:tc>
        <w:tc>
          <w:tcPr>
            <w:tcW w:w="1400" w:type="pct"/>
            <w:shd w:val="clear" w:color="auto" w:fill="FFFFFF" w:themeFill="background1"/>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0,2</w:t>
            </w:r>
          </w:p>
        </w:tc>
      </w:tr>
      <w:tr w:rsidR="008466C9" w:rsidRPr="00912361" w:rsidTr="0073293A">
        <w:trPr>
          <w:trHeight w:val="71"/>
          <w:jc w:val="center"/>
        </w:trPr>
        <w:tc>
          <w:tcPr>
            <w:tcW w:w="771" w:type="pct"/>
            <w:shd w:val="clear" w:color="auto" w:fill="FFFFFF" w:themeFill="background1"/>
            <w:noWrap/>
            <w:vAlign w:val="center"/>
          </w:tcPr>
          <w:p w:rsidR="008466C9" w:rsidRPr="00204391" w:rsidRDefault="008466C9">
            <w:pPr>
              <w:jc w:val="center"/>
              <w:rPr>
                <w:rFonts w:ascii="Times New Roman" w:hAnsi="Times New Roman" w:cs="Times New Roman"/>
                <w:color w:val="000000"/>
                <w:sz w:val="16"/>
                <w:szCs w:val="16"/>
              </w:rPr>
            </w:pPr>
            <w:r w:rsidRPr="00204391">
              <w:rPr>
                <w:rFonts w:ascii="Times New Roman" w:hAnsi="Times New Roman" w:cs="Times New Roman"/>
                <w:color w:val="000000"/>
                <w:sz w:val="16"/>
                <w:szCs w:val="16"/>
              </w:rPr>
              <w:t>31 XII '06</w:t>
            </w:r>
          </w:p>
        </w:tc>
        <w:tc>
          <w:tcPr>
            <w:tcW w:w="1428" w:type="pct"/>
            <w:shd w:val="clear" w:color="auto" w:fill="FFFFFF" w:themeFill="background1"/>
            <w:noWrap/>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140 656</w:t>
            </w:r>
          </w:p>
        </w:tc>
        <w:tc>
          <w:tcPr>
            <w:tcW w:w="1400" w:type="pct"/>
            <w:shd w:val="clear" w:color="auto" w:fill="FFFFFF" w:themeFill="background1"/>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1,1</w:t>
            </w:r>
          </w:p>
        </w:tc>
        <w:tc>
          <w:tcPr>
            <w:tcW w:w="1400" w:type="pct"/>
            <w:shd w:val="clear" w:color="auto" w:fill="FFFFFF" w:themeFill="background1"/>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1,4</w:t>
            </w:r>
          </w:p>
        </w:tc>
      </w:tr>
      <w:tr w:rsidR="008466C9" w:rsidRPr="00912361" w:rsidTr="0073293A">
        <w:trPr>
          <w:trHeight w:val="145"/>
          <w:jc w:val="center"/>
        </w:trPr>
        <w:tc>
          <w:tcPr>
            <w:tcW w:w="771" w:type="pct"/>
            <w:shd w:val="clear" w:color="auto" w:fill="FFFFFF" w:themeFill="background1"/>
            <w:noWrap/>
            <w:vAlign w:val="center"/>
          </w:tcPr>
          <w:p w:rsidR="008466C9" w:rsidRPr="00204391" w:rsidRDefault="008466C9">
            <w:pPr>
              <w:jc w:val="center"/>
              <w:rPr>
                <w:rFonts w:ascii="Times New Roman" w:hAnsi="Times New Roman" w:cs="Times New Roman"/>
                <w:color w:val="000000"/>
                <w:sz w:val="16"/>
                <w:szCs w:val="16"/>
              </w:rPr>
            </w:pPr>
            <w:r w:rsidRPr="00204391">
              <w:rPr>
                <w:rFonts w:ascii="Times New Roman" w:hAnsi="Times New Roman" w:cs="Times New Roman"/>
                <w:color w:val="000000"/>
                <w:sz w:val="16"/>
                <w:szCs w:val="16"/>
              </w:rPr>
              <w:t>31 XII '07</w:t>
            </w:r>
          </w:p>
        </w:tc>
        <w:tc>
          <w:tcPr>
            <w:tcW w:w="1428" w:type="pct"/>
            <w:shd w:val="clear" w:color="auto" w:fill="FFFFFF" w:themeFill="background1"/>
            <w:noWrap/>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142 056</w:t>
            </w:r>
          </w:p>
        </w:tc>
        <w:tc>
          <w:tcPr>
            <w:tcW w:w="1400" w:type="pct"/>
            <w:shd w:val="clear" w:color="auto" w:fill="FFFFFF" w:themeFill="background1"/>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1,0</w:t>
            </w:r>
          </w:p>
        </w:tc>
        <w:tc>
          <w:tcPr>
            <w:tcW w:w="1400" w:type="pct"/>
            <w:shd w:val="clear" w:color="auto" w:fill="FFFFFF" w:themeFill="background1"/>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2,4</w:t>
            </w:r>
          </w:p>
        </w:tc>
      </w:tr>
      <w:tr w:rsidR="008466C9" w:rsidRPr="00912361" w:rsidTr="0073293A">
        <w:trPr>
          <w:trHeight w:val="63"/>
          <w:jc w:val="center"/>
        </w:trPr>
        <w:tc>
          <w:tcPr>
            <w:tcW w:w="771" w:type="pct"/>
            <w:shd w:val="clear" w:color="auto" w:fill="FFFFFF" w:themeFill="background1"/>
            <w:noWrap/>
            <w:vAlign w:val="center"/>
          </w:tcPr>
          <w:p w:rsidR="008466C9" w:rsidRPr="00204391" w:rsidRDefault="008466C9">
            <w:pPr>
              <w:jc w:val="center"/>
              <w:rPr>
                <w:rFonts w:ascii="Times New Roman" w:hAnsi="Times New Roman" w:cs="Times New Roman"/>
                <w:color w:val="000000"/>
                <w:sz w:val="16"/>
                <w:szCs w:val="16"/>
              </w:rPr>
            </w:pPr>
            <w:r w:rsidRPr="00204391">
              <w:rPr>
                <w:rFonts w:ascii="Times New Roman" w:hAnsi="Times New Roman" w:cs="Times New Roman"/>
                <w:color w:val="000000"/>
                <w:sz w:val="16"/>
                <w:szCs w:val="16"/>
              </w:rPr>
              <w:t>31 XII '08</w:t>
            </w:r>
          </w:p>
        </w:tc>
        <w:tc>
          <w:tcPr>
            <w:tcW w:w="1428" w:type="pct"/>
            <w:shd w:val="clear" w:color="auto" w:fill="FFFFFF" w:themeFill="background1"/>
            <w:noWrap/>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144 263</w:t>
            </w:r>
          </w:p>
        </w:tc>
        <w:tc>
          <w:tcPr>
            <w:tcW w:w="1400" w:type="pct"/>
            <w:shd w:val="clear" w:color="auto" w:fill="FFFFFF" w:themeFill="background1"/>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1,6</w:t>
            </w:r>
          </w:p>
        </w:tc>
        <w:tc>
          <w:tcPr>
            <w:tcW w:w="1400" w:type="pct"/>
            <w:shd w:val="clear" w:color="auto" w:fill="FFFFFF" w:themeFill="background1"/>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4,0</w:t>
            </w:r>
          </w:p>
        </w:tc>
      </w:tr>
      <w:tr w:rsidR="008466C9" w:rsidRPr="00912361" w:rsidTr="0073293A">
        <w:trPr>
          <w:trHeight w:val="137"/>
          <w:jc w:val="center"/>
        </w:trPr>
        <w:tc>
          <w:tcPr>
            <w:tcW w:w="771" w:type="pct"/>
            <w:shd w:val="clear" w:color="auto" w:fill="FFFFFF" w:themeFill="background1"/>
            <w:noWrap/>
            <w:vAlign w:val="center"/>
          </w:tcPr>
          <w:p w:rsidR="008466C9" w:rsidRPr="00204391" w:rsidRDefault="008466C9">
            <w:pPr>
              <w:jc w:val="center"/>
              <w:rPr>
                <w:rFonts w:ascii="Times New Roman" w:hAnsi="Times New Roman" w:cs="Times New Roman"/>
                <w:color w:val="000000"/>
                <w:sz w:val="16"/>
                <w:szCs w:val="16"/>
              </w:rPr>
            </w:pPr>
            <w:r w:rsidRPr="00204391">
              <w:rPr>
                <w:rFonts w:ascii="Times New Roman" w:hAnsi="Times New Roman" w:cs="Times New Roman"/>
                <w:color w:val="000000"/>
                <w:sz w:val="16"/>
                <w:szCs w:val="16"/>
              </w:rPr>
              <w:t>31 XII '09</w:t>
            </w:r>
          </w:p>
        </w:tc>
        <w:tc>
          <w:tcPr>
            <w:tcW w:w="1428" w:type="pct"/>
            <w:shd w:val="clear" w:color="auto" w:fill="FFFFFF" w:themeFill="background1"/>
            <w:noWrap/>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144 999</w:t>
            </w:r>
          </w:p>
        </w:tc>
        <w:tc>
          <w:tcPr>
            <w:tcW w:w="1400" w:type="pct"/>
            <w:shd w:val="clear" w:color="auto" w:fill="FFFFFF" w:themeFill="background1"/>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0,5</w:t>
            </w:r>
          </w:p>
        </w:tc>
        <w:tc>
          <w:tcPr>
            <w:tcW w:w="1400" w:type="pct"/>
            <w:shd w:val="clear" w:color="auto" w:fill="FFFFFF" w:themeFill="background1"/>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4,5</w:t>
            </w:r>
          </w:p>
        </w:tc>
      </w:tr>
      <w:tr w:rsidR="008466C9" w:rsidRPr="00912361" w:rsidTr="0073293A">
        <w:trPr>
          <w:trHeight w:val="198"/>
          <w:jc w:val="center"/>
        </w:trPr>
        <w:tc>
          <w:tcPr>
            <w:tcW w:w="771" w:type="pct"/>
            <w:shd w:val="clear" w:color="auto" w:fill="auto"/>
            <w:noWrap/>
            <w:vAlign w:val="center"/>
          </w:tcPr>
          <w:p w:rsidR="008466C9" w:rsidRPr="00204391" w:rsidRDefault="008466C9">
            <w:pPr>
              <w:jc w:val="center"/>
              <w:rPr>
                <w:rFonts w:ascii="Times New Roman" w:hAnsi="Times New Roman" w:cs="Times New Roman"/>
                <w:color w:val="000000"/>
                <w:sz w:val="16"/>
                <w:szCs w:val="16"/>
              </w:rPr>
            </w:pPr>
            <w:r w:rsidRPr="00204391">
              <w:rPr>
                <w:rFonts w:ascii="Times New Roman" w:hAnsi="Times New Roman" w:cs="Times New Roman"/>
                <w:color w:val="000000"/>
                <w:sz w:val="16"/>
                <w:szCs w:val="16"/>
              </w:rPr>
              <w:t>31 XII '10</w:t>
            </w:r>
          </w:p>
        </w:tc>
        <w:tc>
          <w:tcPr>
            <w:tcW w:w="1428" w:type="pct"/>
            <w:shd w:val="clear" w:color="auto" w:fill="auto"/>
            <w:noWrap/>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152 618</w:t>
            </w:r>
          </w:p>
        </w:tc>
        <w:tc>
          <w:tcPr>
            <w:tcW w:w="1400" w:type="pct"/>
            <w:shd w:val="clear" w:color="auto" w:fill="auto"/>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5,3</w:t>
            </w:r>
          </w:p>
        </w:tc>
        <w:tc>
          <w:tcPr>
            <w:tcW w:w="1400" w:type="pct"/>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10,0</w:t>
            </w:r>
          </w:p>
        </w:tc>
      </w:tr>
      <w:tr w:rsidR="008466C9" w:rsidRPr="00912361" w:rsidTr="0073293A">
        <w:trPr>
          <w:trHeight w:val="129"/>
          <w:jc w:val="center"/>
        </w:trPr>
        <w:tc>
          <w:tcPr>
            <w:tcW w:w="771" w:type="pct"/>
            <w:shd w:val="clear" w:color="auto" w:fill="FFFFFF" w:themeFill="background1"/>
            <w:noWrap/>
            <w:vAlign w:val="center"/>
          </w:tcPr>
          <w:p w:rsidR="008466C9" w:rsidRPr="00204391" w:rsidRDefault="008466C9">
            <w:pPr>
              <w:jc w:val="center"/>
              <w:rPr>
                <w:rFonts w:ascii="Times New Roman" w:hAnsi="Times New Roman" w:cs="Times New Roman"/>
                <w:color w:val="000000"/>
                <w:sz w:val="16"/>
                <w:szCs w:val="16"/>
              </w:rPr>
            </w:pPr>
            <w:r w:rsidRPr="00204391">
              <w:rPr>
                <w:rFonts w:ascii="Times New Roman" w:hAnsi="Times New Roman" w:cs="Times New Roman"/>
                <w:color w:val="000000"/>
                <w:sz w:val="16"/>
                <w:szCs w:val="16"/>
              </w:rPr>
              <w:t>31 XII '11</w:t>
            </w:r>
          </w:p>
        </w:tc>
        <w:tc>
          <w:tcPr>
            <w:tcW w:w="1428" w:type="pct"/>
            <w:shd w:val="clear" w:color="auto" w:fill="FFFFFF" w:themeFill="background1"/>
            <w:noWrap/>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151 091</w:t>
            </w:r>
          </w:p>
        </w:tc>
        <w:tc>
          <w:tcPr>
            <w:tcW w:w="1400" w:type="pct"/>
            <w:shd w:val="clear" w:color="auto" w:fill="FFFFFF" w:themeFill="background1"/>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- 1,0</w:t>
            </w:r>
          </w:p>
        </w:tc>
        <w:tc>
          <w:tcPr>
            <w:tcW w:w="1400" w:type="pct"/>
            <w:shd w:val="clear" w:color="auto" w:fill="FFFFFF" w:themeFill="background1"/>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8,9</w:t>
            </w:r>
          </w:p>
        </w:tc>
      </w:tr>
      <w:tr w:rsidR="008466C9" w:rsidRPr="00912361" w:rsidTr="0073293A">
        <w:trPr>
          <w:trHeight w:val="47"/>
          <w:jc w:val="center"/>
        </w:trPr>
        <w:tc>
          <w:tcPr>
            <w:tcW w:w="771" w:type="pct"/>
            <w:shd w:val="clear" w:color="auto" w:fill="FFFFFF" w:themeFill="background1"/>
            <w:noWrap/>
            <w:vAlign w:val="center"/>
          </w:tcPr>
          <w:p w:rsidR="008466C9" w:rsidRPr="00204391" w:rsidRDefault="008466C9">
            <w:pPr>
              <w:jc w:val="center"/>
              <w:rPr>
                <w:rFonts w:ascii="Times New Roman" w:hAnsi="Times New Roman" w:cs="Times New Roman"/>
                <w:color w:val="000000"/>
                <w:sz w:val="16"/>
                <w:szCs w:val="16"/>
              </w:rPr>
            </w:pPr>
            <w:r w:rsidRPr="00204391">
              <w:rPr>
                <w:rFonts w:ascii="Times New Roman" w:hAnsi="Times New Roman" w:cs="Times New Roman"/>
                <w:color w:val="000000"/>
                <w:sz w:val="16"/>
                <w:szCs w:val="16"/>
              </w:rPr>
              <w:t>31 XII '12</w:t>
            </w:r>
          </w:p>
        </w:tc>
        <w:tc>
          <w:tcPr>
            <w:tcW w:w="1428" w:type="pct"/>
            <w:shd w:val="clear" w:color="auto" w:fill="FFFFFF" w:themeFill="background1"/>
            <w:noWrap/>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155 034</w:t>
            </w:r>
          </w:p>
        </w:tc>
        <w:tc>
          <w:tcPr>
            <w:tcW w:w="1400" w:type="pct"/>
            <w:shd w:val="clear" w:color="auto" w:fill="FFFFFF" w:themeFill="background1"/>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2,6</w:t>
            </w:r>
          </w:p>
        </w:tc>
        <w:tc>
          <w:tcPr>
            <w:tcW w:w="1400" w:type="pct"/>
            <w:shd w:val="clear" w:color="auto" w:fill="FFFFFF" w:themeFill="background1"/>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11,8</w:t>
            </w:r>
          </w:p>
        </w:tc>
      </w:tr>
      <w:tr w:rsidR="008466C9" w:rsidRPr="00912361" w:rsidTr="0073293A">
        <w:trPr>
          <w:trHeight w:val="122"/>
          <w:jc w:val="center"/>
        </w:trPr>
        <w:tc>
          <w:tcPr>
            <w:tcW w:w="771" w:type="pct"/>
            <w:shd w:val="clear" w:color="auto" w:fill="FFFFFF" w:themeFill="background1"/>
            <w:noWrap/>
            <w:vAlign w:val="center"/>
          </w:tcPr>
          <w:p w:rsidR="008466C9" w:rsidRPr="00204391" w:rsidRDefault="008466C9">
            <w:pPr>
              <w:jc w:val="center"/>
              <w:rPr>
                <w:rFonts w:ascii="Times New Roman" w:hAnsi="Times New Roman" w:cs="Times New Roman"/>
                <w:color w:val="000000"/>
                <w:sz w:val="16"/>
                <w:szCs w:val="16"/>
              </w:rPr>
            </w:pPr>
            <w:r w:rsidRPr="00204391">
              <w:rPr>
                <w:rFonts w:ascii="Times New Roman" w:hAnsi="Times New Roman" w:cs="Times New Roman"/>
                <w:color w:val="000000"/>
                <w:sz w:val="16"/>
                <w:szCs w:val="16"/>
              </w:rPr>
              <w:t>31 XII '13</w:t>
            </w:r>
          </w:p>
        </w:tc>
        <w:tc>
          <w:tcPr>
            <w:tcW w:w="1428" w:type="pct"/>
            <w:shd w:val="clear" w:color="auto" w:fill="FFFFFF" w:themeFill="background1"/>
            <w:noWrap/>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159 627</w:t>
            </w:r>
          </w:p>
        </w:tc>
        <w:tc>
          <w:tcPr>
            <w:tcW w:w="1400" w:type="pct"/>
            <w:shd w:val="clear" w:color="auto" w:fill="FFFFFF" w:themeFill="background1"/>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3,0</w:t>
            </w:r>
          </w:p>
        </w:tc>
        <w:tc>
          <w:tcPr>
            <w:tcW w:w="1400" w:type="pct"/>
            <w:shd w:val="clear" w:color="auto" w:fill="FFFFFF" w:themeFill="background1"/>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15,1</w:t>
            </w:r>
          </w:p>
        </w:tc>
      </w:tr>
      <w:tr w:rsidR="008466C9" w:rsidRPr="00912361" w:rsidTr="0073293A">
        <w:trPr>
          <w:trHeight w:val="47"/>
          <w:jc w:val="center"/>
        </w:trPr>
        <w:tc>
          <w:tcPr>
            <w:tcW w:w="771" w:type="pct"/>
            <w:shd w:val="clear" w:color="auto" w:fill="FFFFFF" w:themeFill="background1"/>
            <w:noWrap/>
            <w:vAlign w:val="center"/>
          </w:tcPr>
          <w:p w:rsidR="008466C9" w:rsidRPr="00204391" w:rsidRDefault="008466C9">
            <w:pPr>
              <w:jc w:val="center"/>
              <w:rPr>
                <w:rFonts w:ascii="Times New Roman" w:hAnsi="Times New Roman" w:cs="Times New Roman"/>
                <w:color w:val="000000"/>
                <w:sz w:val="16"/>
                <w:szCs w:val="16"/>
              </w:rPr>
            </w:pPr>
            <w:r w:rsidRPr="00204391">
              <w:rPr>
                <w:rFonts w:ascii="Times New Roman" w:hAnsi="Times New Roman" w:cs="Times New Roman"/>
                <w:color w:val="000000"/>
                <w:sz w:val="16"/>
                <w:szCs w:val="16"/>
              </w:rPr>
              <w:t>31 XII '14</w:t>
            </w:r>
          </w:p>
        </w:tc>
        <w:tc>
          <w:tcPr>
            <w:tcW w:w="1428" w:type="pct"/>
            <w:shd w:val="clear" w:color="auto" w:fill="FFFFFF" w:themeFill="background1"/>
            <w:noWrap/>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162 556</w:t>
            </w:r>
          </w:p>
        </w:tc>
        <w:tc>
          <w:tcPr>
            <w:tcW w:w="1400" w:type="pct"/>
            <w:shd w:val="clear" w:color="auto" w:fill="FFFFFF" w:themeFill="background1"/>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1,8</w:t>
            </w:r>
          </w:p>
        </w:tc>
        <w:tc>
          <w:tcPr>
            <w:tcW w:w="1400" w:type="pct"/>
            <w:shd w:val="clear" w:color="auto" w:fill="FFFFFF" w:themeFill="background1"/>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17,2</w:t>
            </w:r>
          </w:p>
        </w:tc>
      </w:tr>
      <w:tr w:rsidR="008466C9" w:rsidRPr="00912361" w:rsidTr="0073293A">
        <w:trPr>
          <w:trHeight w:val="47"/>
          <w:jc w:val="center"/>
        </w:trPr>
        <w:tc>
          <w:tcPr>
            <w:tcW w:w="771" w:type="pct"/>
            <w:shd w:val="clear" w:color="auto" w:fill="FFFFFF" w:themeFill="background1"/>
            <w:noWrap/>
            <w:vAlign w:val="center"/>
          </w:tcPr>
          <w:p w:rsidR="008466C9" w:rsidRPr="00204391" w:rsidRDefault="008466C9">
            <w:pPr>
              <w:jc w:val="center"/>
              <w:rPr>
                <w:rFonts w:ascii="Times New Roman" w:hAnsi="Times New Roman" w:cs="Times New Roman"/>
                <w:color w:val="000000"/>
                <w:sz w:val="16"/>
                <w:szCs w:val="16"/>
              </w:rPr>
            </w:pPr>
            <w:r w:rsidRPr="00204391">
              <w:rPr>
                <w:rFonts w:ascii="Times New Roman" w:hAnsi="Times New Roman" w:cs="Times New Roman"/>
                <w:color w:val="000000"/>
                <w:sz w:val="16"/>
                <w:szCs w:val="16"/>
              </w:rPr>
              <w:lastRenderedPageBreak/>
              <w:t>31 XII '15</w:t>
            </w:r>
          </w:p>
        </w:tc>
        <w:tc>
          <w:tcPr>
            <w:tcW w:w="1428" w:type="pct"/>
            <w:shd w:val="clear" w:color="auto" w:fill="FFFFFF" w:themeFill="background1"/>
            <w:noWrap/>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165 155</w:t>
            </w:r>
          </w:p>
        </w:tc>
        <w:tc>
          <w:tcPr>
            <w:tcW w:w="1400" w:type="pct"/>
            <w:shd w:val="clear" w:color="auto" w:fill="FFFFFF" w:themeFill="background1"/>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1,6</w:t>
            </w:r>
          </w:p>
        </w:tc>
        <w:tc>
          <w:tcPr>
            <w:tcW w:w="1400" w:type="pct"/>
            <w:shd w:val="clear" w:color="auto" w:fill="FFFFFF" w:themeFill="background1"/>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19,1</w:t>
            </w:r>
          </w:p>
        </w:tc>
      </w:tr>
      <w:tr w:rsidR="008466C9" w:rsidRPr="00912361" w:rsidTr="0073293A">
        <w:trPr>
          <w:trHeight w:val="47"/>
          <w:jc w:val="center"/>
        </w:trPr>
        <w:tc>
          <w:tcPr>
            <w:tcW w:w="771" w:type="pct"/>
            <w:shd w:val="clear" w:color="auto" w:fill="FFFFFF" w:themeFill="background1"/>
            <w:noWrap/>
            <w:vAlign w:val="center"/>
          </w:tcPr>
          <w:p w:rsidR="008466C9" w:rsidRPr="00204391" w:rsidRDefault="008466C9">
            <w:pPr>
              <w:jc w:val="center"/>
              <w:rPr>
                <w:rFonts w:ascii="Times New Roman" w:hAnsi="Times New Roman" w:cs="Times New Roman"/>
                <w:color w:val="000000"/>
                <w:sz w:val="16"/>
                <w:szCs w:val="16"/>
              </w:rPr>
            </w:pPr>
            <w:r w:rsidRPr="00204391">
              <w:rPr>
                <w:rFonts w:ascii="Times New Roman" w:hAnsi="Times New Roman" w:cs="Times New Roman"/>
                <w:color w:val="000000"/>
                <w:sz w:val="16"/>
                <w:szCs w:val="16"/>
              </w:rPr>
              <w:t>31 XII '16</w:t>
            </w:r>
          </w:p>
        </w:tc>
        <w:tc>
          <w:tcPr>
            <w:tcW w:w="1428" w:type="pct"/>
            <w:shd w:val="clear" w:color="auto" w:fill="FFFFFF" w:themeFill="background1"/>
            <w:noWrap/>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167 749</w:t>
            </w:r>
          </w:p>
        </w:tc>
        <w:tc>
          <w:tcPr>
            <w:tcW w:w="1400" w:type="pct"/>
            <w:shd w:val="clear" w:color="auto" w:fill="FFFFFF" w:themeFill="background1"/>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1,6</w:t>
            </w:r>
          </w:p>
        </w:tc>
        <w:tc>
          <w:tcPr>
            <w:tcW w:w="1400" w:type="pct"/>
            <w:shd w:val="clear" w:color="auto" w:fill="FFFFFF" w:themeFill="background1"/>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20,9</w:t>
            </w:r>
          </w:p>
        </w:tc>
      </w:tr>
      <w:tr w:rsidR="008466C9" w:rsidRPr="00912361" w:rsidTr="0073293A">
        <w:trPr>
          <w:trHeight w:val="47"/>
          <w:jc w:val="center"/>
        </w:trPr>
        <w:tc>
          <w:tcPr>
            <w:tcW w:w="771" w:type="pct"/>
            <w:shd w:val="clear" w:color="auto" w:fill="FFFFFF" w:themeFill="background1"/>
            <w:noWrap/>
            <w:vAlign w:val="center"/>
          </w:tcPr>
          <w:p w:rsidR="008466C9" w:rsidRPr="00204391" w:rsidRDefault="008466C9" w:rsidP="00F32733">
            <w:pPr>
              <w:jc w:val="center"/>
              <w:rPr>
                <w:rFonts w:ascii="Times New Roman" w:hAnsi="Times New Roman" w:cs="Times New Roman"/>
                <w:color w:val="000000"/>
                <w:sz w:val="16"/>
                <w:szCs w:val="16"/>
              </w:rPr>
            </w:pPr>
            <w:r w:rsidRPr="00204391">
              <w:rPr>
                <w:rFonts w:ascii="Times New Roman" w:hAnsi="Times New Roman" w:cs="Times New Roman"/>
                <w:color w:val="000000"/>
                <w:sz w:val="16"/>
                <w:szCs w:val="16"/>
              </w:rPr>
              <w:t>31 XII '17</w:t>
            </w:r>
          </w:p>
        </w:tc>
        <w:tc>
          <w:tcPr>
            <w:tcW w:w="1428" w:type="pct"/>
            <w:shd w:val="clear" w:color="auto" w:fill="FFFFFF" w:themeFill="background1"/>
            <w:noWrap/>
            <w:vAlign w:val="center"/>
          </w:tcPr>
          <w:p w:rsidR="008466C9" w:rsidRPr="00EF3A7D" w:rsidRDefault="008466C9" w:rsidP="00F32733">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171 070</w:t>
            </w:r>
          </w:p>
        </w:tc>
        <w:tc>
          <w:tcPr>
            <w:tcW w:w="1400" w:type="pct"/>
            <w:shd w:val="clear" w:color="auto" w:fill="FFFFFF" w:themeFill="background1"/>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2,0</w:t>
            </w:r>
          </w:p>
        </w:tc>
        <w:tc>
          <w:tcPr>
            <w:tcW w:w="1400" w:type="pct"/>
            <w:shd w:val="clear" w:color="auto" w:fill="FFFFFF" w:themeFill="background1"/>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23,3</w:t>
            </w:r>
          </w:p>
        </w:tc>
      </w:tr>
      <w:tr w:rsidR="008466C9" w:rsidRPr="00912361" w:rsidTr="0073293A">
        <w:trPr>
          <w:trHeight w:val="47"/>
          <w:jc w:val="center"/>
        </w:trPr>
        <w:tc>
          <w:tcPr>
            <w:tcW w:w="771" w:type="pct"/>
            <w:shd w:val="clear" w:color="auto" w:fill="FFFFFF" w:themeFill="background1"/>
            <w:noWrap/>
            <w:vAlign w:val="center"/>
          </w:tcPr>
          <w:p w:rsidR="008466C9" w:rsidRPr="00204391" w:rsidRDefault="008466C9" w:rsidP="00C10ED1">
            <w:pPr>
              <w:jc w:val="center"/>
              <w:rPr>
                <w:rFonts w:ascii="Times New Roman" w:hAnsi="Times New Roman" w:cs="Times New Roman"/>
                <w:color w:val="000000"/>
                <w:sz w:val="16"/>
                <w:szCs w:val="16"/>
              </w:rPr>
            </w:pPr>
            <w:r w:rsidRPr="00204391">
              <w:rPr>
                <w:rFonts w:ascii="Times New Roman" w:hAnsi="Times New Roman" w:cs="Times New Roman"/>
                <w:color w:val="000000"/>
                <w:sz w:val="16"/>
                <w:szCs w:val="16"/>
              </w:rPr>
              <w:t>31 XII '18</w:t>
            </w:r>
          </w:p>
        </w:tc>
        <w:tc>
          <w:tcPr>
            <w:tcW w:w="1428" w:type="pct"/>
            <w:shd w:val="clear" w:color="auto" w:fill="FFFFFF" w:themeFill="background1"/>
            <w:noWrap/>
            <w:vAlign w:val="center"/>
          </w:tcPr>
          <w:p w:rsidR="008466C9" w:rsidRPr="00EF3A7D" w:rsidRDefault="008466C9" w:rsidP="00F32733">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174 830</w:t>
            </w:r>
          </w:p>
        </w:tc>
        <w:tc>
          <w:tcPr>
            <w:tcW w:w="1400" w:type="pct"/>
            <w:shd w:val="clear" w:color="auto" w:fill="FFFFFF" w:themeFill="background1"/>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2,2</w:t>
            </w:r>
          </w:p>
        </w:tc>
        <w:tc>
          <w:tcPr>
            <w:tcW w:w="1400" w:type="pct"/>
            <w:shd w:val="clear" w:color="auto" w:fill="FFFFFF" w:themeFill="background1"/>
            <w:vAlign w:val="center"/>
          </w:tcPr>
          <w:p w:rsidR="008466C9" w:rsidRPr="00EF3A7D" w:rsidRDefault="008466C9">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26,0</w:t>
            </w:r>
          </w:p>
        </w:tc>
      </w:tr>
      <w:tr w:rsidR="00204391" w:rsidRPr="00912361" w:rsidTr="0073293A">
        <w:trPr>
          <w:trHeight w:val="47"/>
          <w:jc w:val="center"/>
        </w:trPr>
        <w:tc>
          <w:tcPr>
            <w:tcW w:w="771" w:type="pct"/>
            <w:shd w:val="clear" w:color="auto" w:fill="FFFFFF" w:themeFill="background1"/>
            <w:noWrap/>
            <w:vAlign w:val="center"/>
          </w:tcPr>
          <w:p w:rsidR="00204391" w:rsidRPr="00204391" w:rsidRDefault="00204391" w:rsidP="00C10ED1">
            <w:pPr>
              <w:jc w:val="center"/>
              <w:rPr>
                <w:rFonts w:ascii="Times New Roman" w:hAnsi="Times New Roman" w:cs="Times New Roman"/>
                <w:color w:val="000000"/>
                <w:sz w:val="16"/>
                <w:szCs w:val="16"/>
              </w:rPr>
            </w:pPr>
            <w:r w:rsidRPr="00204391">
              <w:rPr>
                <w:rFonts w:ascii="Times New Roman" w:hAnsi="Times New Roman" w:cs="Times New Roman"/>
                <w:color w:val="000000"/>
                <w:sz w:val="16"/>
                <w:szCs w:val="16"/>
              </w:rPr>
              <w:t>31 XII ‘19</w:t>
            </w:r>
          </w:p>
        </w:tc>
        <w:tc>
          <w:tcPr>
            <w:tcW w:w="1428" w:type="pct"/>
            <w:shd w:val="clear" w:color="auto" w:fill="FFFFFF" w:themeFill="background1"/>
            <w:noWrap/>
            <w:vAlign w:val="center"/>
          </w:tcPr>
          <w:p w:rsidR="00204391" w:rsidRPr="00912361" w:rsidRDefault="00EF3A7D" w:rsidP="00F32733">
            <w:pPr>
              <w:jc w:val="center"/>
              <w:rPr>
                <w:rFonts w:ascii="Times New Roman" w:hAnsi="Times New Roman" w:cs="Times New Roman"/>
                <w:color w:val="000000"/>
                <w:sz w:val="16"/>
                <w:szCs w:val="16"/>
                <w:highlight w:val="yellow"/>
              </w:rPr>
            </w:pPr>
            <w:r w:rsidRPr="00EF3A7D">
              <w:rPr>
                <w:rFonts w:ascii="Times New Roman" w:hAnsi="Times New Roman" w:cs="Times New Roman"/>
                <w:color w:val="000000"/>
                <w:sz w:val="16"/>
                <w:szCs w:val="16"/>
              </w:rPr>
              <w:t>181 107</w:t>
            </w:r>
          </w:p>
        </w:tc>
        <w:tc>
          <w:tcPr>
            <w:tcW w:w="1400" w:type="pct"/>
            <w:shd w:val="clear" w:color="auto" w:fill="FFFFFF" w:themeFill="background1"/>
            <w:vAlign w:val="center"/>
          </w:tcPr>
          <w:p w:rsidR="00204391" w:rsidRPr="00EF3A7D" w:rsidRDefault="00EF3A7D">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3,6</w:t>
            </w:r>
          </w:p>
        </w:tc>
        <w:tc>
          <w:tcPr>
            <w:tcW w:w="1400" w:type="pct"/>
            <w:shd w:val="clear" w:color="auto" w:fill="FFFFFF" w:themeFill="background1"/>
            <w:vAlign w:val="center"/>
          </w:tcPr>
          <w:p w:rsidR="00204391" w:rsidRPr="00EF3A7D" w:rsidRDefault="00EF3A7D">
            <w:pPr>
              <w:jc w:val="center"/>
              <w:rPr>
                <w:rFonts w:ascii="Times New Roman" w:hAnsi="Times New Roman" w:cs="Times New Roman"/>
                <w:color w:val="000000"/>
                <w:sz w:val="16"/>
                <w:szCs w:val="16"/>
              </w:rPr>
            </w:pPr>
            <w:r w:rsidRPr="00EF3A7D">
              <w:rPr>
                <w:rFonts w:ascii="Times New Roman" w:hAnsi="Times New Roman" w:cs="Times New Roman"/>
                <w:color w:val="000000"/>
                <w:sz w:val="16"/>
                <w:szCs w:val="16"/>
              </w:rPr>
              <w:t>30,6</w:t>
            </w:r>
          </w:p>
        </w:tc>
      </w:tr>
    </w:tbl>
    <w:p w:rsidR="0005572D" w:rsidRDefault="0005572D" w:rsidP="003123A5">
      <w:pPr>
        <w:pStyle w:val="Bezodstpw"/>
        <w:jc w:val="both"/>
        <w:rPr>
          <w:rFonts w:ascii="Times New Roman" w:hAnsi="Times New Roman" w:cs="Times New Roman"/>
          <w:b/>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B45B99" w:rsidRPr="00912361" w:rsidRDefault="00B45B99" w:rsidP="003123A5">
      <w:pPr>
        <w:pStyle w:val="Bezodstpw"/>
        <w:jc w:val="both"/>
        <w:rPr>
          <w:rFonts w:ascii="Times New Roman" w:hAnsi="Times New Roman" w:cs="Times New Roman"/>
          <w:b/>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3123A5" w:rsidRPr="004C33FD" w:rsidRDefault="00423CA6" w:rsidP="003123A5">
      <w:pPr>
        <w:pStyle w:val="Bezodstpw"/>
        <w:jc w:val="both"/>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C33F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Wykres </w:t>
      </w:r>
      <w:r w:rsidR="0061191F" w:rsidRPr="004C33F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6</w:t>
      </w:r>
      <w:r w:rsidRPr="004C33F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D944BE" w:rsidRPr="004C33F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CE254B" w:rsidRPr="004C33F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ZMiany liczby </w:t>
      </w:r>
      <w:r w:rsidRPr="004C33F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Podmiot</w:t>
      </w:r>
      <w:r w:rsidR="00CE254B" w:rsidRPr="004C33F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ów</w:t>
      </w:r>
      <w:r w:rsidRPr="004C33F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gospodarki narodowej w</w:t>
      </w:r>
      <w:r w:rsidR="00CE254B" w:rsidRPr="004C33F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4C33F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rejestrzE REGON</w:t>
      </w:r>
      <w:r w:rsidR="003123A5" w:rsidRPr="004C33F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Podkarpackie</w:t>
      </w:r>
    </w:p>
    <w:p w:rsidR="00423CA6" w:rsidRPr="004C33FD" w:rsidRDefault="005E513F" w:rsidP="00423CA6">
      <w:pPr>
        <w:pStyle w:val="Bezodstpw"/>
        <w:ind w:left="1410" w:hanging="1410"/>
        <w:jc w:val="both"/>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C33F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D944BE" w:rsidRPr="004C33F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23CA6" w:rsidRPr="004C33F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(bez osób fizycznych</w:t>
      </w:r>
      <w:r w:rsidR="00CE254B" w:rsidRPr="004C33F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P</w:t>
      </w:r>
      <w:r w:rsidR="00423CA6" w:rsidRPr="004C33F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rowadzących wył</w:t>
      </w:r>
      <w:r w:rsidR="003123A5" w:rsidRPr="004C33F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i</w:t>
      </w:r>
      <w:r w:rsidR="00423CA6" w:rsidRPr="004C33F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ndywidualne</w:t>
      </w:r>
      <w:r w:rsidRPr="004C33F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23CA6" w:rsidRPr="004C33F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gospodarstwa rolne)</w:t>
      </w:r>
      <w:r w:rsidR="00D944BE" w:rsidRPr="004C33F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C15420" w:rsidRPr="004C33F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D944BE" w:rsidRPr="004C33F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423CA6" w:rsidRPr="00912361" w:rsidRDefault="001953CE" w:rsidP="00423CA6">
      <w:pPr>
        <w:pStyle w:val="Bezodstpw"/>
        <w:ind w:left="1410" w:hanging="1410"/>
        <w:jc w:val="both"/>
        <w:rPr>
          <w:rFonts w:ascii="Times New Roman" w:hAnsi="Times New Roman" w:cs="Times New Roman"/>
          <w:szCs w:val="24"/>
          <w:highlight w:val="yellow"/>
        </w:rPr>
      </w:pPr>
      <w:r>
        <w:rPr>
          <w:noProof/>
          <w:lang w:eastAsia="pl-PL"/>
        </w:rPr>
        <w:drawing>
          <wp:inline distT="0" distB="0" distL="0" distR="0" wp14:anchorId="600F7567" wp14:editId="4B9F6AA5">
            <wp:extent cx="5757062" cy="1550822"/>
            <wp:effectExtent l="0" t="0" r="0" b="0"/>
            <wp:docPr id="690" name="Wykres 69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944BE" w:rsidRPr="001953CE" w:rsidRDefault="00F12120" w:rsidP="00D944BE">
      <w:pPr>
        <w:spacing w:after="0" w:line="240" w:lineRule="auto"/>
        <w:rPr>
          <w:rFonts w:ascii="Times New Roman" w:hAnsi="Times New Roman" w:cs="Times New Roman"/>
          <w:sz w:val="18"/>
          <w:szCs w:val="18"/>
        </w:rPr>
      </w:pPr>
      <w:r>
        <w:rPr>
          <w:rFonts w:ascii="Times New Roman" w:hAnsi="Times New Roman" w:cs="Times New Roman"/>
          <w:sz w:val="16"/>
          <w:szCs w:val="16"/>
          <w:lang w:val="en-US"/>
        </w:rPr>
        <w:t xml:space="preserve">                        </w:t>
      </w:r>
      <w:r w:rsidR="003B7388">
        <w:rPr>
          <w:rFonts w:ascii="Times New Roman" w:hAnsi="Times New Roman" w:cs="Times New Roman"/>
          <w:sz w:val="16"/>
          <w:szCs w:val="16"/>
          <w:lang w:val="en-US"/>
        </w:rPr>
        <w:t>*</w:t>
      </w:r>
      <w:r w:rsidR="00D944BE" w:rsidRPr="001953CE">
        <w:rPr>
          <w:rFonts w:ascii="Times New Roman" w:hAnsi="Times New Roman" w:cs="Times New Roman"/>
          <w:sz w:val="16"/>
          <w:szCs w:val="16"/>
          <w:lang w:val="en-US"/>
        </w:rPr>
        <w:t>*</w:t>
      </w:r>
      <w:r w:rsidR="00C15420" w:rsidRPr="001953CE">
        <w:rPr>
          <w:rFonts w:ascii="Times New Roman" w:hAnsi="Times New Roman" w:cs="Times New Roman"/>
          <w:sz w:val="16"/>
          <w:szCs w:val="16"/>
          <w:lang w:val="en-US"/>
        </w:rPr>
        <w:t xml:space="preserve"> W stosunku do </w:t>
      </w:r>
      <w:r w:rsidR="001953CE">
        <w:rPr>
          <w:rFonts w:ascii="Times New Roman" w:hAnsi="Times New Roman" w:cs="Times New Roman"/>
          <w:sz w:val="16"/>
          <w:szCs w:val="16"/>
          <w:lang w:val="en-US"/>
        </w:rPr>
        <w:t>roku poprzedniego</w:t>
      </w:r>
      <w:r w:rsidR="00C15420" w:rsidRPr="001953CE">
        <w:rPr>
          <w:rFonts w:ascii="Times New Roman" w:hAnsi="Times New Roman" w:cs="Times New Roman"/>
          <w:sz w:val="16"/>
          <w:szCs w:val="16"/>
          <w:lang w:val="en-US"/>
        </w:rPr>
        <w:t>.</w:t>
      </w:r>
    </w:p>
    <w:p w:rsidR="006A297A" w:rsidRPr="00912361" w:rsidRDefault="006A297A" w:rsidP="00423CA6">
      <w:pPr>
        <w:pStyle w:val="Bezodstpw"/>
        <w:pBdr>
          <w:bottom w:val="single" w:sz="4" w:space="1" w:color="auto"/>
        </w:pBdr>
        <w:rPr>
          <w:rFonts w:ascii="Times New Roman" w:hAnsi="Times New Roman" w:cs="Times New Roman"/>
          <w:sz w:val="16"/>
          <w:szCs w:val="16"/>
          <w:highlight w:val="yellow"/>
        </w:rPr>
      </w:pPr>
    </w:p>
    <w:p w:rsidR="00423CA6" w:rsidRPr="00063F12" w:rsidRDefault="00423CA6" w:rsidP="00423CA6">
      <w:pPr>
        <w:pStyle w:val="Bezodstpw"/>
        <w:pBdr>
          <w:bottom w:val="single" w:sz="4" w:space="1" w:color="auto"/>
        </w:pBdr>
        <w:rPr>
          <w:rFonts w:ascii="Times New Roman" w:hAnsi="Times New Roman" w:cs="Times New Roman"/>
          <w:sz w:val="24"/>
          <w:szCs w:val="24"/>
        </w:rPr>
      </w:pPr>
      <w:r w:rsidRPr="00063F12">
        <w:rPr>
          <w:rFonts w:ascii="Times New Roman" w:hAnsi="Times New Roman" w:cs="Times New Roman"/>
          <w:sz w:val="24"/>
          <w:szCs w:val="24"/>
        </w:rPr>
        <w:t>Wnioski:</w:t>
      </w:r>
    </w:p>
    <w:p w:rsidR="00423CA6" w:rsidRDefault="00423CA6" w:rsidP="00423CA6">
      <w:pPr>
        <w:pStyle w:val="Bezodstpw"/>
        <w:spacing w:line="360" w:lineRule="auto"/>
        <w:rPr>
          <w:rFonts w:ascii="Times New Roman" w:hAnsi="Times New Roman" w:cs="Times New Roman"/>
          <w:sz w:val="18"/>
          <w:szCs w:val="18"/>
        </w:rPr>
      </w:pPr>
      <w:r w:rsidRPr="00063F12">
        <w:rPr>
          <w:rFonts w:ascii="Times New Roman" w:hAnsi="Times New Roman" w:cs="Times New Roman"/>
          <w:sz w:val="18"/>
          <w:szCs w:val="18"/>
        </w:rPr>
        <w:t xml:space="preserve">(na podstawie tabeli </w:t>
      </w:r>
      <w:r w:rsidR="001707C3" w:rsidRPr="00063F12">
        <w:rPr>
          <w:rFonts w:ascii="Times New Roman" w:hAnsi="Times New Roman" w:cs="Times New Roman"/>
          <w:sz w:val="18"/>
          <w:szCs w:val="18"/>
        </w:rPr>
        <w:t>9 i</w:t>
      </w:r>
      <w:r w:rsidRPr="00063F12">
        <w:rPr>
          <w:rFonts w:ascii="Times New Roman" w:hAnsi="Times New Roman" w:cs="Times New Roman"/>
          <w:sz w:val="18"/>
          <w:szCs w:val="18"/>
        </w:rPr>
        <w:t xml:space="preserve"> wykresu </w:t>
      </w:r>
      <w:r w:rsidR="0061191F" w:rsidRPr="00063F12">
        <w:rPr>
          <w:rFonts w:ascii="Times New Roman" w:hAnsi="Times New Roman" w:cs="Times New Roman"/>
          <w:sz w:val="18"/>
          <w:szCs w:val="18"/>
        </w:rPr>
        <w:t>6</w:t>
      </w:r>
      <w:r w:rsidRPr="00063F12">
        <w:rPr>
          <w:rFonts w:ascii="Times New Roman" w:hAnsi="Times New Roman" w:cs="Times New Roman"/>
          <w:sz w:val="18"/>
          <w:szCs w:val="18"/>
        </w:rPr>
        <w:t>)</w:t>
      </w:r>
    </w:p>
    <w:p w:rsidR="00B45B99" w:rsidRPr="00063F12" w:rsidRDefault="00B45B99" w:rsidP="00B45B99">
      <w:pPr>
        <w:pStyle w:val="Bezodstpw"/>
        <w:rPr>
          <w:rFonts w:ascii="Times New Roman" w:hAnsi="Times New Roman" w:cs="Times New Roman"/>
          <w:sz w:val="18"/>
          <w:szCs w:val="18"/>
        </w:rPr>
      </w:pPr>
    </w:p>
    <w:p w:rsidR="0041162B" w:rsidRPr="001953CE" w:rsidRDefault="003123A5" w:rsidP="0041162B">
      <w:pPr>
        <w:pStyle w:val="Akapitzlist"/>
        <w:numPr>
          <w:ilvl w:val="0"/>
          <w:numId w:val="22"/>
        </w:numPr>
        <w:spacing w:after="0" w:line="360" w:lineRule="auto"/>
        <w:jc w:val="both"/>
        <w:rPr>
          <w:rFonts w:ascii="Times New Roman" w:hAnsi="Times New Roman" w:cs="Times New Roman"/>
          <w:sz w:val="24"/>
          <w:szCs w:val="24"/>
        </w:rPr>
      </w:pPr>
      <w:r w:rsidRPr="001953CE">
        <w:rPr>
          <w:rFonts w:ascii="Times New Roman" w:hAnsi="Times New Roman" w:cs="Times New Roman"/>
          <w:sz w:val="24"/>
          <w:szCs w:val="24"/>
        </w:rPr>
        <w:t xml:space="preserve">Zmiany w liczbie firm </w:t>
      </w:r>
      <w:r w:rsidR="001953CE">
        <w:rPr>
          <w:rFonts w:ascii="Times New Roman" w:hAnsi="Times New Roman" w:cs="Times New Roman"/>
          <w:sz w:val="24"/>
          <w:szCs w:val="24"/>
        </w:rPr>
        <w:t xml:space="preserve">w danym roku </w:t>
      </w:r>
      <w:r w:rsidR="00062B08">
        <w:rPr>
          <w:rFonts w:ascii="Times New Roman" w:hAnsi="Times New Roman" w:cs="Times New Roman"/>
          <w:sz w:val="24"/>
          <w:szCs w:val="24"/>
        </w:rPr>
        <w:t xml:space="preserve">wynikają z </w:t>
      </w:r>
      <w:r w:rsidRPr="001953CE">
        <w:rPr>
          <w:rFonts w:ascii="Times New Roman" w:hAnsi="Times New Roman" w:cs="Times New Roman"/>
          <w:sz w:val="24"/>
          <w:szCs w:val="24"/>
        </w:rPr>
        <w:t>różnic</w:t>
      </w:r>
      <w:r w:rsidR="00062B08">
        <w:rPr>
          <w:rFonts w:ascii="Times New Roman" w:hAnsi="Times New Roman" w:cs="Times New Roman"/>
          <w:sz w:val="24"/>
          <w:szCs w:val="24"/>
        </w:rPr>
        <w:t>y</w:t>
      </w:r>
      <w:r w:rsidRPr="001953CE">
        <w:rPr>
          <w:rFonts w:ascii="Times New Roman" w:hAnsi="Times New Roman" w:cs="Times New Roman"/>
          <w:sz w:val="24"/>
          <w:szCs w:val="24"/>
        </w:rPr>
        <w:t xml:space="preserve"> w stanach na koniec</w:t>
      </w:r>
      <w:r w:rsidR="001953CE">
        <w:rPr>
          <w:rFonts w:ascii="Times New Roman" w:hAnsi="Times New Roman" w:cs="Times New Roman"/>
          <w:sz w:val="24"/>
          <w:szCs w:val="24"/>
        </w:rPr>
        <w:t xml:space="preserve"> poszczególnych lat</w:t>
      </w:r>
      <w:r w:rsidRPr="001953CE">
        <w:rPr>
          <w:rFonts w:ascii="Times New Roman" w:hAnsi="Times New Roman" w:cs="Times New Roman"/>
          <w:sz w:val="24"/>
          <w:szCs w:val="24"/>
        </w:rPr>
        <w:t xml:space="preserve">. </w:t>
      </w:r>
      <w:r w:rsidR="00CC4555" w:rsidRPr="001953CE">
        <w:rPr>
          <w:rFonts w:ascii="Times New Roman" w:hAnsi="Times New Roman" w:cs="Times New Roman"/>
          <w:sz w:val="24"/>
          <w:szCs w:val="24"/>
        </w:rPr>
        <w:t>Kierunki zmian są widoczne w porównaniu do lat poprzednich</w:t>
      </w:r>
      <w:r w:rsidR="00EC44B8" w:rsidRPr="001953CE">
        <w:rPr>
          <w:rFonts w:ascii="Times New Roman" w:hAnsi="Times New Roman" w:cs="Times New Roman"/>
          <w:sz w:val="24"/>
          <w:szCs w:val="24"/>
        </w:rPr>
        <w:t xml:space="preserve"> lub przyjmując określony rok za 100 proc.</w:t>
      </w:r>
      <w:r w:rsidR="00405335">
        <w:rPr>
          <w:rFonts w:ascii="Times New Roman" w:hAnsi="Times New Roman" w:cs="Times New Roman"/>
          <w:sz w:val="24"/>
          <w:szCs w:val="24"/>
        </w:rPr>
        <w:t>,</w:t>
      </w:r>
      <w:r w:rsidR="00CC4555" w:rsidRPr="001953CE">
        <w:rPr>
          <w:rFonts w:ascii="Times New Roman" w:hAnsi="Times New Roman" w:cs="Times New Roman"/>
          <w:sz w:val="24"/>
          <w:szCs w:val="24"/>
        </w:rPr>
        <w:t xml:space="preserve"> </w:t>
      </w:r>
      <w:r w:rsidR="00405335">
        <w:rPr>
          <w:rFonts w:ascii="Times New Roman" w:hAnsi="Times New Roman" w:cs="Times New Roman"/>
          <w:sz w:val="24"/>
          <w:szCs w:val="24"/>
        </w:rPr>
        <w:t>m</w:t>
      </w:r>
      <w:r w:rsidR="00CC4555" w:rsidRPr="001953CE">
        <w:rPr>
          <w:rFonts w:ascii="Times New Roman" w:hAnsi="Times New Roman" w:cs="Times New Roman"/>
          <w:sz w:val="24"/>
          <w:szCs w:val="24"/>
        </w:rPr>
        <w:t>ożna dostrzec</w:t>
      </w:r>
      <w:r w:rsidR="00EC44B8" w:rsidRPr="001953CE">
        <w:rPr>
          <w:rFonts w:ascii="Times New Roman" w:hAnsi="Times New Roman" w:cs="Times New Roman"/>
          <w:sz w:val="24"/>
          <w:szCs w:val="24"/>
        </w:rPr>
        <w:t xml:space="preserve"> </w:t>
      </w:r>
      <w:r w:rsidR="001953CE">
        <w:rPr>
          <w:rFonts w:ascii="Times New Roman" w:hAnsi="Times New Roman" w:cs="Times New Roman"/>
          <w:sz w:val="24"/>
          <w:szCs w:val="24"/>
        </w:rPr>
        <w:t xml:space="preserve">w większości wzrosty </w:t>
      </w:r>
      <w:r w:rsidR="00062B08" w:rsidRPr="001953CE">
        <w:rPr>
          <w:rFonts w:ascii="Times New Roman" w:hAnsi="Times New Roman" w:cs="Times New Roman"/>
          <w:sz w:val="24"/>
          <w:szCs w:val="24"/>
        </w:rPr>
        <w:t>liczby podmiotów gospodarczych</w:t>
      </w:r>
      <w:r w:rsidR="00062B08">
        <w:rPr>
          <w:rFonts w:ascii="Times New Roman" w:hAnsi="Times New Roman" w:cs="Times New Roman"/>
          <w:sz w:val="24"/>
          <w:szCs w:val="24"/>
        </w:rPr>
        <w:t xml:space="preserve"> </w:t>
      </w:r>
      <w:r w:rsidR="001953CE">
        <w:rPr>
          <w:rFonts w:ascii="Times New Roman" w:hAnsi="Times New Roman" w:cs="Times New Roman"/>
          <w:sz w:val="24"/>
          <w:szCs w:val="24"/>
        </w:rPr>
        <w:t>(</w:t>
      </w:r>
      <w:r w:rsidR="00CC4555" w:rsidRPr="001953CE">
        <w:rPr>
          <w:rFonts w:ascii="Times New Roman" w:hAnsi="Times New Roman" w:cs="Times New Roman"/>
          <w:sz w:val="24"/>
          <w:szCs w:val="24"/>
        </w:rPr>
        <w:t xml:space="preserve">poza </w:t>
      </w:r>
      <w:r w:rsidR="000239C4" w:rsidRPr="001953CE">
        <w:rPr>
          <w:rFonts w:ascii="Times New Roman" w:hAnsi="Times New Roman" w:cs="Times New Roman"/>
          <w:sz w:val="24"/>
          <w:szCs w:val="24"/>
        </w:rPr>
        <w:t>nielicznymi</w:t>
      </w:r>
      <w:r w:rsidR="00EC44B8" w:rsidRPr="001953CE">
        <w:rPr>
          <w:rFonts w:ascii="Times New Roman" w:hAnsi="Times New Roman" w:cs="Times New Roman"/>
          <w:sz w:val="24"/>
          <w:szCs w:val="24"/>
        </w:rPr>
        <w:t xml:space="preserve"> </w:t>
      </w:r>
      <w:r w:rsidR="00CC4555" w:rsidRPr="001953CE">
        <w:rPr>
          <w:rFonts w:ascii="Times New Roman" w:hAnsi="Times New Roman" w:cs="Times New Roman"/>
          <w:sz w:val="24"/>
          <w:szCs w:val="24"/>
        </w:rPr>
        <w:t>spadkami</w:t>
      </w:r>
      <w:r w:rsidR="001953CE">
        <w:rPr>
          <w:rFonts w:ascii="Times New Roman" w:hAnsi="Times New Roman" w:cs="Times New Roman"/>
          <w:sz w:val="24"/>
          <w:szCs w:val="24"/>
        </w:rPr>
        <w:t>)</w:t>
      </w:r>
      <w:r w:rsidR="00CC4555" w:rsidRPr="001953CE">
        <w:rPr>
          <w:rFonts w:ascii="Times New Roman" w:hAnsi="Times New Roman" w:cs="Times New Roman"/>
          <w:sz w:val="24"/>
          <w:szCs w:val="24"/>
        </w:rPr>
        <w:t>.</w:t>
      </w:r>
      <w:r w:rsidR="000239C4" w:rsidRPr="001953CE">
        <w:rPr>
          <w:rFonts w:ascii="Times New Roman" w:hAnsi="Times New Roman" w:cs="Times New Roman"/>
          <w:sz w:val="24"/>
          <w:szCs w:val="24"/>
        </w:rPr>
        <w:t xml:space="preserve"> Od</w:t>
      </w:r>
      <w:r w:rsidR="0041162B" w:rsidRPr="001953CE">
        <w:rPr>
          <w:rFonts w:ascii="Times New Roman" w:hAnsi="Times New Roman" w:cs="Times New Roman"/>
          <w:sz w:val="24"/>
          <w:szCs w:val="24"/>
        </w:rPr>
        <w:t xml:space="preserve"> </w:t>
      </w:r>
      <w:r w:rsidR="000239C4" w:rsidRPr="001953CE">
        <w:rPr>
          <w:rFonts w:ascii="Times New Roman" w:hAnsi="Times New Roman" w:cs="Times New Roman"/>
          <w:sz w:val="24"/>
          <w:szCs w:val="24"/>
        </w:rPr>
        <w:t>31</w:t>
      </w:r>
      <w:r w:rsidR="0041162B" w:rsidRPr="001953CE">
        <w:rPr>
          <w:rFonts w:ascii="Times New Roman" w:hAnsi="Times New Roman" w:cs="Times New Roman"/>
          <w:sz w:val="24"/>
          <w:szCs w:val="24"/>
        </w:rPr>
        <w:t xml:space="preserve"> </w:t>
      </w:r>
      <w:r w:rsidR="000239C4" w:rsidRPr="001953CE">
        <w:rPr>
          <w:rFonts w:ascii="Times New Roman" w:hAnsi="Times New Roman" w:cs="Times New Roman"/>
          <w:sz w:val="24"/>
          <w:szCs w:val="24"/>
        </w:rPr>
        <w:t>XII</w:t>
      </w:r>
      <w:r w:rsidR="0041162B" w:rsidRPr="001953CE">
        <w:rPr>
          <w:rFonts w:ascii="Times New Roman" w:hAnsi="Times New Roman" w:cs="Times New Roman"/>
          <w:sz w:val="24"/>
          <w:szCs w:val="24"/>
        </w:rPr>
        <w:t xml:space="preserve"> </w:t>
      </w:r>
      <w:r w:rsidR="00EA3392">
        <w:rPr>
          <w:rFonts w:ascii="Times New Roman" w:hAnsi="Times New Roman" w:cs="Times New Roman"/>
          <w:sz w:val="24"/>
          <w:szCs w:val="24"/>
        </w:rPr>
        <w:t>20</w:t>
      </w:r>
      <w:r w:rsidR="000239C4" w:rsidRPr="001953CE">
        <w:rPr>
          <w:rFonts w:ascii="Times New Roman" w:hAnsi="Times New Roman" w:cs="Times New Roman"/>
          <w:sz w:val="24"/>
          <w:szCs w:val="24"/>
        </w:rPr>
        <w:t>03</w:t>
      </w:r>
      <w:r w:rsidR="0041162B" w:rsidRPr="001953CE">
        <w:rPr>
          <w:rFonts w:ascii="Times New Roman" w:hAnsi="Times New Roman" w:cs="Times New Roman"/>
          <w:sz w:val="24"/>
          <w:szCs w:val="24"/>
        </w:rPr>
        <w:t xml:space="preserve"> r</w:t>
      </w:r>
      <w:r w:rsidR="00EA3392">
        <w:rPr>
          <w:rFonts w:ascii="Times New Roman" w:hAnsi="Times New Roman" w:cs="Times New Roman"/>
          <w:sz w:val="24"/>
          <w:szCs w:val="24"/>
        </w:rPr>
        <w:t>oku</w:t>
      </w:r>
      <w:r w:rsidR="0041162B" w:rsidRPr="001953CE">
        <w:rPr>
          <w:rFonts w:ascii="Times New Roman" w:hAnsi="Times New Roman" w:cs="Times New Roman"/>
          <w:sz w:val="24"/>
          <w:szCs w:val="24"/>
        </w:rPr>
        <w:t xml:space="preserve"> tylko 3</w:t>
      </w:r>
      <w:r w:rsidR="00EA3392">
        <w:rPr>
          <w:rFonts w:ascii="Times New Roman" w:hAnsi="Times New Roman" w:cs="Times New Roman"/>
          <w:sz w:val="24"/>
          <w:szCs w:val="24"/>
        </w:rPr>
        <w:t> </w:t>
      </w:r>
      <w:r w:rsidR="0041162B" w:rsidRPr="001953CE">
        <w:rPr>
          <w:rFonts w:ascii="Times New Roman" w:hAnsi="Times New Roman" w:cs="Times New Roman"/>
          <w:sz w:val="24"/>
          <w:szCs w:val="24"/>
        </w:rPr>
        <w:t>razy odnotowano spadek liczby podmiotów w rejestrze REGON.</w:t>
      </w:r>
    </w:p>
    <w:p w:rsidR="0041162B" w:rsidRPr="001953CE" w:rsidRDefault="0041162B" w:rsidP="0041162B">
      <w:pPr>
        <w:pStyle w:val="Akapitzlist"/>
        <w:numPr>
          <w:ilvl w:val="0"/>
          <w:numId w:val="22"/>
        </w:numPr>
        <w:spacing w:after="0" w:line="360" w:lineRule="auto"/>
        <w:jc w:val="both"/>
        <w:rPr>
          <w:rFonts w:ascii="Times New Roman" w:hAnsi="Times New Roman" w:cs="Times New Roman"/>
          <w:sz w:val="24"/>
          <w:szCs w:val="24"/>
        </w:rPr>
      </w:pPr>
      <w:r w:rsidRPr="001953CE">
        <w:rPr>
          <w:rFonts w:ascii="Times New Roman" w:hAnsi="Times New Roman" w:cs="Times New Roman"/>
          <w:sz w:val="24"/>
          <w:szCs w:val="24"/>
        </w:rPr>
        <w:t>W 201</w:t>
      </w:r>
      <w:r w:rsidR="001953CE" w:rsidRPr="001953CE">
        <w:rPr>
          <w:rFonts w:ascii="Times New Roman" w:hAnsi="Times New Roman" w:cs="Times New Roman"/>
          <w:sz w:val="24"/>
          <w:szCs w:val="24"/>
        </w:rPr>
        <w:t>9</w:t>
      </w:r>
      <w:r w:rsidRPr="001953CE">
        <w:rPr>
          <w:rFonts w:ascii="Times New Roman" w:hAnsi="Times New Roman" w:cs="Times New Roman"/>
          <w:sz w:val="24"/>
          <w:szCs w:val="24"/>
        </w:rPr>
        <w:t xml:space="preserve"> roku w stosunku do roku poprzedniego nastąpił wzrost o </w:t>
      </w:r>
      <w:r w:rsidR="001953CE" w:rsidRPr="001953CE">
        <w:rPr>
          <w:rFonts w:ascii="Times New Roman" w:hAnsi="Times New Roman" w:cs="Times New Roman"/>
          <w:sz w:val="24"/>
          <w:szCs w:val="24"/>
        </w:rPr>
        <w:t>6</w:t>
      </w:r>
      <w:r w:rsidRPr="001953CE">
        <w:rPr>
          <w:rFonts w:ascii="Times New Roman" w:hAnsi="Times New Roman" w:cs="Times New Roman"/>
          <w:sz w:val="24"/>
          <w:szCs w:val="24"/>
        </w:rPr>
        <w:t> </w:t>
      </w:r>
      <w:r w:rsidR="001953CE" w:rsidRPr="001953CE">
        <w:rPr>
          <w:rFonts w:ascii="Times New Roman" w:hAnsi="Times New Roman" w:cs="Times New Roman"/>
          <w:sz w:val="24"/>
          <w:szCs w:val="24"/>
        </w:rPr>
        <w:t>2</w:t>
      </w:r>
      <w:r w:rsidR="006A297A" w:rsidRPr="001953CE">
        <w:rPr>
          <w:rFonts w:ascii="Times New Roman" w:hAnsi="Times New Roman" w:cs="Times New Roman"/>
          <w:sz w:val="24"/>
          <w:szCs w:val="24"/>
        </w:rPr>
        <w:t>7</w:t>
      </w:r>
      <w:r w:rsidR="001953CE" w:rsidRPr="001953CE">
        <w:rPr>
          <w:rFonts w:ascii="Times New Roman" w:hAnsi="Times New Roman" w:cs="Times New Roman"/>
          <w:sz w:val="24"/>
          <w:szCs w:val="24"/>
        </w:rPr>
        <w:t>7</w:t>
      </w:r>
      <w:r w:rsidRPr="001953CE">
        <w:rPr>
          <w:rFonts w:ascii="Times New Roman" w:hAnsi="Times New Roman" w:cs="Times New Roman"/>
          <w:sz w:val="24"/>
          <w:szCs w:val="24"/>
        </w:rPr>
        <w:t xml:space="preserve"> podmiotów, a w porównaniu do 2002 r. odnotowano wzrost o </w:t>
      </w:r>
      <w:r w:rsidR="00375661">
        <w:rPr>
          <w:rFonts w:ascii="Times New Roman" w:hAnsi="Times New Roman" w:cs="Times New Roman"/>
          <w:sz w:val="24"/>
          <w:szCs w:val="24"/>
        </w:rPr>
        <w:t>42 394 podmioty</w:t>
      </w:r>
      <w:r w:rsidRPr="001953CE">
        <w:rPr>
          <w:rFonts w:ascii="Times New Roman" w:hAnsi="Times New Roman" w:cs="Times New Roman"/>
          <w:sz w:val="24"/>
          <w:szCs w:val="24"/>
        </w:rPr>
        <w:t>.</w:t>
      </w:r>
    </w:p>
    <w:p w:rsidR="00375661" w:rsidRDefault="00CC4555" w:rsidP="006A297A">
      <w:pPr>
        <w:pStyle w:val="Akapitzlist"/>
        <w:numPr>
          <w:ilvl w:val="0"/>
          <w:numId w:val="22"/>
        </w:numPr>
        <w:spacing w:after="0" w:line="360" w:lineRule="auto"/>
        <w:jc w:val="both"/>
        <w:rPr>
          <w:rFonts w:ascii="Times New Roman" w:hAnsi="Times New Roman" w:cs="Times New Roman"/>
          <w:sz w:val="24"/>
          <w:szCs w:val="24"/>
        </w:rPr>
      </w:pPr>
      <w:r w:rsidRPr="00036D09">
        <w:rPr>
          <w:rFonts w:ascii="Times New Roman" w:hAnsi="Times New Roman" w:cs="Times New Roman"/>
          <w:sz w:val="24"/>
          <w:szCs w:val="24"/>
        </w:rPr>
        <w:t xml:space="preserve">Odrębnym zagadnieniem pozostają przyczyny </w:t>
      </w:r>
      <w:r w:rsidR="0041162B" w:rsidRPr="00036D09">
        <w:rPr>
          <w:rFonts w:ascii="Times New Roman" w:hAnsi="Times New Roman" w:cs="Times New Roman"/>
          <w:sz w:val="24"/>
          <w:szCs w:val="24"/>
        </w:rPr>
        <w:t xml:space="preserve">powyższych </w:t>
      </w:r>
      <w:r w:rsidRPr="00036D09">
        <w:rPr>
          <w:rFonts w:ascii="Times New Roman" w:hAnsi="Times New Roman" w:cs="Times New Roman"/>
          <w:sz w:val="24"/>
          <w:szCs w:val="24"/>
        </w:rPr>
        <w:t xml:space="preserve">fluktuacji. </w:t>
      </w:r>
      <w:r w:rsidR="00423CA6" w:rsidRPr="00036D09">
        <w:rPr>
          <w:rFonts w:ascii="Times New Roman" w:hAnsi="Times New Roman" w:cs="Times New Roman"/>
          <w:sz w:val="24"/>
          <w:szCs w:val="24"/>
        </w:rPr>
        <w:t xml:space="preserve">Można się domyślać, że </w:t>
      </w:r>
      <w:r w:rsidR="00F12120">
        <w:rPr>
          <w:rFonts w:ascii="Times New Roman" w:hAnsi="Times New Roman" w:cs="Times New Roman"/>
          <w:sz w:val="24"/>
          <w:szCs w:val="24"/>
        </w:rPr>
        <w:t xml:space="preserve">pracodawcy </w:t>
      </w:r>
      <w:r w:rsidR="00375661">
        <w:rPr>
          <w:rFonts w:ascii="Times New Roman" w:hAnsi="Times New Roman" w:cs="Times New Roman"/>
          <w:sz w:val="24"/>
          <w:szCs w:val="24"/>
        </w:rPr>
        <w:t xml:space="preserve">w celu uniknięcia poniesienia znacznych </w:t>
      </w:r>
      <w:r w:rsidR="0041162B" w:rsidRPr="00036D09">
        <w:rPr>
          <w:rFonts w:ascii="Times New Roman" w:hAnsi="Times New Roman" w:cs="Times New Roman"/>
          <w:sz w:val="24"/>
          <w:szCs w:val="24"/>
        </w:rPr>
        <w:t xml:space="preserve">strat, </w:t>
      </w:r>
      <w:r w:rsidR="00375661">
        <w:rPr>
          <w:rFonts w:ascii="Times New Roman" w:hAnsi="Times New Roman" w:cs="Times New Roman"/>
          <w:sz w:val="24"/>
          <w:szCs w:val="24"/>
        </w:rPr>
        <w:t xml:space="preserve">kontynuują działalność </w:t>
      </w:r>
      <w:r w:rsidR="0041162B" w:rsidRPr="00036D09">
        <w:rPr>
          <w:rFonts w:ascii="Times New Roman" w:hAnsi="Times New Roman" w:cs="Times New Roman"/>
          <w:sz w:val="24"/>
          <w:szCs w:val="24"/>
        </w:rPr>
        <w:t xml:space="preserve">pod </w:t>
      </w:r>
      <w:r w:rsidR="00036D09" w:rsidRPr="00036D09">
        <w:rPr>
          <w:rFonts w:ascii="Times New Roman" w:hAnsi="Times New Roman" w:cs="Times New Roman"/>
          <w:sz w:val="24"/>
          <w:szCs w:val="24"/>
        </w:rPr>
        <w:t xml:space="preserve">zmienionym </w:t>
      </w:r>
      <w:r w:rsidR="0041162B" w:rsidRPr="00036D09">
        <w:rPr>
          <w:rFonts w:ascii="Times New Roman" w:hAnsi="Times New Roman" w:cs="Times New Roman"/>
          <w:sz w:val="24"/>
          <w:szCs w:val="24"/>
        </w:rPr>
        <w:t>szyldem.</w:t>
      </w:r>
    </w:p>
    <w:p w:rsidR="0051186D" w:rsidRDefault="0051186D" w:rsidP="006A297A">
      <w:pPr>
        <w:pStyle w:val="Akapitzlist"/>
        <w:numPr>
          <w:ilvl w:val="0"/>
          <w:numId w:val="22"/>
        </w:numPr>
        <w:spacing w:after="0" w:line="360" w:lineRule="auto"/>
        <w:jc w:val="both"/>
        <w:rPr>
          <w:rFonts w:ascii="Times New Roman" w:hAnsi="Times New Roman" w:cs="Times New Roman"/>
          <w:sz w:val="24"/>
          <w:szCs w:val="24"/>
        </w:rPr>
      </w:pPr>
      <w:r w:rsidRPr="00036D09">
        <w:rPr>
          <w:rFonts w:ascii="Times New Roman" w:hAnsi="Times New Roman" w:cs="Times New Roman"/>
          <w:sz w:val="24"/>
          <w:szCs w:val="24"/>
        </w:rPr>
        <w:t xml:space="preserve">Pozostałymi powodami wg GUS są: decyzja organu państwowego o likwidacji, zmiana formy prawnej działalności na rynku, przekształcenia własnościowe, postanowienie sądu dotyczące postępowania upadłościowego, wyrejestrowanie z ubezpieczeń </w:t>
      </w:r>
      <w:r w:rsidR="00AA65C4">
        <w:rPr>
          <w:rFonts w:ascii="Times New Roman" w:hAnsi="Times New Roman" w:cs="Times New Roman"/>
          <w:sz w:val="24"/>
          <w:szCs w:val="24"/>
        </w:rPr>
        <w:t xml:space="preserve">społecznych </w:t>
      </w:r>
      <w:r w:rsidRPr="00036D09">
        <w:rPr>
          <w:rFonts w:ascii="Times New Roman" w:hAnsi="Times New Roman" w:cs="Times New Roman"/>
          <w:sz w:val="24"/>
          <w:szCs w:val="24"/>
        </w:rPr>
        <w:t>ostatniego pracownika,</w:t>
      </w:r>
      <w:r w:rsidR="00AA65C4">
        <w:rPr>
          <w:rFonts w:ascii="Times New Roman" w:hAnsi="Times New Roman" w:cs="Times New Roman"/>
          <w:sz w:val="24"/>
          <w:szCs w:val="24"/>
        </w:rPr>
        <w:t xml:space="preserve"> </w:t>
      </w:r>
      <w:r w:rsidRPr="00036D09">
        <w:rPr>
          <w:rFonts w:ascii="Times New Roman" w:hAnsi="Times New Roman" w:cs="Times New Roman"/>
          <w:sz w:val="24"/>
          <w:szCs w:val="24"/>
        </w:rPr>
        <w:t>zaprzestanie działalności, zawieszenie działalności czy zgon właściciela firmy</w:t>
      </w:r>
      <w:r w:rsidR="00AA65C4">
        <w:rPr>
          <w:rFonts w:ascii="Times New Roman" w:hAnsi="Times New Roman" w:cs="Times New Roman"/>
          <w:sz w:val="24"/>
          <w:szCs w:val="24"/>
        </w:rPr>
        <w:t xml:space="preserve"> lub </w:t>
      </w:r>
      <w:r w:rsidR="00AA65C4" w:rsidRPr="00036D09">
        <w:rPr>
          <w:rFonts w:ascii="Times New Roman" w:hAnsi="Times New Roman" w:cs="Times New Roman"/>
          <w:sz w:val="24"/>
          <w:szCs w:val="24"/>
        </w:rPr>
        <w:t>inna przyczyna wyrejestrowania</w:t>
      </w:r>
      <w:r>
        <w:rPr>
          <w:rFonts w:ascii="Times New Roman" w:hAnsi="Times New Roman" w:cs="Times New Roman"/>
          <w:sz w:val="24"/>
          <w:szCs w:val="24"/>
        </w:rPr>
        <w:t>.</w:t>
      </w:r>
    </w:p>
    <w:p w:rsidR="001408CF" w:rsidRDefault="001408CF" w:rsidP="0051186D">
      <w:pPr>
        <w:spacing w:after="0" w:line="240" w:lineRule="auto"/>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C33FD" w:rsidRPr="004C33FD" w:rsidRDefault="00423CA6" w:rsidP="00423CA6">
      <w:pPr>
        <w:spacing w:after="0" w:line="240" w:lineRule="auto"/>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C33F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Tabela 1</w:t>
      </w:r>
      <w:r w:rsidR="001707C3" w:rsidRPr="004C33F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w:t>
      </w:r>
      <w:r w:rsidRPr="004C33F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Podmioty gospodarki narodowej w województwie podkarpackim w 201</w:t>
      </w:r>
      <w:r w:rsidR="004C33FD" w:rsidRPr="004C33F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9</w:t>
      </w:r>
      <w:r w:rsidRPr="004C33F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r.</w:t>
      </w:r>
    </w:p>
    <w:p w:rsidR="004C33FD" w:rsidRPr="004C33FD" w:rsidRDefault="004C33FD" w:rsidP="00423CA6">
      <w:pPr>
        <w:spacing w:after="0" w:line="240" w:lineRule="auto"/>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C33F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23CA6" w:rsidRPr="004C33F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wg sekcji</w:t>
      </w:r>
      <w:r w:rsidRPr="004C33F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23CA6" w:rsidRPr="004C33F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PKD (bez osób fizycznych prowadzących wył. indywidualne</w:t>
      </w:r>
    </w:p>
    <w:p w:rsidR="00423CA6" w:rsidRPr="004C33FD" w:rsidRDefault="004C33FD" w:rsidP="00423CA6">
      <w:pPr>
        <w:spacing w:after="0" w:line="240" w:lineRule="auto"/>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C33F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23CA6" w:rsidRPr="004C33F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gospodarstwa rolne</w:t>
      </w:r>
    </w:p>
    <w:p w:rsidR="001E7DEB" w:rsidRPr="00912361" w:rsidRDefault="001E7DEB" w:rsidP="001E7DEB">
      <w:pPr>
        <w:spacing w:after="0" w:line="240" w:lineRule="auto"/>
        <w:rPr>
          <w:rFonts w:ascii="Times New Roman" w:hAnsi="Times New Roman" w:cs="Times New Roman"/>
          <w:b/>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bl>
      <w:tblPr>
        <w:tblStyle w:val="Tabela-Siatka"/>
        <w:tblW w:w="9134" w:type="dxa"/>
        <w:jc w:val="center"/>
        <w:tblInd w:w="304" w:type="dxa"/>
        <w:tblLook w:val="04A0" w:firstRow="1" w:lastRow="0" w:firstColumn="1" w:lastColumn="0" w:noHBand="0" w:noVBand="1"/>
      </w:tblPr>
      <w:tblGrid>
        <w:gridCol w:w="501"/>
        <w:gridCol w:w="889"/>
        <w:gridCol w:w="2447"/>
        <w:gridCol w:w="1525"/>
        <w:gridCol w:w="1380"/>
        <w:gridCol w:w="1529"/>
        <w:gridCol w:w="863"/>
      </w:tblGrid>
      <w:tr w:rsidR="00D47765" w:rsidRPr="00912361" w:rsidTr="00BB7890">
        <w:trPr>
          <w:jc w:val="center"/>
        </w:trPr>
        <w:tc>
          <w:tcPr>
            <w:tcW w:w="501" w:type="dxa"/>
            <w:shd w:val="clear" w:color="auto" w:fill="CCC0D9" w:themeFill="accent4" w:themeFillTint="66"/>
            <w:vAlign w:val="center"/>
          </w:tcPr>
          <w:p w:rsidR="00F574CF" w:rsidRPr="00333C7B" w:rsidRDefault="00F574CF" w:rsidP="00BB7890">
            <w:pPr>
              <w:pStyle w:val="Bezodstpw"/>
              <w:jc w:val="center"/>
              <w:rPr>
                <w:rFonts w:ascii="Times New Roman" w:hAnsi="Times New Roman" w:cs="Times New Roman"/>
                <w:color w:val="000000" w:themeColor="text1"/>
                <w:sz w:val="16"/>
                <w:szCs w:val="16"/>
              </w:rPr>
            </w:pPr>
            <w:r w:rsidRPr="00333C7B">
              <w:rPr>
                <w:rFonts w:ascii="Times New Roman" w:hAnsi="Times New Roman" w:cs="Times New Roman"/>
                <w:color w:val="000000" w:themeColor="text1"/>
                <w:sz w:val="16"/>
                <w:szCs w:val="16"/>
              </w:rPr>
              <w:t>LP</w:t>
            </w:r>
          </w:p>
        </w:tc>
        <w:tc>
          <w:tcPr>
            <w:tcW w:w="889" w:type="dxa"/>
            <w:shd w:val="clear" w:color="auto" w:fill="CCC0D9" w:themeFill="accent4" w:themeFillTint="66"/>
            <w:vAlign w:val="center"/>
          </w:tcPr>
          <w:p w:rsidR="00F574CF" w:rsidRPr="00333C7B" w:rsidRDefault="00BB7890" w:rsidP="00BB7890">
            <w:pPr>
              <w:pStyle w:val="Bezodstpw"/>
              <w:jc w:val="center"/>
              <w:rPr>
                <w:rFonts w:ascii="Times New Roman" w:hAnsi="Times New Roman" w:cs="Times New Roman"/>
                <w:color w:val="000000" w:themeColor="text1"/>
                <w:sz w:val="16"/>
                <w:szCs w:val="16"/>
              </w:rPr>
            </w:pPr>
            <w:r w:rsidRPr="00333C7B">
              <w:rPr>
                <w:rFonts w:ascii="Times New Roman" w:hAnsi="Times New Roman" w:cs="Times New Roman"/>
                <w:color w:val="000000" w:themeColor="text1"/>
                <w:sz w:val="16"/>
                <w:szCs w:val="16"/>
              </w:rPr>
              <w:t>KOD</w:t>
            </w:r>
          </w:p>
        </w:tc>
        <w:tc>
          <w:tcPr>
            <w:tcW w:w="2447" w:type="dxa"/>
            <w:shd w:val="clear" w:color="auto" w:fill="CCC0D9" w:themeFill="accent4" w:themeFillTint="66"/>
            <w:vAlign w:val="center"/>
          </w:tcPr>
          <w:p w:rsidR="00F574CF" w:rsidRPr="00333C7B" w:rsidRDefault="00BB7890" w:rsidP="00BB7890">
            <w:pPr>
              <w:pStyle w:val="Bezodstpw"/>
              <w:jc w:val="center"/>
              <w:rPr>
                <w:rFonts w:ascii="Times New Roman" w:hAnsi="Times New Roman" w:cs="Times New Roman"/>
                <w:color w:val="000000" w:themeColor="text1"/>
                <w:sz w:val="16"/>
                <w:szCs w:val="16"/>
              </w:rPr>
            </w:pPr>
            <w:r w:rsidRPr="00333C7B">
              <w:rPr>
                <w:rFonts w:ascii="Times New Roman" w:hAnsi="Times New Roman" w:cs="Times New Roman"/>
                <w:color w:val="000000" w:themeColor="text1"/>
                <w:sz w:val="16"/>
                <w:szCs w:val="16"/>
              </w:rPr>
              <w:t>SEKCJA PKD</w:t>
            </w:r>
          </w:p>
        </w:tc>
        <w:tc>
          <w:tcPr>
            <w:tcW w:w="1525" w:type="dxa"/>
            <w:shd w:val="clear" w:color="auto" w:fill="CCC0D9" w:themeFill="accent4" w:themeFillTint="66"/>
            <w:vAlign w:val="center"/>
          </w:tcPr>
          <w:p w:rsidR="00F574CF" w:rsidRPr="00333C7B" w:rsidRDefault="00F574CF" w:rsidP="00F41941">
            <w:pPr>
              <w:pStyle w:val="Bezodstpw"/>
              <w:jc w:val="center"/>
              <w:rPr>
                <w:rFonts w:ascii="Times New Roman" w:hAnsi="Times New Roman" w:cs="Times New Roman"/>
                <w:color w:val="000000" w:themeColor="text1"/>
                <w:sz w:val="16"/>
                <w:szCs w:val="16"/>
              </w:rPr>
            </w:pPr>
            <w:r w:rsidRPr="00333C7B">
              <w:rPr>
                <w:rFonts w:ascii="Times New Roman" w:hAnsi="Times New Roman" w:cs="Times New Roman"/>
                <w:color w:val="000000" w:themeColor="text1"/>
                <w:sz w:val="16"/>
                <w:szCs w:val="16"/>
              </w:rPr>
              <w:t xml:space="preserve">31 XII </w:t>
            </w:r>
            <w:r w:rsidR="00BB7890" w:rsidRPr="00333C7B">
              <w:rPr>
                <w:rFonts w:ascii="Times New Roman" w:hAnsi="Times New Roman" w:cs="Times New Roman"/>
                <w:color w:val="000000" w:themeColor="text1"/>
                <w:sz w:val="16"/>
                <w:szCs w:val="16"/>
              </w:rPr>
              <w:t>’</w:t>
            </w:r>
            <w:r w:rsidRPr="00333C7B">
              <w:rPr>
                <w:rFonts w:ascii="Times New Roman" w:hAnsi="Times New Roman" w:cs="Times New Roman"/>
                <w:color w:val="000000" w:themeColor="text1"/>
                <w:sz w:val="16"/>
                <w:szCs w:val="16"/>
              </w:rPr>
              <w:t>1</w:t>
            </w:r>
            <w:r w:rsidR="00F41941" w:rsidRPr="00333C7B">
              <w:rPr>
                <w:rFonts w:ascii="Times New Roman" w:hAnsi="Times New Roman" w:cs="Times New Roman"/>
                <w:color w:val="000000" w:themeColor="text1"/>
                <w:sz w:val="16"/>
                <w:szCs w:val="16"/>
              </w:rPr>
              <w:t>8</w:t>
            </w:r>
            <w:r w:rsidR="00BB7890" w:rsidRPr="00333C7B">
              <w:rPr>
                <w:rFonts w:ascii="Times New Roman" w:hAnsi="Times New Roman" w:cs="Times New Roman"/>
                <w:color w:val="000000" w:themeColor="text1"/>
                <w:sz w:val="16"/>
                <w:szCs w:val="16"/>
              </w:rPr>
              <w:t xml:space="preserve"> </w:t>
            </w:r>
            <w:r w:rsidRPr="00333C7B">
              <w:rPr>
                <w:rFonts w:ascii="Times New Roman" w:hAnsi="Times New Roman" w:cs="Times New Roman"/>
                <w:color w:val="000000" w:themeColor="text1"/>
                <w:sz w:val="16"/>
                <w:szCs w:val="16"/>
              </w:rPr>
              <w:t>=100%</w:t>
            </w:r>
          </w:p>
        </w:tc>
        <w:tc>
          <w:tcPr>
            <w:tcW w:w="1380" w:type="dxa"/>
            <w:shd w:val="clear" w:color="auto" w:fill="CCC0D9" w:themeFill="accent4" w:themeFillTint="66"/>
            <w:vAlign w:val="center"/>
          </w:tcPr>
          <w:p w:rsidR="00F574CF" w:rsidRPr="00333C7B" w:rsidRDefault="00F574CF" w:rsidP="00F41941">
            <w:pPr>
              <w:pStyle w:val="Bezodstpw"/>
              <w:jc w:val="center"/>
              <w:rPr>
                <w:rFonts w:ascii="Times New Roman" w:hAnsi="Times New Roman" w:cs="Times New Roman"/>
                <w:color w:val="000000" w:themeColor="text1"/>
                <w:sz w:val="16"/>
                <w:szCs w:val="16"/>
              </w:rPr>
            </w:pPr>
            <w:r w:rsidRPr="00333C7B">
              <w:rPr>
                <w:rFonts w:ascii="Times New Roman" w:hAnsi="Times New Roman" w:cs="Times New Roman"/>
                <w:color w:val="000000" w:themeColor="text1"/>
                <w:sz w:val="16"/>
                <w:szCs w:val="16"/>
              </w:rPr>
              <w:t xml:space="preserve">31 XII </w:t>
            </w:r>
            <w:r w:rsidR="00F41941" w:rsidRPr="00333C7B">
              <w:rPr>
                <w:rFonts w:ascii="Times New Roman" w:hAnsi="Times New Roman" w:cs="Times New Roman"/>
                <w:color w:val="000000" w:themeColor="text1"/>
                <w:sz w:val="16"/>
                <w:szCs w:val="16"/>
              </w:rPr>
              <w:t>2019</w:t>
            </w:r>
          </w:p>
        </w:tc>
        <w:tc>
          <w:tcPr>
            <w:tcW w:w="1529" w:type="dxa"/>
            <w:shd w:val="clear" w:color="auto" w:fill="CCC0D9" w:themeFill="accent4" w:themeFillTint="66"/>
            <w:vAlign w:val="center"/>
          </w:tcPr>
          <w:p w:rsidR="00F574CF" w:rsidRPr="00333C7B" w:rsidRDefault="00F574CF" w:rsidP="00F574CF">
            <w:pPr>
              <w:pStyle w:val="Bezodstpw"/>
              <w:jc w:val="center"/>
              <w:rPr>
                <w:rFonts w:ascii="Times New Roman" w:hAnsi="Times New Roman" w:cs="Times New Roman"/>
                <w:color w:val="000000" w:themeColor="text1"/>
                <w:sz w:val="16"/>
                <w:szCs w:val="16"/>
              </w:rPr>
            </w:pPr>
            <w:r w:rsidRPr="00333C7B">
              <w:rPr>
                <w:rFonts w:ascii="Times New Roman" w:hAnsi="Times New Roman" w:cs="Times New Roman"/>
                <w:color w:val="000000" w:themeColor="text1"/>
                <w:sz w:val="16"/>
                <w:szCs w:val="16"/>
              </w:rPr>
              <w:t>wzrost / spadek</w:t>
            </w:r>
          </w:p>
        </w:tc>
        <w:tc>
          <w:tcPr>
            <w:tcW w:w="863" w:type="dxa"/>
            <w:shd w:val="clear" w:color="auto" w:fill="CCC0D9" w:themeFill="accent4" w:themeFillTint="66"/>
            <w:vAlign w:val="center"/>
          </w:tcPr>
          <w:p w:rsidR="00F574CF" w:rsidRPr="00333C7B" w:rsidRDefault="00F574CF" w:rsidP="00F574CF">
            <w:pPr>
              <w:pStyle w:val="Bezodstpw"/>
              <w:jc w:val="center"/>
              <w:rPr>
                <w:rFonts w:ascii="Times New Roman" w:hAnsi="Times New Roman" w:cs="Times New Roman"/>
                <w:color w:val="000000" w:themeColor="text1"/>
                <w:sz w:val="16"/>
                <w:szCs w:val="16"/>
              </w:rPr>
            </w:pPr>
            <w:r w:rsidRPr="00333C7B">
              <w:rPr>
                <w:rFonts w:ascii="Times New Roman" w:hAnsi="Times New Roman" w:cs="Times New Roman"/>
                <w:color w:val="000000" w:themeColor="text1"/>
                <w:sz w:val="16"/>
                <w:szCs w:val="16"/>
              </w:rPr>
              <w:t>%</w:t>
            </w:r>
          </w:p>
        </w:tc>
      </w:tr>
      <w:tr w:rsidR="0033210B" w:rsidRPr="00912361" w:rsidTr="0085431A">
        <w:trPr>
          <w:trHeight w:val="206"/>
          <w:jc w:val="center"/>
        </w:trPr>
        <w:tc>
          <w:tcPr>
            <w:tcW w:w="501" w:type="dxa"/>
            <w:shd w:val="clear" w:color="auto" w:fill="FFFFFF" w:themeFill="background1"/>
            <w:vAlign w:val="center"/>
          </w:tcPr>
          <w:p w:rsidR="0033210B" w:rsidRPr="00E1631D" w:rsidRDefault="0033210B" w:rsidP="007029BA">
            <w:pPr>
              <w:pStyle w:val="Bezodstpw"/>
              <w:shd w:val="clear" w:color="auto" w:fill="FFFFFF" w:themeFill="background1"/>
              <w:jc w:val="center"/>
              <w:rPr>
                <w:rFonts w:ascii="Arial" w:hAnsi="Arial" w:cs="Arial"/>
                <w:b/>
                <w:color w:val="000000" w:themeColor="text1"/>
                <w:sz w:val="16"/>
                <w:szCs w:val="16"/>
              </w:rPr>
            </w:pPr>
            <w:r w:rsidRPr="00E1631D">
              <w:rPr>
                <w:rFonts w:ascii="Arial" w:hAnsi="Arial" w:cs="Arial"/>
                <w:b/>
                <w:color w:val="000000" w:themeColor="text1"/>
                <w:sz w:val="16"/>
                <w:szCs w:val="16"/>
              </w:rPr>
              <w:t>1</w:t>
            </w:r>
          </w:p>
        </w:tc>
        <w:tc>
          <w:tcPr>
            <w:tcW w:w="889" w:type="dxa"/>
            <w:shd w:val="clear" w:color="auto" w:fill="FFFFFF" w:themeFill="background1"/>
            <w:vAlign w:val="center"/>
          </w:tcPr>
          <w:p w:rsidR="0033210B" w:rsidRPr="00E1631D" w:rsidRDefault="0033210B" w:rsidP="00F574CF">
            <w:pPr>
              <w:pStyle w:val="Bezodstpw"/>
              <w:shd w:val="clear" w:color="auto" w:fill="FFFFFF" w:themeFill="background1"/>
              <w:jc w:val="center"/>
              <w:rPr>
                <w:rFonts w:ascii="Arial" w:hAnsi="Arial" w:cs="Arial"/>
                <w:b/>
                <w:color w:val="000000" w:themeColor="text1"/>
                <w:sz w:val="16"/>
                <w:szCs w:val="16"/>
              </w:rPr>
            </w:pPr>
            <w:r w:rsidRPr="00E1631D">
              <w:rPr>
                <w:rFonts w:ascii="Arial" w:hAnsi="Arial" w:cs="Arial"/>
                <w:b/>
                <w:color w:val="000000" w:themeColor="text1"/>
                <w:sz w:val="16"/>
                <w:szCs w:val="16"/>
              </w:rPr>
              <w:t>ogółem</w:t>
            </w:r>
          </w:p>
        </w:tc>
        <w:tc>
          <w:tcPr>
            <w:tcW w:w="2447" w:type="dxa"/>
            <w:shd w:val="clear" w:color="auto" w:fill="FFFFFF" w:themeFill="background1"/>
            <w:vAlign w:val="center"/>
          </w:tcPr>
          <w:p w:rsidR="0033210B" w:rsidRPr="00E1631D" w:rsidRDefault="0033210B" w:rsidP="00D47765">
            <w:pPr>
              <w:pStyle w:val="Bezodstpw"/>
              <w:shd w:val="clear" w:color="auto" w:fill="FFFFFF" w:themeFill="background1"/>
              <w:jc w:val="center"/>
              <w:rPr>
                <w:rFonts w:ascii="Arial" w:hAnsi="Arial" w:cs="Arial"/>
                <w:b/>
                <w:color w:val="000000" w:themeColor="text1"/>
                <w:sz w:val="16"/>
                <w:szCs w:val="16"/>
              </w:rPr>
            </w:pPr>
            <w:r w:rsidRPr="00E1631D">
              <w:rPr>
                <w:rFonts w:ascii="Arial" w:hAnsi="Arial" w:cs="Arial"/>
                <w:b/>
                <w:color w:val="000000" w:themeColor="text1"/>
                <w:sz w:val="16"/>
                <w:szCs w:val="16"/>
              </w:rPr>
              <w:t>---</w:t>
            </w:r>
          </w:p>
        </w:tc>
        <w:tc>
          <w:tcPr>
            <w:tcW w:w="1525" w:type="dxa"/>
            <w:shd w:val="clear" w:color="auto" w:fill="FFFFFF" w:themeFill="background1"/>
            <w:vAlign w:val="center"/>
          </w:tcPr>
          <w:p w:rsidR="0033210B" w:rsidRPr="00E1631D" w:rsidRDefault="0033210B" w:rsidP="00F41941">
            <w:pPr>
              <w:jc w:val="center"/>
              <w:rPr>
                <w:rFonts w:ascii="Arial" w:hAnsi="Arial" w:cs="Arial"/>
                <w:b/>
                <w:sz w:val="16"/>
                <w:szCs w:val="16"/>
              </w:rPr>
            </w:pPr>
            <w:r w:rsidRPr="00E1631D">
              <w:rPr>
                <w:rFonts w:ascii="Arial" w:hAnsi="Arial" w:cs="Arial"/>
                <w:b/>
                <w:sz w:val="16"/>
                <w:szCs w:val="16"/>
              </w:rPr>
              <w:t>174 830</w:t>
            </w:r>
          </w:p>
        </w:tc>
        <w:tc>
          <w:tcPr>
            <w:tcW w:w="1380" w:type="dxa"/>
            <w:shd w:val="clear" w:color="auto" w:fill="FFFFFF" w:themeFill="background1"/>
            <w:vAlign w:val="center"/>
          </w:tcPr>
          <w:p w:rsidR="0033210B" w:rsidRPr="00E1631D" w:rsidRDefault="0033210B">
            <w:pPr>
              <w:jc w:val="center"/>
              <w:rPr>
                <w:rFonts w:ascii="Arial" w:hAnsi="Arial" w:cs="Arial"/>
                <w:b/>
                <w:bCs/>
                <w:color w:val="000000"/>
                <w:sz w:val="16"/>
                <w:szCs w:val="16"/>
              </w:rPr>
            </w:pPr>
            <w:r w:rsidRPr="00E1631D">
              <w:rPr>
                <w:rFonts w:ascii="Arial" w:hAnsi="Arial" w:cs="Arial"/>
                <w:b/>
                <w:bCs/>
                <w:color w:val="000000"/>
                <w:sz w:val="16"/>
                <w:szCs w:val="16"/>
              </w:rPr>
              <w:t>181 107</w:t>
            </w:r>
          </w:p>
        </w:tc>
        <w:tc>
          <w:tcPr>
            <w:tcW w:w="1529" w:type="dxa"/>
            <w:shd w:val="clear" w:color="auto" w:fill="FFFFFF" w:themeFill="background1"/>
            <w:vAlign w:val="center"/>
          </w:tcPr>
          <w:p w:rsidR="0033210B" w:rsidRDefault="0033210B">
            <w:pPr>
              <w:jc w:val="center"/>
              <w:rPr>
                <w:rFonts w:ascii="Arial" w:hAnsi="Arial" w:cs="Arial"/>
                <w:b/>
                <w:bCs/>
                <w:color w:val="000000"/>
                <w:sz w:val="16"/>
                <w:szCs w:val="16"/>
              </w:rPr>
            </w:pPr>
            <w:r>
              <w:rPr>
                <w:rFonts w:ascii="Arial" w:hAnsi="Arial" w:cs="Arial"/>
                <w:b/>
                <w:bCs/>
                <w:color w:val="000000"/>
                <w:sz w:val="16"/>
                <w:szCs w:val="16"/>
              </w:rPr>
              <w:t>6 277</w:t>
            </w:r>
          </w:p>
        </w:tc>
        <w:tc>
          <w:tcPr>
            <w:tcW w:w="863" w:type="dxa"/>
            <w:shd w:val="clear" w:color="auto" w:fill="FFFFFF" w:themeFill="background1"/>
            <w:vAlign w:val="center"/>
          </w:tcPr>
          <w:p w:rsidR="0033210B" w:rsidRDefault="0033210B">
            <w:pPr>
              <w:jc w:val="center"/>
              <w:rPr>
                <w:rFonts w:ascii="Arial" w:hAnsi="Arial" w:cs="Arial"/>
                <w:b/>
                <w:bCs/>
                <w:color w:val="000000"/>
                <w:sz w:val="16"/>
                <w:szCs w:val="16"/>
              </w:rPr>
            </w:pPr>
            <w:r>
              <w:rPr>
                <w:rFonts w:ascii="Arial" w:hAnsi="Arial" w:cs="Arial"/>
                <w:b/>
                <w:bCs/>
                <w:color w:val="000000"/>
                <w:sz w:val="16"/>
                <w:szCs w:val="16"/>
              </w:rPr>
              <w:t>100,0</w:t>
            </w:r>
          </w:p>
        </w:tc>
      </w:tr>
      <w:tr w:rsidR="0033210B" w:rsidRPr="00912361" w:rsidTr="0085431A">
        <w:trPr>
          <w:jc w:val="center"/>
        </w:trPr>
        <w:tc>
          <w:tcPr>
            <w:tcW w:w="501" w:type="dxa"/>
            <w:shd w:val="clear" w:color="auto" w:fill="FFFFFF" w:themeFill="background1"/>
            <w:vAlign w:val="center"/>
          </w:tcPr>
          <w:p w:rsidR="0033210B" w:rsidRPr="00E1631D" w:rsidRDefault="0033210B" w:rsidP="007029BA">
            <w:pPr>
              <w:pStyle w:val="Bezodstpw"/>
              <w:shd w:val="clear" w:color="auto" w:fill="FFFFFF" w:themeFill="background1"/>
              <w:jc w:val="center"/>
              <w:rPr>
                <w:rFonts w:ascii="Arial" w:hAnsi="Arial" w:cs="Arial"/>
                <w:color w:val="000000" w:themeColor="text1"/>
                <w:sz w:val="16"/>
                <w:szCs w:val="16"/>
              </w:rPr>
            </w:pPr>
            <w:r w:rsidRPr="00E1631D">
              <w:rPr>
                <w:rFonts w:ascii="Arial" w:hAnsi="Arial" w:cs="Arial"/>
                <w:color w:val="000000" w:themeColor="text1"/>
                <w:sz w:val="16"/>
                <w:szCs w:val="16"/>
              </w:rPr>
              <w:t>2</w:t>
            </w:r>
          </w:p>
        </w:tc>
        <w:tc>
          <w:tcPr>
            <w:tcW w:w="889" w:type="dxa"/>
            <w:shd w:val="clear" w:color="auto" w:fill="FFFFFF" w:themeFill="background1"/>
            <w:vAlign w:val="center"/>
          </w:tcPr>
          <w:p w:rsidR="0033210B" w:rsidRPr="00E1631D" w:rsidRDefault="0033210B" w:rsidP="00F574CF">
            <w:pPr>
              <w:pStyle w:val="Bezodstpw"/>
              <w:shd w:val="clear" w:color="auto" w:fill="FFFFFF" w:themeFill="background1"/>
              <w:jc w:val="center"/>
              <w:rPr>
                <w:rFonts w:ascii="Arial" w:hAnsi="Arial" w:cs="Arial"/>
                <w:color w:val="000000" w:themeColor="text1"/>
                <w:sz w:val="16"/>
                <w:szCs w:val="16"/>
              </w:rPr>
            </w:pPr>
            <w:r w:rsidRPr="00E1631D">
              <w:rPr>
                <w:rFonts w:ascii="Arial" w:hAnsi="Arial" w:cs="Arial"/>
                <w:color w:val="000000" w:themeColor="text1"/>
                <w:sz w:val="16"/>
                <w:szCs w:val="16"/>
              </w:rPr>
              <w:t>A</w:t>
            </w:r>
          </w:p>
        </w:tc>
        <w:tc>
          <w:tcPr>
            <w:tcW w:w="2447" w:type="dxa"/>
            <w:shd w:val="clear" w:color="auto" w:fill="FFFFFF" w:themeFill="background1"/>
            <w:vAlign w:val="center"/>
          </w:tcPr>
          <w:p w:rsidR="0033210B" w:rsidRPr="00E1631D" w:rsidRDefault="0033210B" w:rsidP="00AD28BB">
            <w:pPr>
              <w:pStyle w:val="Bezodstpw"/>
              <w:shd w:val="clear" w:color="auto" w:fill="FFFFFF" w:themeFill="background1"/>
              <w:rPr>
                <w:rFonts w:ascii="Arial" w:hAnsi="Arial" w:cs="Arial"/>
                <w:color w:val="000000" w:themeColor="text1"/>
                <w:sz w:val="16"/>
                <w:szCs w:val="16"/>
              </w:rPr>
            </w:pPr>
            <w:r w:rsidRPr="00E1631D">
              <w:rPr>
                <w:rFonts w:ascii="Arial" w:hAnsi="Arial" w:cs="Arial"/>
                <w:color w:val="000000" w:themeColor="text1"/>
                <w:sz w:val="16"/>
                <w:szCs w:val="16"/>
              </w:rPr>
              <w:t>rolnictwo, leśnictwo, łowiectwo i rybactwo</w:t>
            </w:r>
          </w:p>
        </w:tc>
        <w:tc>
          <w:tcPr>
            <w:tcW w:w="1525" w:type="dxa"/>
            <w:shd w:val="clear" w:color="auto" w:fill="FFFFFF" w:themeFill="background1"/>
            <w:vAlign w:val="center"/>
          </w:tcPr>
          <w:p w:rsidR="0033210B" w:rsidRPr="00E1631D" w:rsidRDefault="0033210B" w:rsidP="00F41941">
            <w:pPr>
              <w:jc w:val="center"/>
              <w:rPr>
                <w:rFonts w:ascii="Arial" w:hAnsi="Arial" w:cs="Arial"/>
                <w:sz w:val="16"/>
                <w:szCs w:val="16"/>
              </w:rPr>
            </w:pPr>
            <w:r w:rsidRPr="00E1631D">
              <w:rPr>
                <w:rFonts w:ascii="Arial" w:hAnsi="Arial" w:cs="Arial"/>
                <w:sz w:val="16"/>
                <w:szCs w:val="16"/>
              </w:rPr>
              <w:t>3 075</w:t>
            </w:r>
          </w:p>
        </w:tc>
        <w:tc>
          <w:tcPr>
            <w:tcW w:w="1380" w:type="dxa"/>
            <w:shd w:val="clear" w:color="auto" w:fill="FFFFFF" w:themeFill="background1"/>
            <w:vAlign w:val="center"/>
          </w:tcPr>
          <w:p w:rsidR="0033210B" w:rsidRPr="00E1631D" w:rsidRDefault="0033210B">
            <w:pPr>
              <w:jc w:val="center"/>
              <w:rPr>
                <w:rFonts w:ascii="Arial" w:hAnsi="Arial" w:cs="Arial"/>
                <w:bCs/>
                <w:color w:val="000000"/>
                <w:sz w:val="16"/>
                <w:szCs w:val="16"/>
              </w:rPr>
            </w:pPr>
            <w:r w:rsidRPr="00E1631D">
              <w:rPr>
                <w:rFonts w:ascii="Arial" w:hAnsi="Arial" w:cs="Arial"/>
                <w:bCs/>
                <w:color w:val="000000"/>
                <w:sz w:val="16"/>
                <w:szCs w:val="16"/>
              </w:rPr>
              <w:t>3 118</w:t>
            </w:r>
          </w:p>
        </w:tc>
        <w:tc>
          <w:tcPr>
            <w:tcW w:w="1529" w:type="dxa"/>
            <w:shd w:val="clear" w:color="auto" w:fill="FFFFFF" w:themeFill="background1"/>
            <w:vAlign w:val="center"/>
          </w:tcPr>
          <w:p w:rsidR="0033210B" w:rsidRDefault="0033210B">
            <w:pPr>
              <w:jc w:val="center"/>
              <w:rPr>
                <w:rFonts w:ascii="Arial" w:hAnsi="Arial" w:cs="Arial"/>
                <w:color w:val="000000"/>
                <w:sz w:val="16"/>
                <w:szCs w:val="16"/>
              </w:rPr>
            </w:pPr>
            <w:r>
              <w:rPr>
                <w:rFonts w:ascii="Arial" w:hAnsi="Arial" w:cs="Arial"/>
                <w:color w:val="000000"/>
                <w:sz w:val="16"/>
                <w:szCs w:val="16"/>
              </w:rPr>
              <w:t>43</w:t>
            </w:r>
          </w:p>
        </w:tc>
        <w:tc>
          <w:tcPr>
            <w:tcW w:w="863" w:type="dxa"/>
            <w:shd w:val="clear" w:color="auto" w:fill="FFFFFF" w:themeFill="background1"/>
            <w:vAlign w:val="center"/>
          </w:tcPr>
          <w:p w:rsidR="0033210B" w:rsidRDefault="0033210B">
            <w:pPr>
              <w:jc w:val="center"/>
              <w:rPr>
                <w:rFonts w:ascii="Arial" w:hAnsi="Arial" w:cs="Arial"/>
                <w:color w:val="000000"/>
                <w:sz w:val="16"/>
                <w:szCs w:val="16"/>
              </w:rPr>
            </w:pPr>
            <w:r>
              <w:rPr>
                <w:rFonts w:ascii="Arial" w:hAnsi="Arial" w:cs="Arial"/>
                <w:color w:val="000000"/>
                <w:sz w:val="16"/>
                <w:szCs w:val="16"/>
              </w:rPr>
              <w:t>0,7</w:t>
            </w:r>
            <w:r w:rsidR="00A73017">
              <w:rPr>
                <w:rFonts w:ascii="Arial" w:hAnsi="Arial" w:cs="Arial"/>
                <w:color w:val="000000"/>
                <w:sz w:val="16"/>
                <w:szCs w:val="16"/>
              </w:rPr>
              <w:t xml:space="preserve"> </w:t>
            </w:r>
            <w:r>
              <w:rPr>
                <w:rFonts w:ascii="Arial" w:hAnsi="Arial" w:cs="Arial"/>
                <w:color w:val="000000"/>
                <w:sz w:val="16"/>
                <w:szCs w:val="16"/>
              </w:rPr>
              <w:t>%</w:t>
            </w:r>
          </w:p>
        </w:tc>
      </w:tr>
      <w:tr w:rsidR="0033210B" w:rsidRPr="00912361" w:rsidTr="0085431A">
        <w:trPr>
          <w:jc w:val="center"/>
        </w:trPr>
        <w:tc>
          <w:tcPr>
            <w:tcW w:w="501" w:type="dxa"/>
            <w:shd w:val="clear" w:color="auto" w:fill="FFFFFF" w:themeFill="background1"/>
            <w:vAlign w:val="center"/>
          </w:tcPr>
          <w:p w:rsidR="0033210B" w:rsidRPr="00E1631D" w:rsidRDefault="0033210B" w:rsidP="007029BA">
            <w:pPr>
              <w:pStyle w:val="Bezodstpw"/>
              <w:shd w:val="clear" w:color="auto" w:fill="FFFFFF" w:themeFill="background1"/>
              <w:jc w:val="center"/>
              <w:rPr>
                <w:rFonts w:ascii="Arial" w:hAnsi="Arial" w:cs="Arial"/>
                <w:color w:val="000000" w:themeColor="text1"/>
                <w:sz w:val="16"/>
                <w:szCs w:val="16"/>
              </w:rPr>
            </w:pPr>
            <w:r w:rsidRPr="00E1631D">
              <w:rPr>
                <w:rFonts w:ascii="Arial" w:hAnsi="Arial" w:cs="Arial"/>
                <w:color w:val="000000" w:themeColor="text1"/>
                <w:sz w:val="16"/>
                <w:szCs w:val="16"/>
              </w:rPr>
              <w:t>3</w:t>
            </w:r>
          </w:p>
        </w:tc>
        <w:tc>
          <w:tcPr>
            <w:tcW w:w="889" w:type="dxa"/>
            <w:shd w:val="clear" w:color="auto" w:fill="FFFFFF" w:themeFill="background1"/>
            <w:vAlign w:val="center"/>
          </w:tcPr>
          <w:p w:rsidR="0033210B" w:rsidRPr="00E1631D" w:rsidRDefault="0033210B" w:rsidP="00F574CF">
            <w:pPr>
              <w:pStyle w:val="Bezodstpw"/>
              <w:shd w:val="clear" w:color="auto" w:fill="FFFFFF" w:themeFill="background1"/>
              <w:jc w:val="center"/>
              <w:rPr>
                <w:rFonts w:ascii="Arial" w:hAnsi="Arial" w:cs="Arial"/>
                <w:color w:val="000000" w:themeColor="text1"/>
                <w:sz w:val="16"/>
                <w:szCs w:val="16"/>
              </w:rPr>
            </w:pPr>
            <w:r w:rsidRPr="00E1631D">
              <w:rPr>
                <w:rFonts w:ascii="Arial" w:hAnsi="Arial" w:cs="Arial"/>
                <w:color w:val="000000" w:themeColor="text1"/>
                <w:sz w:val="16"/>
                <w:szCs w:val="16"/>
              </w:rPr>
              <w:t>B</w:t>
            </w:r>
          </w:p>
        </w:tc>
        <w:tc>
          <w:tcPr>
            <w:tcW w:w="2447" w:type="dxa"/>
            <w:shd w:val="clear" w:color="auto" w:fill="FFFFFF" w:themeFill="background1"/>
            <w:vAlign w:val="center"/>
          </w:tcPr>
          <w:p w:rsidR="0033210B" w:rsidRPr="00E1631D" w:rsidRDefault="0033210B" w:rsidP="00AD28BB">
            <w:pPr>
              <w:pStyle w:val="Bezodstpw"/>
              <w:shd w:val="clear" w:color="auto" w:fill="FFFFFF" w:themeFill="background1"/>
              <w:rPr>
                <w:rFonts w:ascii="Arial" w:hAnsi="Arial" w:cs="Arial"/>
                <w:color w:val="000000" w:themeColor="text1"/>
                <w:sz w:val="16"/>
                <w:szCs w:val="16"/>
              </w:rPr>
            </w:pPr>
            <w:r w:rsidRPr="00E1631D">
              <w:rPr>
                <w:rFonts w:ascii="Arial" w:hAnsi="Arial" w:cs="Arial"/>
                <w:color w:val="000000" w:themeColor="text1"/>
                <w:sz w:val="16"/>
                <w:szCs w:val="16"/>
              </w:rPr>
              <w:t>górnictwo i wydobywanie</w:t>
            </w:r>
          </w:p>
        </w:tc>
        <w:tc>
          <w:tcPr>
            <w:tcW w:w="1525" w:type="dxa"/>
            <w:shd w:val="clear" w:color="auto" w:fill="FFFFFF" w:themeFill="background1"/>
            <w:vAlign w:val="center"/>
          </w:tcPr>
          <w:p w:rsidR="0033210B" w:rsidRPr="00E1631D" w:rsidRDefault="0033210B" w:rsidP="00F41941">
            <w:pPr>
              <w:jc w:val="center"/>
              <w:rPr>
                <w:rFonts w:ascii="Arial" w:hAnsi="Arial" w:cs="Arial"/>
                <w:sz w:val="16"/>
                <w:szCs w:val="16"/>
              </w:rPr>
            </w:pPr>
            <w:r w:rsidRPr="00E1631D">
              <w:rPr>
                <w:rFonts w:ascii="Arial" w:hAnsi="Arial" w:cs="Arial"/>
                <w:sz w:val="16"/>
                <w:szCs w:val="16"/>
              </w:rPr>
              <w:t>245</w:t>
            </w:r>
          </w:p>
        </w:tc>
        <w:tc>
          <w:tcPr>
            <w:tcW w:w="1380" w:type="dxa"/>
            <w:shd w:val="clear" w:color="auto" w:fill="FFFFFF" w:themeFill="background1"/>
            <w:vAlign w:val="center"/>
          </w:tcPr>
          <w:p w:rsidR="0033210B" w:rsidRPr="00E1631D" w:rsidRDefault="0033210B">
            <w:pPr>
              <w:jc w:val="center"/>
              <w:rPr>
                <w:rFonts w:ascii="Arial" w:hAnsi="Arial" w:cs="Arial"/>
                <w:bCs/>
                <w:color w:val="000000"/>
                <w:sz w:val="16"/>
                <w:szCs w:val="16"/>
              </w:rPr>
            </w:pPr>
            <w:r w:rsidRPr="00E1631D">
              <w:rPr>
                <w:rFonts w:ascii="Arial" w:hAnsi="Arial" w:cs="Arial"/>
                <w:bCs/>
                <w:color w:val="000000"/>
                <w:sz w:val="16"/>
                <w:szCs w:val="16"/>
              </w:rPr>
              <w:t>236</w:t>
            </w:r>
          </w:p>
        </w:tc>
        <w:tc>
          <w:tcPr>
            <w:tcW w:w="1529" w:type="dxa"/>
            <w:shd w:val="clear" w:color="auto" w:fill="FFFFFF" w:themeFill="background1"/>
            <w:vAlign w:val="center"/>
          </w:tcPr>
          <w:p w:rsidR="0033210B" w:rsidRDefault="0033210B">
            <w:pPr>
              <w:jc w:val="center"/>
              <w:rPr>
                <w:rFonts w:ascii="Arial" w:hAnsi="Arial" w:cs="Arial"/>
                <w:color w:val="000000"/>
                <w:sz w:val="16"/>
                <w:szCs w:val="16"/>
              </w:rPr>
            </w:pPr>
            <w:r>
              <w:rPr>
                <w:rFonts w:ascii="Arial" w:hAnsi="Arial" w:cs="Arial"/>
                <w:color w:val="000000"/>
                <w:sz w:val="16"/>
                <w:szCs w:val="16"/>
              </w:rPr>
              <w:t>- 9</w:t>
            </w:r>
          </w:p>
        </w:tc>
        <w:tc>
          <w:tcPr>
            <w:tcW w:w="863" w:type="dxa"/>
            <w:shd w:val="clear" w:color="auto" w:fill="FFFFFF" w:themeFill="background1"/>
            <w:vAlign w:val="center"/>
          </w:tcPr>
          <w:p w:rsidR="0033210B" w:rsidRDefault="0033210B">
            <w:pPr>
              <w:jc w:val="center"/>
              <w:rPr>
                <w:rFonts w:ascii="Arial" w:hAnsi="Arial" w:cs="Arial"/>
                <w:color w:val="000000"/>
                <w:sz w:val="16"/>
                <w:szCs w:val="16"/>
              </w:rPr>
            </w:pPr>
            <w:r>
              <w:rPr>
                <w:rFonts w:ascii="Arial" w:hAnsi="Arial" w:cs="Arial"/>
                <w:color w:val="000000"/>
                <w:sz w:val="16"/>
                <w:szCs w:val="16"/>
              </w:rPr>
              <w:t>- 0,1</w:t>
            </w:r>
            <w:r w:rsidR="00A73017">
              <w:rPr>
                <w:rFonts w:ascii="Arial" w:hAnsi="Arial" w:cs="Arial"/>
                <w:color w:val="000000"/>
                <w:sz w:val="16"/>
                <w:szCs w:val="16"/>
              </w:rPr>
              <w:t xml:space="preserve"> </w:t>
            </w:r>
            <w:r>
              <w:rPr>
                <w:rFonts w:ascii="Arial" w:hAnsi="Arial" w:cs="Arial"/>
                <w:color w:val="000000"/>
                <w:sz w:val="16"/>
                <w:szCs w:val="16"/>
              </w:rPr>
              <w:t>%</w:t>
            </w:r>
          </w:p>
        </w:tc>
      </w:tr>
      <w:tr w:rsidR="0033210B" w:rsidRPr="00912361" w:rsidTr="0085431A">
        <w:trPr>
          <w:jc w:val="center"/>
        </w:trPr>
        <w:tc>
          <w:tcPr>
            <w:tcW w:w="501" w:type="dxa"/>
            <w:shd w:val="clear" w:color="auto" w:fill="FFFFFF" w:themeFill="background1"/>
            <w:vAlign w:val="center"/>
          </w:tcPr>
          <w:p w:rsidR="0033210B" w:rsidRPr="00E1631D" w:rsidRDefault="0033210B" w:rsidP="007029BA">
            <w:pPr>
              <w:pStyle w:val="Bezodstpw"/>
              <w:shd w:val="clear" w:color="auto" w:fill="FFFFFF" w:themeFill="background1"/>
              <w:jc w:val="center"/>
              <w:rPr>
                <w:rFonts w:ascii="Arial" w:hAnsi="Arial" w:cs="Arial"/>
                <w:color w:val="000000" w:themeColor="text1"/>
                <w:sz w:val="16"/>
                <w:szCs w:val="16"/>
              </w:rPr>
            </w:pPr>
            <w:r w:rsidRPr="00E1631D">
              <w:rPr>
                <w:rFonts w:ascii="Arial" w:hAnsi="Arial" w:cs="Arial"/>
                <w:color w:val="000000" w:themeColor="text1"/>
                <w:sz w:val="16"/>
                <w:szCs w:val="16"/>
              </w:rPr>
              <w:lastRenderedPageBreak/>
              <w:t>4</w:t>
            </w:r>
          </w:p>
        </w:tc>
        <w:tc>
          <w:tcPr>
            <w:tcW w:w="889" w:type="dxa"/>
            <w:shd w:val="clear" w:color="auto" w:fill="FFFFFF" w:themeFill="background1"/>
            <w:vAlign w:val="center"/>
          </w:tcPr>
          <w:p w:rsidR="0033210B" w:rsidRPr="00E1631D" w:rsidRDefault="0033210B" w:rsidP="00F574CF">
            <w:pPr>
              <w:pStyle w:val="Bezodstpw"/>
              <w:shd w:val="clear" w:color="auto" w:fill="FFFFFF" w:themeFill="background1"/>
              <w:jc w:val="center"/>
              <w:rPr>
                <w:rFonts w:ascii="Arial" w:hAnsi="Arial" w:cs="Arial"/>
                <w:color w:val="000000" w:themeColor="text1"/>
                <w:sz w:val="16"/>
                <w:szCs w:val="16"/>
              </w:rPr>
            </w:pPr>
            <w:r w:rsidRPr="00E1631D">
              <w:rPr>
                <w:rFonts w:ascii="Arial" w:hAnsi="Arial" w:cs="Arial"/>
                <w:color w:val="000000" w:themeColor="text1"/>
                <w:sz w:val="16"/>
                <w:szCs w:val="16"/>
              </w:rPr>
              <w:t>C</w:t>
            </w:r>
          </w:p>
        </w:tc>
        <w:tc>
          <w:tcPr>
            <w:tcW w:w="2447" w:type="dxa"/>
            <w:shd w:val="clear" w:color="auto" w:fill="FFFFFF" w:themeFill="background1"/>
            <w:vAlign w:val="center"/>
          </w:tcPr>
          <w:p w:rsidR="0033210B" w:rsidRPr="00E1631D" w:rsidRDefault="0033210B" w:rsidP="00AD28BB">
            <w:pPr>
              <w:pStyle w:val="Bezodstpw"/>
              <w:shd w:val="clear" w:color="auto" w:fill="FFFFFF" w:themeFill="background1"/>
              <w:rPr>
                <w:rFonts w:ascii="Arial" w:hAnsi="Arial" w:cs="Arial"/>
                <w:color w:val="000000" w:themeColor="text1"/>
                <w:sz w:val="16"/>
                <w:szCs w:val="16"/>
              </w:rPr>
            </w:pPr>
            <w:r w:rsidRPr="00E1631D">
              <w:rPr>
                <w:rFonts w:ascii="Arial" w:hAnsi="Arial" w:cs="Arial"/>
                <w:color w:val="000000" w:themeColor="text1"/>
                <w:sz w:val="16"/>
                <w:szCs w:val="16"/>
              </w:rPr>
              <w:t>przetwórstwo przemysłowe</w:t>
            </w:r>
          </w:p>
        </w:tc>
        <w:tc>
          <w:tcPr>
            <w:tcW w:w="1525" w:type="dxa"/>
            <w:shd w:val="clear" w:color="auto" w:fill="FFFFFF" w:themeFill="background1"/>
            <w:vAlign w:val="center"/>
          </w:tcPr>
          <w:p w:rsidR="0033210B" w:rsidRPr="00E1631D" w:rsidRDefault="0033210B" w:rsidP="00F41941">
            <w:pPr>
              <w:jc w:val="center"/>
              <w:rPr>
                <w:rFonts w:ascii="Arial" w:hAnsi="Arial" w:cs="Arial"/>
                <w:sz w:val="16"/>
                <w:szCs w:val="16"/>
              </w:rPr>
            </w:pPr>
            <w:r w:rsidRPr="00E1631D">
              <w:rPr>
                <w:rFonts w:ascii="Arial" w:hAnsi="Arial" w:cs="Arial"/>
                <w:sz w:val="16"/>
                <w:szCs w:val="16"/>
              </w:rPr>
              <w:t>16 696</w:t>
            </w:r>
          </w:p>
        </w:tc>
        <w:tc>
          <w:tcPr>
            <w:tcW w:w="1380" w:type="dxa"/>
            <w:shd w:val="clear" w:color="auto" w:fill="FFFFFF" w:themeFill="background1"/>
            <w:vAlign w:val="center"/>
          </w:tcPr>
          <w:p w:rsidR="0033210B" w:rsidRPr="00E1631D" w:rsidRDefault="0033210B">
            <w:pPr>
              <w:jc w:val="center"/>
              <w:rPr>
                <w:rFonts w:ascii="Arial" w:hAnsi="Arial" w:cs="Arial"/>
                <w:bCs/>
                <w:color w:val="000000"/>
                <w:sz w:val="16"/>
                <w:szCs w:val="16"/>
              </w:rPr>
            </w:pPr>
            <w:r w:rsidRPr="00E1631D">
              <w:rPr>
                <w:rFonts w:ascii="Arial" w:hAnsi="Arial" w:cs="Arial"/>
                <w:bCs/>
                <w:color w:val="000000"/>
                <w:sz w:val="16"/>
                <w:szCs w:val="16"/>
              </w:rPr>
              <w:t>17 233</w:t>
            </w:r>
          </w:p>
        </w:tc>
        <w:tc>
          <w:tcPr>
            <w:tcW w:w="1529" w:type="dxa"/>
            <w:shd w:val="clear" w:color="auto" w:fill="FFFFFF" w:themeFill="background1"/>
            <w:vAlign w:val="center"/>
          </w:tcPr>
          <w:p w:rsidR="0033210B" w:rsidRDefault="0033210B">
            <w:pPr>
              <w:jc w:val="center"/>
              <w:rPr>
                <w:rFonts w:ascii="Arial" w:hAnsi="Arial" w:cs="Arial"/>
                <w:color w:val="000000"/>
                <w:sz w:val="16"/>
                <w:szCs w:val="16"/>
              </w:rPr>
            </w:pPr>
            <w:r>
              <w:rPr>
                <w:rFonts w:ascii="Arial" w:hAnsi="Arial" w:cs="Arial"/>
                <w:color w:val="000000"/>
                <w:sz w:val="16"/>
                <w:szCs w:val="16"/>
              </w:rPr>
              <w:t>537</w:t>
            </w:r>
          </w:p>
        </w:tc>
        <w:tc>
          <w:tcPr>
            <w:tcW w:w="863" w:type="dxa"/>
            <w:shd w:val="clear" w:color="auto" w:fill="FFFFFF" w:themeFill="background1"/>
            <w:vAlign w:val="center"/>
          </w:tcPr>
          <w:p w:rsidR="0033210B" w:rsidRDefault="0033210B" w:rsidP="00A73017">
            <w:pPr>
              <w:jc w:val="center"/>
              <w:rPr>
                <w:rFonts w:ascii="Arial" w:hAnsi="Arial" w:cs="Arial"/>
                <w:color w:val="000000"/>
                <w:sz w:val="16"/>
                <w:szCs w:val="16"/>
              </w:rPr>
            </w:pPr>
            <w:r>
              <w:rPr>
                <w:rFonts w:ascii="Arial" w:hAnsi="Arial" w:cs="Arial"/>
                <w:color w:val="000000"/>
                <w:sz w:val="16"/>
                <w:szCs w:val="16"/>
              </w:rPr>
              <w:t>8,6</w:t>
            </w:r>
            <w:r w:rsidR="00A73017">
              <w:rPr>
                <w:rFonts w:ascii="Arial" w:hAnsi="Arial" w:cs="Arial"/>
                <w:color w:val="000000"/>
                <w:sz w:val="16"/>
                <w:szCs w:val="16"/>
              </w:rPr>
              <w:t xml:space="preserve"> </w:t>
            </w:r>
            <w:r>
              <w:rPr>
                <w:rFonts w:ascii="Arial" w:hAnsi="Arial" w:cs="Arial"/>
                <w:color w:val="000000"/>
                <w:sz w:val="16"/>
                <w:szCs w:val="16"/>
              </w:rPr>
              <w:t>%</w:t>
            </w:r>
          </w:p>
        </w:tc>
      </w:tr>
      <w:tr w:rsidR="0033210B" w:rsidRPr="00912361" w:rsidTr="0085431A">
        <w:trPr>
          <w:jc w:val="center"/>
        </w:trPr>
        <w:tc>
          <w:tcPr>
            <w:tcW w:w="501" w:type="dxa"/>
            <w:shd w:val="clear" w:color="auto" w:fill="FFFFFF" w:themeFill="background1"/>
            <w:vAlign w:val="center"/>
          </w:tcPr>
          <w:p w:rsidR="0033210B" w:rsidRPr="00E1631D" w:rsidRDefault="0033210B" w:rsidP="007029BA">
            <w:pPr>
              <w:pStyle w:val="Bezodstpw"/>
              <w:shd w:val="clear" w:color="auto" w:fill="FFFFFF" w:themeFill="background1"/>
              <w:jc w:val="center"/>
              <w:rPr>
                <w:rFonts w:ascii="Arial" w:hAnsi="Arial" w:cs="Arial"/>
                <w:color w:val="000000" w:themeColor="text1"/>
                <w:sz w:val="16"/>
                <w:szCs w:val="16"/>
              </w:rPr>
            </w:pPr>
            <w:r w:rsidRPr="00E1631D">
              <w:rPr>
                <w:rFonts w:ascii="Arial" w:hAnsi="Arial" w:cs="Arial"/>
                <w:color w:val="000000" w:themeColor="text1"/>
                <w:sz w:val="16"/>
                <w:szCs w:val="16"/>
              </w:rPr>
              <w:t>5</w:t>
            </w:r>
          </w:p>
        </w:tc>
        <w:tc>
          <w:tcPr>
            <w:tcW w:w="889" w:type="dxa"/>
            <w:shd w:val="clear" w:color="auto" w:fill="FFFFFF" w:themeFill="background1"/>
            <w:vAlign w:val="center"/>
          </w:tcPr>
          <w:p w:rsidR="0033210B" w:rsidRPr="00E1631D" w:rsidRDefault="0033210B" w:rsidP="00F574CF">
            <w:pPr>
              <w:pStyle w:val="Bezodstpw"/>
              <w:shd w:val="clear" w:color="auto" w:fill="FFFFFF" w:themeFill="background1"/>
              <w:jc w:val="center"/>
              <w:rPr>
                <w:rFonts w:ascii="Arial" w:hAnsi="Arial" w:cs="Arial"/>
                <w:color w:val="000000" w:themeColor="text1"/>
                <w:sz w:val="16"/>
                <w:szCs w:val="16"/>
              </w:rPr>
            </w:pPr>
            <w:r w:rsidRPr="00E1631D">
              <w:rPr>
                <w:rFonts w:ascii="Arial" w:hAnsi="Arial" w:cs="Arial"/>
                <w:color w:val="000000" w:themeColor="text1"/>
                <w:sz w:val="16"/>
                <w:szCs w:val="16"/>
              </w:rPr>
              <w:t>D</w:t>
            </w:r>
          </w:p>
        </w:tc>
        <w:tc>
          <w:tcPr>
            <w:tcW w:w="2447" w:type="dxa"/>
            <w:shd w:val="clear" w:color="auto" w:fill="FFFFFF" w:themeFill="background1"/>
            <w:vAlign w:val="center"/>
          </w:tcPr>
          <w:p w:rsidR="0033210B" w:rsidRPr="00E1631D" w:rsidRDefault="0033210B" w:rsidP="00AD28BB">
            <w:pPr>
              <w:pStyle w:val="Bezodstpw"/>
              <w:shd w:val="clear" w:color="auto" w:fill="FFFFFF" w:themeFill="background1"/>
              <w:rPr>
                <w:rFonts w:ascii="Arial" w:hAnsi="Arial" w:cs="Arial"/>
                <w:color w:val="000000" w:themeColor="text1"/>
                <w:sz w:val="16"/>
                <w:szCs w:val="16"/>
              </w:rPr>
            </w:pPr>
            <w:r w:rsidRPr="00E1631D">
              <w:rPr>
                <w:rFonts w:ascii="Arial" w:hAnsi="Arial" w:cs="Arial"/>
                <w:color w:val="000000" w:themeColor="text1"/>
                <w:sz w:val="16"/>
                <w:szCs w:val="16"/>
              </w:rPr>
              <w:t>wytwarzanie i zaopatrywanie w energię elektryczną, gaz, parę wodną, gorącą wodę i powietrze do układów klimatyzacyjnych</w:t>
            </w:r>
          </w:p>
        </w:tc>
        <w:tc>
          <w:tcPr>
            <w:tcW w:w="1525" w:type="dxa"/>
            <w:shd w:val="clear" w:color="auto" w:fill="FFFFFF" w:themeFill="background1"/>
            <w:vAlign w:val="center"/>
          </w:tcPr>
          <w:p w:rsidR="0033210B" w:rsidRPr="00E1631D" w:rsidRDefault="0033210B" w:rsidP="00F41941">
            <w:pPr>
              <w:jc w:val="center"/>
              <w:rPr>
                <w:rFonts w:ascii="Arial" w:hAnsi="Arial" w:cs="Arial"/>
                <w:sz w:val="16"/>
                <w:szCs w:val="16"/>
              </w:rPr>
            </w:pPr>
            <w:r w:rsidRPr="00E1631D">
              <w:rPr>
                <w:rFonts w:ascii="Arial" w:hAnsi="Arial" w:cs="Arial"/>
                <w:sz w:val="16"/>
                <w:szCs w:val="16"/>
              </w:rPr>
              <w:t>504</w:t>
            </w:r>
          </w:p>
        </w:tc>
        <w:tc>
          <w:tcPr>
            <w:tcW w:w="1380" w:type="dxa"/>
            <w:shd w:val="clear" w:color="auto" w:fill="FFFFFF" w:themeFill="background1"/>
            <w:vAlign w:val="center"/>
          </w:tcPr>
          <w:p w:rsidR="0033210B" w:rsidRPr="00E1631D" w:rsidRDefault="0033210B">
            <w:pPr>
              <w:jc w:val="center"/>
              <w:rPr>
                <w:rFonts w:ascii="Arial" w:hAnsi="Arial" w:cs="Arial"/>
                <w:bCs/>
                <w:color w:val="000000"/>
                <w:sz w:val="16"/>
                <w:szCs w:val="16"/>
              </w:rPr>
            </w:pPr>
            <w:r w:rsidRPr="00E1631D">
              <w:rPr>
                <w:rFonts w:ascii="Arial" w:hAnsi="Arial" w:cs="Arial"/>
                <w:bCs/>
                <w:color w:val="000000"/>
                <w:sz w:val="16"/>
                <w:szCs w:val="16"/>
              </w:rPr>
              <w:t>512</w:t>
            </w:r>
          </w:p>
        </w:tc>
        <w:tc>
          <w:tcPr>
            <w:tcW w:w="1529" w:type="dxa"/>
            <w:shd w:val="clear" w:color="auto" w:fill="FFFFFF" w:themeFill="background1"/>
            <w:vAlign w:val="center"/>
          </w:tcPr>
          <w:p w:rsidR="0033210B" w:rsidRDefault="0033210B">
            <w:pPr>
              <w:jc w:val="center"/>
              <w:rPr>
                <w:rFonts w:ascii="Arial" w:hAnsi="Arial" w:cs="Arial"/>
                <w:color w:val="000000"/>
                <w:sz w:val="16"/>
                <w:szCs w:val="16"/>
              </w:rPr>
            </w:pPr>
            <w:r>
              <w:rPr>
                <w:rFonts w:ascii="Arial" w:hAnsi="Arial" w:cs="Arial"/>
                <w:color w:val="000000"/>
                <w:sz w:val="16"/>
                <w:szCs w:val="16"/>
              </w:rPr>
              <w:t>8</w:t>
            </w:r>
          </w:p>
        </w:tc>
        <w:tc>
          <w:tcPr>
            <w:tcW w:w="863" w:type="dxa"/>
            <w:shd w:val="clear" w:color="auto" w:fill="FFFFFF" w:themeFill="background1"/>
            <w:vAlign w:val="center"/>
          </w:tcPr>
          <w:p w:rsidR="0033210B" w:rsidRDefault="0033210B">
            <w:pPr>
              <w:jc w:val="center"/>
              <w:rPr>
                <w:rFonts w:ascii="Arial" w:hAnsi="Arial" w:cs="Arial"/>
                <w:color w:val="000000"/>
                <w:sz w:val="16"/>
                <w:szCs w:val="16"/>
              </w:rPr>
            </w:pPr>
            <w:r>
              <w:rPr>
                <w:rFonts w:ascii="Arial" w:hAnsi="Arial" w:cs="Arial"/>
                <w:color w:val="000000"/>
                <w:sz w:val="16"/>
                <w:szCs w:val="16"/>
              </w:rPr>
              <w:t>0,1</w:t>
            </w:r>
            <w:r w:rsidR="00A73017">
              <w:rPr>
                <w:rFonts w:ascii="Arial" w:hAnsi="Arial" w:cs="Arial"/>
                <w:color w:val="000000"/>
                <w:sz w:val="16"/>
                <w:szCs w:val="16"/>
              </w:rPr>
              <w:t xml:space="preserve"> </w:t>
            </w:r>
            <w:r>
              <w:rPr>
                <w:rFonts w:ascii="Arial" w:hAnsi="Arial" w:cs="Arial"/>
                <w:color w:val="000000"/>
                <w:sz w:val="16"/>
                <w:szCs w:val="16"/>
              </w:rPr>
              <w:t>%</w:t>
            </w:r>
          </w:p>
        </w:tc>
      </w:tr>
      <w:tr w:rsidR="0033210B" w:rsidRPr="00912361" w:rsidTr="0085431A">
        <w:trPr>
          <w:jc w:val="center"/>
        </w:trPr>
        <w:tc>
          <w:tcPr>
            <w:tcW w:w="501" w:type="dxa"/>
            <w:shd w:val="clear" w:color="auto" w:fill="FFFFFF" w:themeFill="background1"/>
            <w:vAlign w:val="center"/>
          </w:tcPr>
          <w:p w:rsidR="0033210B" w:rsidRPr="00E1631D" w:rsidRDefault="0033210B" w:rsidP="007029BA">
            <w:pPr>
              <w:pStyle w:val="Bezodstpw"/>
              <w:shd w:val="clear" w:color="auto" w:fill="FFFFFF" w:themeFill="background1"/>
              <w:jc w:val="center"/>
              <w:rPr>
                <w:rFonts w:ascii="Arial" w:hAnsi="Arial" w:cs="Arial"/>
                <w:color w:val="000000" w:themeColor="text1"/>
                <w:sz w:val="16"/>
                <w:szCs w:val="16"/>
              </w:rPr>
            </w:pPr>
            <w:r w:rsidRPr="00E1631D">
              <w:rPr>
                <w:rFonts w:ascii="Arial" w:hAnsi="Arial" w:cs="Arial"/>
                <w:color w:val="000000" w:themeColor="text1"/>
                <w:sz w:val="16"/>
                <w:szCs w:val="16"/>
              </w:rPr>
              <w:t>6</w:t>
            </w:r>
          </w:p>
        </w:tc>
        <w:tc>
          <w:tcPr>
            <w:tcW w:w="889" w:type="dxa"/>
            <w:shd w:val="clear" w:color="auto" w:fill="FFFFFF" w:themeFill="background1"/>
            <w:vAlign w:val="center"/>
          </w:tcPr>
          <w:p w:rsidR="0033210B" w:rsidRPr="00E1631D" w:rsidRDefault="0033210B" w:rsidP="00F574CF">
            <w:pPr>
              <w:pStyle w:val="Bezodstpw"/>
              <w:shd w:val="clear" w:color="auto" w:fill="FFFFFF" w:themeFill="background1"/>
              <w:jc w:val="center"/>
              <w:rPr>
                <w:rFonts w:ascii="Arial" w:hAnsi="Arial" w:cs="Arial"/>
                <w:color w:val="000000" w:themeColor="text1"/>
                <w:sz w:val="16"/>
                <w:szCs w:val="16"/>
              </w:rPr>
            </w:pPr>
            <w:r w:rsidRPr="00E1631D">
              <w:rPr>
                <w:rFonts w:ascii="Arial" w:hAnsi="Arial" w:cs="Arial"/>
                <w:color w:val="000000" w:themeColor="text1"/>
                <w:sz w:val="16"/>
                <w:szCs w:val="16"/>
              </w:rPr>
              <w:t>E</w:t>
            </w:r>
          </w:p>
        </w:tc>
        <w:tc>
          <w:tcPr>
            <w:tcW w:w="2447" w:type="dxa"/>
            <w:shd w:val="clear" w:color="auto" w:fill="FFFFFF" w:themeFill="background1"/>
            <w:vAlign w:val="center"/>
          </w:tcPr>
          <w:p w:rsidR="0033210B" w:rsidRPr="00E1631D" w:rsidRDefault="0033210B" w:rsidP="00AD28BB">
            <w:pPr>
              <w:pStyle w:val="Bezodstpw"/>
              <w:shd w:val="clear" w:color="auto" w:fill="FFFFFF" w:themeFill="background1"/>
              <w:rPr>
                <w:rFonts w:ascii="Arial" w:hAnsi="Arial" w:cs="Arial"/>
                <w:color w:val="000000" w:themeColor="text1"/>
                <w:sz w:val="16"/>
                <w:szCs w:val="16"/>
              </w:rPr>
            </w:pPr>
            <w:r w:rsidRPr="00E1631D">
              <w:rPr>
                <w:rFonts w:ascii="Arial" w:hAnsi="Arial" w:cs="Arial"/>
                <w:color w:val="000000" w:themeColor="text1"/>
                <w:sz w:val="16"/>
                <w:szCs w:val="16"/>
              </w:rPr>
              <w:t>dostawa wody; gospodarowanie ściekami i odpadami oraz działalność związana z rekultywacją</w:t>
            </w:r>
          </w:p>
        </w:tc>
        <w:tc>
          <w:tcPr>
            <w:tcW w:w="1525" w:type="dxa"/>
            <w:shd w:val="clear" w:color="auto" w:fill="FFFFFF" w:themeFill="background1"/>
            <w:vAlign w:val="center"/>
          </w:tcPr>
          <w:p w:rsidR="0033210B" w:rsidRPr="00E1631D" w:rsidRDefault="0033210B" w:rsidP="00F41941">
            <w:pPr>
              <w:jc w:val="center"/>
              <w:rPr>
                <w:rFonts w:ascii="Arial" w:hAnsi="Arial" w:cs="Arial"/>
                <w:sz w:val="16"/>
                <w:szCs w:val="16"/>
              </w:rPr>
            </w:pPr>
            <w:r w:rsidRPr="00E1631D">
              <w:rPr>
                <w:rFonts w:ascii="Arial" w:hAnsi="Arial" w:cs="Arial"/>
                <w:sz w:val="16"/>
                <w:szCs w:val="16"/>
              </w:rPr>
              <w:t>502</w:t>
            </w:r>
          </w:p>
        </w:tc>
        <w:tc>
          <w:tcPr>
            <w:tcW w:w="1380" w:type="dxa"/>
            <w:shd w:val="clear" w:color="auto" w:fill="FFFFFF" w:themeFill="background1"/>
            <w:vAlign w:val="center"/>
          </w:tcPr>
          <w:p w:rsidR="0033210B" w:rsidRPr="00E1631D" w:rsidRDefault="0033210B">
            <w:pPr>
              <w:jc w:val="center"/>
              <w:rPr>
                <w:rFonts w:ascii="Arial" w:hAnsi="Arial" w:cs="Arial"/>
                <w:bCs/>
                <w:color w:val="000000"/>
                <w:sz w:val="16"/>
                <w:szCs w:val="16"/>
              </w:rPr>
            </w:pPr>
            <w:r w:rsidRPr="00E1631D">
              <w:rPr>
                <w:rFonts w:ascii="Arial" w:hAnsi="Arial" w:cs="Arial"/>
                <w:bCs/>
                <w:color w:val="000000"/>
                <w:sz w:val="16"/>
                <w:szCs w:val="16"/>
              </w:rPr>
              <w:t>505</w:t>
            </w:r>
          </w:p>
        </w:tc>
        <w:tc>
          <w:tcPr>
            <w:tcW w:w="1529" w:type="dxa"/>
            <w:shd w:val="clear" w:color="auto" w:fill="FFFFFF" w:themeFill="background1"/>
            <w:vAlign w:val="center"/>
          </w:tcPr>
          <w:p w:rsidR="0033210B" w:rsidRDefault="0033210B">
            <w:pPr>
              <w:jc w:val="center"/>
              <w:rPr>
                <w:rFonts w:ascii="Arial" w:hAnsi="Arial" w:cs="Arial"/>
                <w:color w:val="000000"/>
                <w:sz w:val="16"/>
                <w:szCs w:val="16"/>
              </w:rPr>
            </w:pPr>
            <w:r>
              <w:rPr>
                <w:rFonts w:ascii="Arial" w:hAnsi="Arial" w:cs="Arial"/>
                <w:color w:val="000000"/>
                <w:sz w:val="16"/>
                <w:szCs w:val="16"/>
              </w:rPr>
              <w:t>3</w:t>
            </w:r>
          </w:p>
        </w:tc>
        <w:tc>
          <w:tcPr>
            <w:tcW w:w="863" w:type="dxa"/>
            <w:shd w:val="clear" w:color="auto" w:fill="FFFFFF" w:themeFill="background1"/>
            <w:vAlign w:val="center"/>
          </w:tcPr>
          <w:p w:rsidR="0033210B" w:rsidRDefault="0033210B">
            <w:pPr>
              <w:jc w:val="center"/>
              <w:rPr>
                <w:rFonts w:ascii="Arial" w:hAnsi="Arial" w:cs="Arial"/>
                <w:color w:val="000000"/>
                <w:sz w:val="16"/>
                <w:szCs w:val="16"/>
              </w:rPr>
            </w:pPr>
            <w:r>
              <w:rPr>
                <w:rFonts w:ascii="Arial" w:hAnsi="Arial" w:cs="Arial"/>
                <w:color w:val="000000"/>
                <w:sz w:val="16"/>
                <w:szCs w:val="16"/>
              </w:rPr>
              <w:t>0,0</w:t>
            </w:r>
            <w:r w:rsidR="00A73017">
              <w:rPr>
                <w:rFonts w:ascii="Arial" w:hAnsi="Arial" w:cs="Arial"/>
                <w:color w:val="000000"/>
                <w:sz w:val="16"/>
                <w:szCs w:val="16"/>
              </w:rPr>
              <w:t xml:space="preserve"> </w:t>
            </w:r>
            <w:r>
              <w:rPr>
                <w:rFonts w:ascii="Arial" w:hAnsi="Arial" w:cs="Arial"/>
                <w:color w:val="000000"/>
                <w:sz w:val="16"/>
                <w:szCs w:val="16"/>
              </w:rPr>
              <w:t>%</w:t>
            </w:r>
          </w:p>
        </w:tc>
      </w:tr>
      <w:tr w:rsidR="0033210B" w:rsidRPr="00912361" w:rsidTr="0085431A">
        <w:trPr>
          <w:jc w:val="center"/>
        </w:trPr>
        <w:tc>
          <w:tcPr>
            <w:tcW w:w="501" w:type="dxa"/>
            <w:shd w:val="clear" w:color="auto" w:fill="FFFFFF" w:themeFill="background1"/>
            <w:vAlign w:val="center"/>
          </w:tcPr>
          <w:p w:rsidR="0033210B" w:rsidRPr="00E1631D" w:rsidRDefault="0033210B" w:rsidP="007029BA">
            <w:pPr>
              <w:pStyle w:val="Bezodstpw"/>
              <w:shd w:val="clear" w:color="auto" w:fill="FFFFFF" w:themeFill="background1"/>
              <w:jc w:val="center"/>
              <w:rPr>
                <w:rFonts w:ascii="Arial" w:hAnsi="Arial" w:cs="Arial"/>
                <w:color w:val="000000" w:themeColor="text1"/>
                <w:sz w:val="16"/>
                <w:szCs w:val="16"/>
              </w:rPr>
            </w:pPr>
            <w:r w:rsidRPr="00E1631D">
              <w:rPr>
                <w:rFonts w:ascii="Arial" w:hAnsi="Arial" w:cs="Arial"/>
                <w:color w:val="000000" w:themeColor="text1"/>
                <w:sz w:val="16"/>
                <w:szCs w:val="16"/>
              </w:rPr>
              <w:t>7</w:t>
            </w:r>
          </w:p>
        </w:tc>
        <w:tc>
          <w:tcPr>
            <w:tcW w:w="889" w:type="dxa"/>
            <w:shd w:val="clear" w:color="auto" w:fill="FFFFFF" w:themeFill="background1"/>
            <w:vAlign w:val="center"/>
          </w:tcPr>
          <w:p w:rsidR="0033210B" w:rsidRPr="00E1631D" w:rsidRDefault="0033210B" w:rsidP="00F574CF">
            <w:pPr>
              <w:pStyle w:val="Bezodstpw"/>
              <w:shd w:val="clear" w:color="auto" w:fill="FFFFFF" w:themeFill="background1"/>
              <w:jc w:val="center"/>
              <w:rPr>
                <w:rFonts w:ascii="Arial" w:hAnsi="Arial" w:cs="Arial"/>
                <w:color w:val="000000" w:themeColor="text1"/>
                <w:sz w:val="16"/>
                <w:szCs w:val="16"/>
              </w:rPr>
            </w:pPr>
            <w:r w:rsidRPr="00E1631D">
              <w:rPr>
                <w:rFonts w:ascii="Arial" w:hAnsi="Arial" w:cs="Arial"/>
                <w:color w:val="000000" w:themeColor="text1"/>
                <w:sz w:val="16"/>
                <w:szCs w:val="16"/>
              </w:rPr>
              <w:t>F</w:t>
            </w:r>
          </w:p>
        </w:tc>
        <w:tc>
          <w:tcPr>
            <w:tcW w:w="2447" w:type="dxa"/>
            <w:shd w:val="clear" w:color="auto" w:fill="FFFFFF" w:themeFill="background1"/>
            <w:vAlign w:val="center"/>
          </w:tcPr>
          <w:p w:rsidR="0033210B" w:rsidRPr="00E1631D" w:rsidRDefault="0033210B" w:rsidP="00AD28BB">
            <w:pPr>
              <w:pStyle w:val="Bezodstpw"/>
              <w:shd w:val="clear" w:color="auto" w:fill="FFFFFF" w:themeFill="background1"/>
              <w:rPr>
                <w:rFonts w:ascii="Arial" w:hAnsi="Arial" w:cs="Arial"/>
                <w:color w:val="000000" w:themeColor="text1"/>
                <w:sz w:val="16"/>
                <w:szCs w:val="16"/>
              </w:rPr>
            </w:pPr>
            <w:r w:rsidRPr="00E1631D">
              <w:rPr>
                <w:rFonts w:ascii="Arial" w:hAnsi="Arial" w:cs="Arial"/>
                <w:color w:val="000000" w:themeColor="text1"/>
                <w:sz w:val="16"/>
                <w:szCs w:val="16"/>
              </w:rPr>
              <w:t>budownictwo</w:t>
            </w:r>
          </w:p>
        </w:tc>
        <w:tc>
          <w:tcPr>
            <w:tcW w:w="1525" w:type="dxa"/>
            <w:shd w:val="clear" w:color="auto" w:fill="FFFFFF" w:themeFill="background1"/>
            <w:vAlign w:val="center"/>
          </w:tcPr>
          <w:p w:rsidR="0033210B" w:rsidRPr="00E1631D" w:rsidRDefault="0033210B" w:rsidP="00F41941">
            <w:pPr>
              <w:jc w:val="center"/>
              <w:rPr>
                <w:rFonts w:ascii="Arial" w:hAnsi="Arial" w:cs="Arial"/>
                <w:sz w:val="16"/>
                <w:szCs w:val="16"/>
              </w:rPr>
            </w:pPr>
            <w:r w:rsidRPr="00E1631D">
              <w:rPr>
                <w:rFonts w:ascii="Arial" w:hAnsi="Arial" w:cs="Arial"/>
                <w:sz w:val="16"/>
                <w:szCs w:val="16"/>
              </w:rPr>
              <w:t>24 105</w:t>
            </w:r>
          </w:p>
        </w:tc>
        <w:tc>
          <w:tcPr>
            <w:tcW w:w="1380" w:type="dxa"/>
            <w:shd w:val="clear" w:color="auto" w:fill="FFFFFF" w:themeFill="background1"/>
            <w:vAlign w:val="center"/>
          </w:tcPr>
          <w:p w:rsidR="0033210B" w:rsidRPr="00E1631D" w:rsidRDefault="0033210B">
            <w:pPr>
              <w:jc w:val="center"/>
              <w:rPr>
                <w:rFonts w:ascii="Arial" w:hAnsi="Arial" w:cs="Arial"/>
                <w:bCs/>
                <w:color w:val="000000"/>
                <w:sz w:val="16"/>
                <w:szCs w:val="16"/>
              </w:rPr>
            </w:pPr>
            <w:r w:rsidRPr="00E1631D">
              <w:rPr>
                <w:rFonts w:ascii="Arial" w:hAnsi="Arial" w:cs="Arial"/>
                <w:bCs/>
                <w:color w:val="000000"/>
                <w:sz w:val="16"/>
                <w:szCs w:val="16"/>
              </w:rPr>
              <w:t>26 501</w:t>
            </w:r>
          </w:p>
        </w:tc>
        <w:tc>
          <w:tcPr>
            <w:tcW w:w="1529" w:type="dxa"/>
            <w:shd w:val="clear" w:color="auto" w:fill="FFFFFF" w:themeFill="background1"/>
            <w:vAlign w:val="center"/>
          </w:tcPr>
          <w:p w:rsidR="0033210B" w:rsidRDefault="0033210B">
            <w:pPr>
              <w:jc w:val="center"/>
              <w:rPr>
                <w:rFonts w:ascii="Arial" w:hAnsi="Arial" w:cs="Arial"/>
                <w:color w:val="000000"/>
                <w:sz w:val="16"/>
                <w:szCs w:val="16"/>
              </w:rPr>
            </w:pPr>
            <w:r>
              <w:rPr>
                <w:rFonts w:ascii="Arial" w:hAnsi="Arial" w:cs="Arial"/>
                <w:color w:val="000000"/>
                <w:sz w:val="16"/>
                <w:szCs w:val="16"/>
              </w:rPr>
              <w:t>2 396</w:t>
            </w:r>
          </w:p>
        </w:tc>
        <w:tc>
          <w:tcPr>
            <w:tcW w:w="863" w:type="dxa"/>
            <w:shd w:val="clear" w:color="auto" w:fill="FFFFFF" w:themeFill="background1"/>
            <w:vAlign w:val="center"/>
          </w:tcPr>
          <w:p w:rsidR="0033210B" w:rsidRDefault="0033210B">
            <w:pPr>
              <w:jc w:val="center"/>
              <w:rPr>
                <w:rFonts w:ascii="Arial" w:hAnsi="Arial" w:cs="Arial"/>
                <w:color w:val="000000"/>
                <w:sz w:val="16"/>
                <w:szCs w:val="16"/>
              </w:rPr>
            </w:pPr>
            <w:r>
              <w:rPr>
                <w:rFonts w:ascii="Arial" w:hAnsi="Arial" w:cs="Arial"/>
                <w:color w:val="000000"/>
                <w:sz w:val="16"/>
                <w:szCs w:val="16"/>
              </w:rPr>
              <w:t>38,2</w:t>
            </w:r>
            <w:r w:rsidR="00A73017">
              <w:rPr>
                <w:rFonts w:ascii="Arial" w:hAnsi="Arial" w:cs="Arial"/>
                <w:color w:val="000000"/>
                <w:sz w:val="16"/>
                <w:szCs w:val="16"/>
              </w:rPr>
              <w:t xml:space="preserve"> </w:t>
            </w:r>
            <w:r>
              <w:rPr>
                <w:rFonts w:ascii="Arial" w:hAnsi="Arial" w:cs="Arial"/>
                <w:color w:val="000000"/>
                <w:sz w:val="16"/>
                <w:szCs w:val="16"/>
              </w:rPr>
              <w:t>%</w:t>
            </w:r>
          </w:p>
        </w:tc>
      </w:tr>
      <w:tr w:rsidR="0033210B" w:rsidRPr="00912361" w:rsidTr="0085431A">
        <w:trPr>
          <w:jc w:val="center"/>
        </w:trPr>
        <w:tc>
          <w:tcPr>
            <w:tcW w:w="501" w:type="dxa"/>
            <w:shd w:val="clear" w:color="auto" w:fill="FFFFFF" w:themeFill="background1"/>
            <w:vAlign w:val="center"/>
          </w:tcPr>
          <w:p w:rsidR="0033210B" w:rsidRPr="00E1631D" w:rsidRDefault="0033210B" w:rsidP="007029BA">
            <w:pPr>
              <w:pStyle w:val="Bezodstpw"/>
              <w:shd w:val="clear" w:color="auto" w:fill="FFFFFF" w:themeFill="background1"/>
              <w:jc w:val="center"/>
              <w:rPr>
                <w:rFonts w:ascii="Arial" w:hAnsi="Arial" w:cs="Arial"/>
                <w:color w:val="000000" w:themeColor="text1"/>
                <w:sz w:val="16"/>
                <w:szCs w:val="16"/>
              </w:rPr>
            </w:pPr>
            <w:r w:rsidRPr="00E1631D">
              <w:rPr>
                <w:rFonts w:ascii="Arial" w:hAnsi="Arial" w:cs="Arial"/>
                <w:color w:val="000000" w:themeColor="text1"/>
                <w:sz w:val="16"/>
                <w:szCs w:val="16"/>
              </w:rPr>
              <w:t>8</w:t>
            </w:r>
          </w:p>
        </w:tc>
        <w:tc>
          <w:tcPr>
            <w:tcW w:w="889" w:type="dxa"/>
            <w:shd w:val="clear" w:color="auto" w:fill="FFFFFF" w:themeFill="background1"/>
            <w:vAlign w:val="center"/>
          </w:tcPr>
          <w:p w:rsidR="0033210B" w:rsidRPr="00E1631D" w:rsidRDefault="0033210B" w:rsidP="00F574CF">
            <w:pPr>
              <w:pStyle w:val="Bezodstpw"/>
              <w:shd w:val="clear" w:color="auto" w:fill="FFFFFF" w:themeFill="background1"/>
              <w:jc w:val="center"/>
              <w:rPr>
                <w:rFonts w:ascii="Arial" w:hAnsi="Arial" w:cs="Arial"/>
                <w:color w:val="000000" w:themeColor="text1"/>
                <w:sz w:val="16"/>
                <w:szCs w:val="16"/>
              </w:rPr>
            </w:pPr>
            <w:r w:rsidRPr="00E1631D">
              <w:rPr>
                <w:rFonts w:ascii="Arial" w:hAnsi="Arial" w:cs="Arial"/>
                <w:color w:val="000000" w:themeColor="text1"/>
                <w:sz w:val="16"/>
                <w:szCs w:val="16"/>
              </w:rPr>
              <w:t>G</w:t>
            </w:r>
          </w:p>
        </w:tc>
        <w:tc>
          <w:tcPr>
            <w:tcW w:w="2447" w:type="dxa"/>
            <w:shd w:val="clear" w:color="auto" w:fill="FFFFFF" w:themeFill="background1"/>
            <w:vAlign w:val="center"/>
          </w:tcPr>
          <w:p w:rsidR="0033210B" w:rsidRPr="00E1631D" w:rsidRDefault="0033210B" w:rsidP="00AD28BB">
            <w:pPr>
              <w:pStyle w:val="Bezodstpw"/>
              <w:shd w:val="clear" w:color="auto" w:fill="FFFFFF" w:themeFill="background1"/>
              <w:rPr>
                <w:rFonts w:ascii="Arial" w:hAnsi="Arial" w:cs="Arial"/>
                <w:color w:val="000000" w:themeColor="text1"/>
                <w:sz w:val="16"/>
                <w:szCs w:val="16"/>
              </w:rPr>
            </w:pPr>
            <w:r w:rsidRPr="00E1631D">
              <w:rPr>
                <w:rFonts w:ascii="Arial" w:hAnsi="Arial" w:cs="Arial"/>
                <w:color w:val="000000" w:themeColor="text1"/>
                <w:sz w:val="16"/>
                <w:szCs w:val="16"/>
              </w:rPr>
              <w:t>handel hurtowy i detaliczny; naprawa pojazdów samochodowych, włączając motocykle</w:t>
            </w:r>
          </w:p>
        </w:tc>
        <w:tc>
          <w:tcPr>
            <w:tcW w:w="1525" w:type="dxa"/>
            <w:shd w:val="clear" w:color="auto" w:fill="FFFFFF" w:themeFill="background1"/>
            <w:vAlign w:val="center"/>
          </w:tcPr>
          <w:p w:rsidR="0033210B" w:rsidRPr="00E1631D" w:rsidRDefault="0033210B" w:rsidP="00F41941">
            <w:pPr>
              <w:jc w:val="center"/>
              <w:rPr>
                <w:rFonts w:ascii="Arial" w:hAnsi="Arial" w:cs="Arial"/>
                <w:sz w:val="16"/>
                <w:szCs w:val="16"/>
              </w:rPr>
            </w:pPr>
            <w:r w:rsidRPr="00E1631D">
              <w:rPr>
                <w:rFonts w:ascii="Arial" w:hAnsi="Arial" w:cs="Arial"/>
                <w:sz w:val="16"/>
                <w:szCs w:val="16"/>
              </w:rPr>
              <w:t>41 613</w:t>
            </w:r>
          </w:p>
        </w:tc>
        <w:tc>
          <w:tcPr>
            <w:tcW w:w="1380" w:type="dxa"/>
            <w:shd w:val="clear" w:color="auto" w:fill="FFFFFF" w:themeFill="background1"/>
            <w:vAlign w:val="center"/>
          </w:tcPr>
          <w:p w:rsidR="0033210B" w:rsidRPr="00E1631D" w:rsidRDefault="0033210B">
            <w:pPr>
              <w:jc w:val="center"/>
              <w:rPr>
                <w:rFonts w:ascii="Arial" w:hAnsi="Arial" w:cs="Arial"/>
                <w:bCs/>
                <w:color w:val="000000"/>
                <w:sz w:val="16"/>
                <w:szCs w:val="16"/>
              </w:rPr>
            </w:pPr>
            <w:r w:rsidRPr="00E1631D">
              <w:rPr>
                <w:rFonts w:ascii="Arial" w:hAnsi="Arial" w:cs="Arial"/>
                <w:bCs/>
                <w:color w:val="000000"/>
                <w:sz w:val="16"/>
                <w:szCs w:val="16"/>
              </w:rPr>
              <w:t>41 463</w:t>
            </w:r>
          </w:p>
        </w:tc>
        <w:tc>
          <w:tcPr>
            <w:tcW w:w="1529" w:type="dxa"/>
            <w:shd w:val="clear" w:color="auto" w:fill="FFFFFF" w:themeFill="background1"/>
            <w:vAlign w:val="center"/>
          </w:tcPr>
          <w:p w:rsidR="0033210B" w:rsidRDefault="0033210B">
            <w:pPr>
              <w:jc w:val="center"/>
              <w:rPr>
                <w:rFonts w:ascii="Arial" w:hAnsi="Arial" w:cs="Arial"/>
                <w:color w:val="000000"/>
                <w:sz w:val="16"/>
                <w:szCs w:val="16"/>
              </w:rPr>
            </w:pPr>
            <w:r>
              <w:rPr>
                <w:rFonts w:ascii="Arial" w:hAnsi="Arial" w:cs="Arial"/>
                <w:color w:val="000000"/>
                <w:sz w:val="16"/>
                <w:szCs w:val="16"/>
              </w:rPr>
              <w:t>- 150</w:t>
            </w:r>
          </w:p>
        </w:tc>
        <w:tc>
          <w:tcPr>
            <w:tcW w:w="863" w:type="dxa"/>
            <w:shd w:val="clear" w:color="auto" w:fill="FFFFFF" w:themeFill="background1"/>
            <w:vAlign w:val="center"/>
          </w:tcPr>
          <w:p w:rsidR="0033210B" w:rsidRDefault="0033210B">
            <w:pPr>
              <w:jc w:val="center"/>
              <w:rPr>
                <w:rFonts w:ascii="Arial" w:hAnsi="Arial" w:cs="Arial"/>
                <w:color w:val="000000"/>
                <w:sz w:val="16"/>
                <w:szCs w:val="16"/>
              </w:rPr>
            </w:pPr>
            <w:r>
              <w:rPr>
                <w:rFonts w:ascii="Arial" w:hAnsi="Arial" w:cs="Arial"/>
                <w:color w:val="000000"/>
                <w:sz w:val="16"/>
                <w:szCs w:val="16"/>
              </w:rPr>
              <w:t>- 2,4</w:t>
            </w:r>
            <w:r w:rsidR="00A73017">
              <w:rPr>
                <w:rFonts w:ascii="Arial" w:hAnsi="Arial" w:cs="Arial"/>
                <w:color w:val="000000"/>
                <w:sz w:val="16"/>
                <w:szCs w:val="16"/>
              </w:rPr>
              <w:t xml:space="preserve"> </w:t>
            </w:r>
            <w:r>
              <w:rPr>
                <w:rFonts w:ascii="Arial" w:hAnsi="Arial" w:cs="Arial"/>
                <w:color w:val="000000"/>
                <w:sz w:val="16"/>
                <w:szCs w:val="16"/>
              </w:rPr>
              <w:t>%</w:t>
            </w:r>
          </w:p>
        </w:tc>
      </w:tr>
      <w:tr w:rsidR="0033210B" w:rsidRPr="00912361" w:rsidTr="0085431A">
        <w:trPr>
          <w:jc w:val="center"/>
        </w:trPr>
        <w:tc>
          <w:tcPr>
            <w:tcW w:w="501" w:type="dxa"/>
            <w:shd w:val="clear" w:color="auto" w:fill="FFFFFF" w:themeFill="background1"/>
            <w:vAlign w:val="center"/>
          </w:tcPr>
          <w:p w:rsidR="0033210B" w:rsidRPr="00E1631D" w:rsidRDefault="0033210B" w:rsidP="007029BA">
            <w:pPr>
              <w:pStyle w:val="Bezodstpw"/>
              <w:shd w:val="clear" w:color="auto" w:fill="FFFFFF" w:themeFill="background1"/>
              <w:jc w:val="center"/>
              <w:rPr>
                <w:rFonts w:ascii="Arial" w:hAnsi="Arial" w:cs="Arial"/>
                <w:color w:val="000000" w:themeColor="text1"/>
                <w:sz w:val="16"/>
                <w:szCs w:val="16"/>
              </w:rPr>
            </w:pPr>
            <w:r w:rsidRPr="00E1631D">
              <w:rPr>
                <w:rFonts w:ascii="Arial" w:hAnsi="Arial" w:cs="Arial"/>
                <w:color w:val="000000" w:themeColor="text1"/>
                <w:sz w:val="16"/>
                <w:szCs w:val="16"/>
              </w:rPr>
              <w:t>9</w:t>
            </w:r>
          </w:p>
        </w:tc>
        <w:tc>
          <w:tcPr>
            <w:tcW w:w="889" w:type="dxa"/>
            <w:shd w:val="clear" w:color="auto" w:fill="FFFFFF" w:themeFill="background1"/>
            <w:vAlign w:val="center"/>
          </w:tcPr>
          <w:p w:rsidR="0033210B" w:rsidRPr="00E1631D" w:rsidRDefault="0033210B" w:rsidP="00F574CF">
            <w:pPr>
              <w:pStyle w:val="Bezodstpw"/>
              <w:shd w:val="clear" w:color="auto" w:fill="FFFFFF" w:themeFill="background1"/>
              <w:jc w:val="center"/>
              <w:rPr>
                <w:rFonts w:ascii="Arial" w:hAnsi="Arial" w:cs="Arial"/>
                <w:color w:val="000000" w:themeColor="text1"/>
                <w:sz w:val="16"/>
                <w:szCs w:val="16"/>
              </w:rPr>
            </w:pPr>
            <w:r w:rsidRPr="00E1631D">
              <w:rPr>
                <w:rFonts w:ascii="Arial" w:hAnsi="Arial" w:cs="Arial"/>
                <w:color w:val="000000" w:themeColor="text1"/>
                <w:sz w:val="16"/>
                <w:szCs w:val="16"/>
              </w:rPr>
              <w:t>H</w:t>
            </w:r>
          </w:p>
        </w:tc>
        <w:tc>
          <w:tcPr>
            <w:tcW w:w="2447" w:type="dxa"/>
            <w:shd w:val="clear" w:color="auto" w:fill="FFFFFF" w:themeFill="background1"/>
            <w:vAlign w:val="center"/>
          </w:tcPr>
          <w:p w:rsidR="0033210B" w:rsidRPr="00E1631D" w:rsidRDefault="0033210B" w:rsidP="00AD28BB">
            <w:pPr>
              <w:pStyle w:val="Bezodstpw"/>
              <w:shd w:val="clear" w:color="auto" w:fill="FFFFFF" w:themeFill="background1"/>
              <w:rPr>
                <w:rFonts w:ascii="Arial" w:hAnsi="Arial" w:cs="Arial"/>
                <w:color w:val="000000" w:themeColor="text1"/>
                <w:sz w:val="16"/>
                <w:szCs w:val="16"/>
              </w:rPr>
            </w:pPr>
            <w:r w:rsidRPr="00E1631D">
              <w:rPr>
                <w:rFonts w:ascii="Arial" w:hAnsi="Arial" w:cs="Arial"/>
                <w:color w:val="000000" w:themeColor="text1"/>
                <w:sz w:val="16"/>
                <w:szCs w:val="16"/>
              </w:rPr>
              <w:t>transport i gospodarka magazynowa</w:t>
            </w:r>
          </w:p>
        </w:tc>
        <w:tc>
          <w:tcPr>
            <w:tcW w:w="1525" w:type="dxa"/>
            <w:shd w:val="clear" w:color="auto" w:fill="FFFFFF" w:themeFill="background1"/>
            <w:vAlign w:val="center"/>
          </w:tcPr>
          <w:p w:rsidR="0033210B" w:rsidRPr="00E1631D" w:rsidRDefault="0033210B" w:rsidP="00F41941">
            <w:pPr>
              <w:jc w:val="center"/>
              <w:rPr>
                <w:rFonts w:ascii="Arial" w:hAnsi="Arial" w:cs="Arial"/>
                <w:sz w:val="16"/>
                <w:szCs w:val="16"/>
              </w:rPr>
            </w:pPr>
            <w:r w:rsidRPr="00E1631D">
              <w:rPr>
                <w:rFonts w:ascii="Arial" w:hAnsi="Arial" w:cs="Arial"/>
                <w:sz w:val="16"/>
                <w:szCs w:val="16"/>
              </w:rPr>
              <w:t>11 861</w:t>
            </w:r>
          </w:p>
        </w:tc>
        <w:tc>
          <w:tcPr>
            <w:tcW w:w="1380" w:type="dxa"/>
            <w:shd w:val="clear" w:color="auto" w:fill="FFFFFF" w:themeFill="background1"/>
            <w:vAlign w:val="center"/>
          </w:tcPr>
          <w:p w:rsidR="0033210B" w:rsidRPr="00E1631D" w:rsidRDefault="0033210B">
            <w:pPr>
              <w:jc w:val="center"/>
              <w:rPr>
                <w:rFonts w:ascii="Arial" w:hAnsi="Arial" w:cs="Arial"/>
                <w:bCs/>
                <w:color w:val="000000"/>
                <w:sz w:val="16"/>
                <w:szCs w:val="16"/>
              </w:rPr>
            </w:pPr>
            <w:r w:rsidRPr="00E1631D">
              <w:rPr>
                <w:rFonts w:ascii="Arial" w:hAnsi="Arial" w:cs="Arial"/>
                <w:bCs/>
                <w:color w:val="000000"/>
                <w:sz w:val="16"/>
                <w:szCs w:val="16"/>
              </w:rPr>
              <w:t>12 288</w:t>
            </w:r>
          </w:p>
        </w:tc>
        <w:tc>
          <w:tcPr>
            <w:tcW w:w="1529" w:type="dxa"/>
            <w:shd w:val="clear" w:color="auto" w:fill="FFFFFF" w:themeFill="background1"/>
            <w:vAlign w:val="center"/>
          </w:tcPr>
          <w:p w:rsidR="0033210B" w:rsidRDefault="0033210B">
            <w:pPr>
              <w:jc w:val="center"/>
              <w:rPr>
                <w:rFonts w:ascii="Arial" w:hAnsi="Arial" w:cs="Arial"/>
                <w:color w:val="000000"/>
                <w:sz w:val="16"/>
                <w:szCs w:val="16"/>
              </w:rPr>
            </w:pPr>
            <w:r>
              <w:rPr>
                <w:rFonts w:ascii="Arial" w:hAnsi="Arial" w:cs="Arial"/>
                <w:color w:val="000000"/>
                <w:sz w:val="16"/>
                <w:szCs w:val="16"/>
              </w:rPr>
              <w:t>427</w:t>
            </w:r>
          </w:p>
        </w:tc>
        <w:tc>
          <w:tcPr>
            <w:tcW w:w="863" w:type="dxa"/>
            <w:shd w:val="clear" w:color="auto" w:fill="FFFFFF" w:themeFill="background1"/>
            <w:vAlign w:val="center"/>
          </w:tcPr>
          <w:p w:rsidR="0033210B" w:rsidRDefault="0033210B" w:rsidP="00A73017">
            <w:pPr>
              <w:jc w:val="center"/>
              <w:rPr>
                <w:rFonts w:ascii="Arial" w:hAnsi="Arial" w:cs="Arial"/>
                <w:color w:val="000000"/>
                <w:sz w:val="16"/>
                <w:szCs w:val="16"/>
              </w:rPr>
            </w:pPr>
            <w:r>
              <w:rPr>
                <w:rFonts w:ascii="Arial" w:hAnsi="Arial" w:cs="Arial"/>
                <w:color w:val="000000"/>
                <w:sz w:val="16"/>
                <w:szCs w:val="16"/>
              </w:rPr>
              <w:t>6,8</w:t>
            </w:r>
            <w:r w:rsidR="00A73017">
              <w:rPr>
                <w:rFonts w:ascii="Arial" w:hAnsi="Arial" w:cs="Arial"/>
                <w:color w:val="000000"/>
                <w:sz w:val="16"/>
                <w:szCs w:val="16"/>
              </w:rPr>
              <w:t xml:space="preserve"> </w:t>
            </w:r>
            <w:r>
              <w:rPr>
                <w:rFonts w:ascii="Arial" w:hAnsi="Arial" w:cs="Arial"/>
                <w:color w:val="000000"/>
                <w:sz w:val="16"/>
                <w:szCs w:val="16"/>
              </w:rPr>
              <w:t>%</w:t>
            </w:r>
          </w:p>
        </w:tc>
      </w:tr>
      <w:tr w:rsidR="0033210B" w:rsidRPr="00912361" w:rsidTr="0085431A">
        <w:trPr>
          <w:jc w:val="center"/>
        </w:trPr>
        <w:tc>
          <w:tcPr>
            <w:tcW w:w="501" w:type="dxa"/>
            <w:shd w:val="clear" w:color="auto" w:fill="FFFFFF" w:themeFill="background1"/>
            <w:vAlign w:val="center"/>
          </w:tcPr>
          <w:p w:rsidR="0033210B" w:rsidRPr="00E1631D" w:rsidRDefault="0033210B" w:rsidP="007029BA">
            <w:pPr>
              <w:pStyle w:val="Bezodstpw"/>
              <w:shd w:val="clear" w:color="auto" w:fill="FFFFFF" w:themeFill="background1"/>
              <w:jc w:val="center"/>
              <w:rPr>
                <w:rFonts w:ascii="Arial" w:hAnsi="Arial" w:cs="Arial"/>
                <w:color w:val="000000" w:themeColor="text1"/>
                <w:sz w:val="16"/>
                <w:szCs w:val="16"/>
              </w:rPr>
            </w:pPr>
            <w:r w:rsidRPr="00E1631D">
              <w:rPr>
                <w:rFonts w:ascii="Arial" w:hAnsi="Arial" w:cs="Arial"/>
                <w:color w:val="000000" w:themeColor="text1"/>
                <w:sz w:val="16"/>
                <w:szCs w:val="16"/>
              </w:rPr>
              <w:t>10</w:t>
            </w:r>
          </w:p>
        </w:tc>
        <w:tc>
          <w:tcPr>
            <w:tcW w:w="889" w:type="dxa"/>
            <w:shd w:val="clear" w:color="auto" w:fill="FFFFFF" w:themeFill="background1"/>
            <w:vAlign w:val="center"/>
          </w:tcPr>
          <w:p w:rsidR="0033210B" w:rsidRPr="00E1631D" w:rsidRDefault="0033210B" w:rsidP="00F574CF">
            <w:pPr>
              <w:pStyle w:val="Bezodstpw"/>
              <w:shd w:val="clear" w:color="auto" w:fill="FFFFFF" w:themeFill="background1"/>
              <w:jc w:val="center"/>
              <w:rPr>
                <w:rFonts w:ascii="Arial" w:hAnsi="Arial" w:cs="Arial"/>
                <w:color w:val="000000" w:themeColor="text1"/>
                <w:sz w:val="16"/>
                <w:szCs w:val="16"/>
              </w:rPr>
            </w:pPr>
            <w:r w:rsidRPr="00E1631D">
              <w:rPr>
                <w:rFonts w:ascii="Arial" w:hAnsi="Arial" w:cs="Arial"/>
                <w:color w:val="000000" w:themeColor="text1"/>
                <w:sz w:val="16"/>
                <w:szCs w:val="16"/>
              </w:rPr>
              <w:t>I</w:t>
            </w:r>
          </w:p>
        </w:tc>
        <w:tc>
          <w:tcPr>
            <w:tcW w:w="2447" w:type="dxa"/>
            <w:shd w:val="clear" w:color="auto" w:fill="FFFFFF" w:themeFill="background1"/>
            <w:vAlign w:val="center"/>
          </w:tcPr>
          <w:p w:rsidR="0033210B" w:rsidRPr="00E1631D" w:rsidRDefault="0033210B" w:rsidP="00AD28BB">
            <w:pPr>
              <w:pStyle w:val="Bezodstpw"/>
              <w:shd w:val="clear" w:color="auto" w:fill="FFFFFF" w:themeFill="background1"/>
              <w:rPr>
                <w:rFonts w:ascii="Arial" w:hAnsi="Arial" w:cs="Arial"/>
                <w:color w:val="000000" w:themeColor="text1"/>
                <w:sz w:val="16"/>
                <w:szCs w:val="16"/>
              </w:rPr>
            </w:pPr>
            <w:r w:rsidRPr="00E1631D">
              <w:rPr>
                <w:rFonts w:ascii="Arial" w:hAnsi="Arial" w:cs="Arial"/>
                <w:color w:val="000000" w:themeColor="text1"/>
                <w:sz w:val="16"/>
                <w:szCs w:val="16"/>
              </w:rPr>
              <w:t>działalność związana z zakwaterowaniem i usługami gastronomicznymi</w:t>
            </w:r>
          </w:p>
        </w:tc>
        <w:tc>
          <w:tcPr>
            <w:tcW w:w="1525" w:type="dxa"/>
            <w:shd w:val="clear" w:color="auto" w:fill="FFFFFF" w:themeFill="background1"/>
            <w:vAlign w:val="center"/>
          </w:tcPr>
          <w:p w:rsidR="0033210B" w:rsidRPr="00E1631D" w:rsidRDefault="0033210B" w:rsidP="00F41941">
            <w:pPr>
              <w:jc w:val="center"/>
              <w:rPr>
                <w:rFonts w:ascii="Arial" w:hAnsi="Arial" w:cs="Arial"/>
                <w:sz w:val="16"/>
                <w:szCs w:val="16"/>
              </w:rPr>
            </w:pPr>
            <w:r w:rsidRPr="00E1631D">
              <w:rPr>
                <w:rFonts w:ascii="Arial" w:hAnsi="Arial" w:cs="Arial"/>
                <w:sz w:val="16"/>
                <w:szCs w:val="16"/>
              </w:rPr>
              <w:t>4 780</w:t>
            </w:r>
          </w:p>
        </w:tc>
        <w:tc>
          <w:tcPr>
            <w:tcW w:w="1380" w:type="dxa"/>
            <w:shd w:val="clear" w:color="auto" w:fill="FFFFFF" w:themeFill="background1"/>
            <w:vAlign w:val="center"/>
          </w:tcPr>
          <w:p w:rsidR="0033210B" w:rsidRPr="00E1631D" w:rsidRDefault="0033210B">
            <w:pPr>
              <w:jc w:val="center"/>
              <w:rPr>
                <w:rFonts w:ascii="Arial" w:hAnsi="Arial" w:cs="Arial"/>
                <w:bCs/>
                <w:color w:val="000000"/>
                <w:sz w:val="16"/>
                <w:szCs w:val="16"/>
              </w:rPr>
            </w:pPr>
            <w:r w:rsidRPr="00E1631D">
              <w:rPr>
                <w:rFonts w:ascii="Arial" w:hAnsi="Arial" w:cs="Arial"/>
                <w:bCs/>
                <w:color w:val="000000"/>
                <w:sz w:val="16"/>
                <w:szCs w:val="16"/>
              </w:rPr>
              <w:t>4 965</w:t>
            </w:r>
          </w:p>
        </w:tc>
        <w:tc>
          <w:tcPr>
            <w:tcW w:w="1529" w:type="dxa"/>
            <w:shd w:val="clear" w:color="auto" w:fill="FFFFFF" w:themeFill="background1"/>
            <w:vAlign w:val="center"/>
          </w:tcPr>
          <w:p w:rsidR="0033210B" w:rsidRDefault="0033210B">
            <w:pPr>
              <w:jc w:val="center"/>
              <w:rPr>
                <w:rFonts w:ascii="Arial" w:hAnsi="Arial" w:cs="Arial"/>
                <w:color w:val="000000"/>
                <w:sz w:val="16"/>
                <w:szCs w:val="16"/>
              </w:rPr>
            </w:pPr>
            <w:r>
              <w:rPr>
                <w:rFonts w:ascii="Arial" w:hAnsi="Arial" w:cs="Arial"/>
                <w:color w:val="000000"/>
                <w:sz w:val="16"/>
                <w:szCs w:val="16"/>
              </w:rPr>
              <w:t>185</w:t>
            </w:r>
          </w:p>
        </w:tc>
        <w:tc>
          <w:tcPr>
            <w:tcW w:w="863" w:type="dxa"/>
            <w:shd w:val="clear" w:color="auto" w:fill="FFFFFF" w:themeFill="background1"/>
            <w:vAlign w:val="center"/>
          </w:tcPr>
          <w:p w:rsidR="0033210B" w:rsidRDefault="0033210B">
            <w:pPr>
              <w:jc w:val="center"/>
              <w:rPr>
                <w:rFonts w:ascii="Arial" w:hAnsi="Arial" w:cs="Arial"/>
                <w:color w:val="000000"/>
                <w:sz w:val="16"/>
                <w:szCs w:val="16"/>
              </w:rPr>
            </w:pPr>
            <w:r>
              <w:rPr>
                <w:rFonts w:ascii="Arial" w:hAnsi="Arial" w:cs="Arial"/>
                <w:color w:val="000000"/>
                <w:sz w:val="16"/>
                <w:szCs w:val="16"/>
              </w:rPr>
              <w:t>2,9</w:t>
            </w:r>
            <w:r w:rsidR="00A73017">
              <w:rPr>
                <w:rFonts w:ascii="Arial" w:hAnsi="Arial" w:cs="Arial"/>
                <w:color w:val="000000"/>
                <w:sz w:val="16"/>
                <w:szCs w:val="16"/>
              </w:rPr>
              <w:t xml:space="preserve"> </w:t>
            </w:r>
            <w:r>
              <w:rPr>
                <w:rFonts w:ascii="Arial" w:hAnsi="Arial" w:cs="Arial"/>
                <w:color w:val="000000"/>
                <w:sz w:val="16"/>
                <w:szCs w:val="16"/>
              </w:rPr>
              <w:t>%</w:t>
            </w:r>
          </w:p>
        </w:tc>
      </w:tr>
      <w:tr w:rsidR="0033210B" w:rsidRPr="00912361" w:rsidTr="0085431A">
        <w:trPr>
          <w:jc w:val="center"/>
        </w:trPr>
        <w:tc>
          <w:tcPr>
            <w:tcW w:w="501" w:type="dxa"/>
            <w:shd w:val="clear" w:color="auto" w:fill="FFFFFF" w:themeFill="background1"/>
            <w:vAlign w:val="center"/>
          </w:tcPr>
          <w:p w:rsidR="0033210B" w:rsidRPr="00E1631D" w:rsidRDefault="0033210B" w:rsidP="007029BA">
            <w:pPr>
              <w:pStyle w:val="Bezodstpw"/>
              <w:shd w:val="clear" w:color="auto" w:fill="FFFFFF" w:themeFill="background1"/>
              <w:jc w:val="center"/>
              <w:rPr>
                <w:rFonts w:ascii="Arial" w:hAnsi="Arial" w:cs="Arial"/>
                <w:color w:val="000000" w:themeColor="text1"/>
                <w:sz w:val="16"/>
                <w:szCs w:val="16"/>
              </w:rPr>
            </w:pPr>
            <w:r w:rsidRPr="00E1631D">
              <w:rPr>
                <w:rFonts w:ascii="Arial" w:hAnsi="Arial" w:cs="Arial"/>
                <w:color w:val="000000" w:themeColor="text1"/>
                <w:sz w:val="16"/>
                <w:szCs w:val="16"/>
              </w:rPr>
              <w:t>11</w:t>
            </w:r>
          </w:p>
        </w:tc>
        <w:tc>
          <w:tcPr>
            <w:tcW w:w="889" w:type="dxa"/>
            <w:shd w:val="clear" w:color="auto" w:fill="FFFFFF" w:themeFill="background1"/>
            <w:vAlign w:val="center"/>
          </w:tcPr>
          <w:p w:rsidR="0033210B" w:rsidRPr="00E1631D" w:rsidRDefault="0033210B" w:rsidP="00F574CF">
            <w:pPr>
              <w:pStyle w:val="Bezodstpw"/>
              <w:shd w:val="clear" w:color="auto" w:fill="FFFFFF" w:themeFill="background1"/>
              <w:jc w:val="center"/>
              <w:rPr>
                <w:rFonts w:ascii="Arial" w:hAnsi="Arial" w:cs="Arial"/>
                <w:color w:val="000000" w:themeColor="text1"/>
                <w:sz w:val="16"/>
                <w:szCs w:val="16"/>
              </w:rPr>
            </w:pPr>
            <w:r w:rsidRPr="00E1631D">
              <w:rPr>
                <w:rFonts w:ascii="Arial" w:hAnsi="Arial" w:cs="Arial"/>
                <w:color w:val="000000" w:themeColor="text1"/>
                <w:sz w:val="16"/>
                <w:szCs w:val="16"/>
              </w:rPr>
              <w:t>J</w:t>
            </w:r>
          </w:p>
        </w:tc>
        <w:tc>
          <w:tcPr>
            <w:tcW w:w="2447" w:type="dxa"/>
            <w:shd w:val="clear" w:color="auto" w:fill="FFFFFF" w:themeFill="background1"/>
            <w:vAlign w:val="center"/>
          </w:tcPr>
          <w:p w:rsidR="0033210B" w:rsidRPr="00E1631D" w:rsidRDefault="0033210B" w:rsidP="00AD28BB">
            <w:pPr>
              <w:pStyle w:val="Bezodstpw"/>
              <w:shd w:val="clear" w:color="auto" w:fill="FFFFFF" w:themeFill="background1"/>
              <w:rPr>
                <w:rFonts w:ascii="Arial" w:hAnsi="Arial" w:cs="Arial"/>
                <w:color w:val="000000" w:themeColor="text1"/>
                <w:sz w:val="16"/>
                <w:szCs w:val="16"/>
              </w:rPr>
            </w:pPr>
            <w:r w:rsidRPr="00E1631D">
              <w:rPr>
                <w:rFonts w:ascii="Arial" w:hAnsi="Arial" w:cs="Arial"/>
                <w:color w:val="000000" w:themeColor="text1"/>
                <w:sz w:val="16"/>
                <w:szCs w:val="16"/>
              </w:rPr>
              <w:t>informacja i komunikacja</w:t>
            </w:r>
          </w:p>
        </w:tc>
        <w:tc>
          <w:tcPr>
            <w:tcW w:w="1525" w:type="dxa"/>
            <w:shd w:val="clear" w:color="auto" w:fill="FFFFFF" w:themeFill="background1"/>
            <w:vAlign w:val="center"/>
          </w:tcPr>
          <w:p w:rsidR="0033210B" w:rsidRPr="00E1631D" w:rsidRDefault="0033210B" w:rsidP="00F41941">
            <w:pPr>
              <w:jc w:val="center"/>
              <w:rPr>
                <w:rFonts w:ascii="Arial" w:hAnsi="Arial" w:cs="Arial"/>
                <w:sz w:val="16"/>
                <w:szCs w:val="16"/>
              </w:rPr>
            </w:pPr>
            <w:r w:rsidRPr="00E1631D">
              <w:rPr>
                <w:rFonts w:ascii="Arial" w:hAnsi="Arial" w:cs="Arial"/>
                <w:sz w:val="16"/>
                <w:szCs w:val="16"/>
              </w:rPr>
              <w:t>5 513</w:t>
            </w:r>
          </w:p>
        </w:tc>
        <w:tc>
          <w:tcPr>
            <w:tcW w:w="1380" w:type="dxa"/>
            <w:shd w:val="clear" w:color="auto" w:fill="FFFFFF" w:themeFill="background1"/>
            <w:vAlign w:val="center"/>
          </w:tcPr>
          <w:p w:rsidR="0033210B" w:rsidRPr="00E1631D" w:rsidRDefault="0033210B">
            <w:pPr>
              <w:jc w:val="center"/>
              <w:rPr>
                <w:rFonts w:ascii="Arial" w:hAnsi="Arial" w:cs="Arial"/>
                <w:bCs/>
                <w:color w:val="000000"/>
                <w:sz w:val="16"/>
                <w:szCs w:val="16"/>
              </w:rPr>
            </w:pPr>
            <w:r w:rsidRPr="00E1631D">
              <w:rPr>
                <w:rFonts w:ascii="Arial" w:hAnsi="Arial" w:cs="Arial"/>
                <w:bCs/>
                <w:color w:val="000000"/>
                <w:sz w:val="16"/>
                <w:szCs w:val="16"/>
              </w:rPr>
              <w:t>6 051</w:t>
            </w:r>
          </w:p>
        </w:tc>
        <w:tc>
          <w:tcPr>
            <w:tcW w:w="1529" w:type="dxa"/>
            <w:shd w:val="clear" w:color="auto" w:fill="FFFFFF" w:themeFill="background1"/>
            <w:vAlign w:val="center"/>
          </w:tcPr>
          <w:p w:rsidR="0033210B" w:rsidRDefault="0033210B">
            <w:pPr>
              <w:jc w:val="center"/>
              <w:rPr>
                <w:rFonts w:ascii="Arial" w:hAnsi="Arial" w:cs="Arial"/>
                <w:color w:val="000000"/>
                <w:sz w:val="16"/>
                <w:szCs w:val="16"/>
              </w:rPr>
            </w:pPr>
            <w:r>
              <w:rPr>
                <w:rFonts w:ascii="Arial" w:hAnsi="Arial" w:cs="Arial"/>
                <w:color w:val="000000"/>
                <w:sz w:val="16"/>
                <w:szCs w:val="16"/>
              </w:rPr>
              <w:t>538</w:t>
            </w:r>
          </w:p>
        </w:tc>
        <w:tc>
          <w:tcPr>
            <w:tcW w:w="863" w:type="dxa"/>
            <w:shd w:val="clear" w:color="auto" w:fill="FFFFFF" w:themeFill="background1"/>
            <w:vAlign w:val="center"/>
          </w:tcPr>
          <w:p w:rsidR="0033210B" w:rsidRDefault="0033210B">
            <w:pPr>
              <w:jc w:val="center"/>
              <w:rPr>
                <w:rFonts w:ascii="Arial" w:hAnsi="Arial" w:cs="Arial"/>
                <w:color w:val="000000"/>
                <w:sz w:val="16"/>
                <w:szCs w:val="16"/>
              </w:rPr>
            </w:pPr>
            <w:r>
              <w:rPr>
                <w:rFonts w:ascii="Arial" w:hAnsi="Arial" w:cs="Arial"/>
                <w:color w:val="000000"/>
                <w:sz w:val="16"/>
                <w:szCs w:val="16"/>
              </w:rPr>
              <w:t>8,6</w:t>
            </w:r>
            <w:r w:rsidR="00A73017">
              <w:rPr>
                <w:rFonts w:ascii="Arial" w:hAnsi="Arial" w:cs="Arial"/>
                <w:color w:val="000000"/>
                <w:sz w:val="16"/>
                <w:szCs w:val="16"/>
              </w:rPr>
              <w:t xml:space="preserve"> </w:t>
            </w:r>
            <w:r>
              <w:rPr>
                <w:rFonts w:ascii="Arial" w:hAnsi="Arial" w:cs="Arial"/>
                <w:color w:val="000000"/>
                <w:sz w:val="16"/>
                <w:szCs w:val="16"/>
              </w:rPr>
              <w:t>%</w:t>
            </w:r>
          </w:p>
        </w:tc>
      </w:tr>
      <w:tr w:rsidR="0033210B" w:rsidRPr="00912361" w:rsidTr="0085431A">
        <w:trPr>
          <w:jc w:val="center"/>
        </w:trPr>
        <w:tc>
          <w:tcPr>
            <w:tcW w:w="501" w:type="dxa"/>
            <w:shd w:val="clear" w:color="auto" w:fill="FFFFFF" w:themeFill="background1"/>
            <w:vAlign w:val="center"/>
          </w:tcPr>
          <w:p w:rsidR="0033210B" w:rsidRPr="00E1631D" w:rsidRDefault="0033210B" w:rsidP="007029BA">
            <w:pPr>
              <w:pStyle w:val="Bezodstpw"/>
              <w:shd w:val="clear" w:color="auto" w:fill="FFFFFF" w:themeFill="background1"/>
              <w:jc w:val="center"/>
              <w:rPr>
                <w:rFonts w:ascii="Arial" w:hAnsi="Arial" w:cs="Arial"/>
                <w:color w:val="000000" w:themeColor="text1"/>
                <w:sz w:val="16"/>
                <w:szCs w:val="16"/>
              </w:rPr>
            </w:pPr>
            <w:r w:rsidRPr="00E1631D">
              <w:rPr>
                <w:rFonts w:ascii="Arial" w:hAnsi="Arial" w:cs="Arial"/>
                <w:color w:val="000000" w:themeColor="text1"/>
                <w:sz w:val="16"/>
                <w:szCs w:val="16"/>
              </w:rPr>
              <w:t>12</w:t>
            </w:r>
          </w:p>
        </w:tc>
        <w:tc>
          <w:tcPr>
            <w:tcW w:w="889" w:type="dxa"/>
            <w:shd w:val="clear" w:color="auto" w:fill="FFFFFF" w:themeFill="background1"/>
            <w:vAlign w:val="center"/>
          </w:tcPr>
          <w:p w:rsidR="0033210B" w:rsidRPr="00E1631D" w:rsidRDefault="0033210B" w:rsidP="00F574CF">
            <w:pPr>
              <w:pStyle w:val="Bezodstpw"/>
              <w:shd w:val="clear" w:color="auto" w:fill="FFFFFF" w:themeFill="background1"/>
              <w:jc w:val="center"/>
              <w:rPr>
                <w:rFonts w:ascii="Arial" w:hAnsi="Arial" w:cs="Arial"/>
                <w:color w:val="000000" w:themeColor="text1"/>
                <w:sz w:val="16"/>
                <w:szCs w:val="16"/>
              </w:rPr>
            </w:pPr>
            <w:r w:rsidRPr="00E1631D">
              <w:rPr>
                <w:rFonts w:ascii="Arial" w:hAnsi="Arial" w:cs="Arial"/>
                <w:color w:val="000000" w:themeColor="text1"/>
                <w:sz w:val="16"/>
                <w:szCs w:val="16"/>
              </w:rPr>
              <w:t>K</w:t>
            </w:r>
          </w:p>
        </w:tc>
        <w:tc>
          <w:tcPr>
            <w:tcW w:w="2447" w:type="dxa"/>
            <w:shd w:val="clear" w:color="auto" w:fill="FFFFFF" w:themeFill="background1"/>
            <w:vAlign w:val="center"/>
          </w:tcPr>
          <w:p w:rsidR="0033210B" w:rsidRPr="00E1631D" w:rsidRDefault="0033210B" w:rsidP="00AD28BB">
            <w:pPr>
              <w:pStyle w:val="Bezodstpw"/>
              <w:shd w:val="clear" w:color="auto" w:fill="FFFFFF" w:themeFill="background1"/>
              <w:rPr>
                <w:rFonts w:ascii="Arial" w:hAnsi="Arial" w:cs="Arial"/>
                <w:color w:val="000000" w:themeColor="text1"/>
                <w:sz w:val="16"/>
                <w:szCs w:val="16"/>
              </w:rPr>
            </w:pPr>
            <w:r w:rsidRPr="00E1631D">
              <w:rPr>
                <w:rFonts w:ascii="Arial" w:hAnsi="Arial" w:cs="Arial"/>
                <w:color w:val="000000" w:themeColor="text1"/>
                <w:sz w:val="16"/>
                <w:szCs w:val="16"/>
              </w:rPr>
              <w:t>działalność finansowa i ubezpieczeniowa</w:t>
            </w:r>
          </w:p>
        </w:tc>
        <w:tc>
          <w:tcPr>
            <w:tcW w:w="1525" w:type="dxa"/>
            <w:shd w:val="clear" w:color="auto" w:fill="FFFFFF" w:themeFill="background1"/>
            <w:vAlign w:val="center"/>
          </w:tcPr>
          <w:p w:rsidR="0033210B" w:rsidRPr="00E1631D" w:rsidRDefault="0033210B" w:rsidP="00F41941">
            <w:pPr>
              <w:jc w:val="center"/>
              <w:rPr>
                <w:rFonts w:ascii="Arial" w:hAnsi="Arial" w:cs="Arial"/>
                <w:sz w:val="16"/>
                <w:szCs w:val="16"/>
              </w:rPr>
            </w:pPr>
            <w:r w:rsidRPr="00E1631D">
              <w:rPr>
                <w:rFonts w:ascii="Arial" w:hAnsi="Arial" w:cs="Arial"/>
                <w:sz w:val="16"/>
                <w:szCs w:val="16"/>
              </w:rPr>
              <w:t>4 017</w:t>
            </w:r>
          </w:p>
        </w:tc>
        <w:tc>
          <w:tcPr>
            <w:tcW w:w="1380" w:type="dxa"/>
            <w:shd w:val="clear" w:color="auto" w:fill="FFFFFF" w:themeFill="background1"/>
            <w:vAlign w:val="center"/>
          </w:tcPr>
          <w:p w:rsidR="0033210B" w:rsidRPr="00E1631D" w:rsidRDefault="0033210B">
            <w:pPr>
              <w:jc w:val="center"/>
              <w:rPr>
                <w:rFonts w:ascii="Arial" w:hAnsi="Arial" w:cs="Arial"/>
                <w:bCs/>
                <w:color w:val="000000"/>
                <w:sz w:val="16"/>
                <w:szCs w:val="16"/>
              </w:rPr>
            </w:pPr>
            <w:r w:rsidRPr="00E1631D">
              <w:rPr>
                <w:rFonts w:ascii="Arial" w:hAnsi="Arial" w:cs="Arial"/>
                <w:bCs/>
                <w:color w:val="000000"/>
                <w:sz w:val="16"/>
                <w:szCs w:val="16"/>
              </w:rPr>
              <w:t>4 041</w:t>
            </w:r>
          </w:p>
        </w:tc>
        <w:tc>
          <w:tcPr>
            <w:tcW w:w="1529" w:type="dxa"/>
            <w:shd w:val="clear" w:color="auto" w:fill="FFFFFF" w:themeFill="background1"/>
            <w:vAlign w:val="center"/>
          </w:tcPr>
          <w:p w:rsidR="0033210B" w:rsidRDefault="0033210B">
            <w:pPr>
              <w:jc w:val="center"/>
              <w:rPr>
                <w:rFonts w:ascii="Arial" w:hAnsi="Arial" w:cs="Arial"/>
                <w:color w:val="000000"/>
                <w:sz w:val="16"/>
                <w:szCs w:val="16"/>
              </w:rPr>
            </w:pPr>
            <w:r>
              <w:rPr>
                <w:rFonts w:ascii="Arial" w:hAnsi="Arial" w:cs="Arial"/>
                <w:color w:val="000000"/>
                <w:sz w:val="16"/>
                <w:szCs w:val="16"/>
              </w:rPr>
              <w:t>24</w:t>
            </w:r>
          </w:p>
        </w:tc>
        <w:tc>
          <w:tcPr>
            <w:tcW w:w="863" w:type="dxa"/>
            <w:shd w:val="clear" w:color="auto" w:fill="FFFFFF" w:themeFill="background1"/>
            <w:vAlign w:val="center"/>
          </w:tcPr>
          <w:p w:rsidR="0033210B" w:rsidRDefault="0033210B">
            <w:pPr>
              <w:jc w:val="center"/>
              <w:rPr>
                <w:rFonts w:ascii="Arial" w:hAnsi="Arial" w:cs="Arial"/>
                <w:color w:val="000000"/>
                <w:sz w:val="16"/>
                <w:szCs w:val="16"/>
              </w:rPr>
            </w:pPr>
            <w:r>
              <w:rPr>
                <w:rFonts w:ascii="Arial" w:hAnsi="Arial" w:cs="Arial"/>
                <w:color w:val="000000"/>
                <w:sz w:val="16"/>
                <w:szCs w:val="16"/>
              </w:rPr>
              <w:t>0,4</w:t>
            </w:r>
            <w:r w:rsidR="00A73017">
              <w:rPr>
                <w:rFonts w:ascii="Arial" w:hAnsi="Arial" w:cs="Arial"/>
                <w:color w:val="000000"/>
                <w:sz w:val="16"/>
                <w:szCs w:val="16"/>
              </w:rPr>
              <w:t xml:space="preserve"> </w:t>
            </w:r>
            <w:r>
              <w:rPr>
                <w:rFonts w:ascii="Arial" w:hAnsi="Arial" w:cs="Arial"/>
                <w:color w:val="000000"/>
                <w:sz w:val="16"/>
                <w:szCs w:val="16"/>
              </w:rPr>
              <w:t>%</w:t>
            </w:r>
          </w:p>
        </w:tc>
      </w:tr>
      <w:tr w:rsidR="0033210B" w:rsidRPr="00912361" w:rsidTr="0085431A">
        <w:trPr>
          <w:jc w:val="center"/>
        </w:trPr>
        <w:tc>
          <w:tcPr>
            <w:tcW w:w="501" w:type="dxa"/>
            <w:shd w:val="clear" w:color="auto" w:fill="FFFFFF" w:themeFill="background1"/>
            <w:vAlign w:val="center"/>
          </w:tcPr>
          <w:p w:rsidR="0033210B" w:rsidRPr="00E1631D" w:rsidRDefault="0033210B" w:rsidP="007029BA">
            <w:pPr>
              <w:pStyle w:val="Bezodstpw"/>
              <w:shd w:val="clear" w:color="auto" w:fill="FFFFFF" w:themeFill="background1"/>
              <w:jc w:val="center"/>
              <w:rPr>
                <w:rFonts w:ascii="Arial" w:hAnsi="Arial" w:cs="Arial"/>
                <w:color w:val="000000" w:themeColor="text1"/>
                <w:sz w:val="16"/>
                <w:szCs w:val="16"/>
              </w:rPr>
            </w:pPr>
            <w:r w:rsidRPr="00E1631D">
              <w:rPr>
                <w:rFonts w:ascii="Arial" w:hAnsi="Arial" w:cs="Arial"/>
                <w:color w:val="000000" w:themeColor="text1"/>
                <w:sz w:val="16"/>
                <w:szCs w:val="16"/>
              </w:rPr>
              <w:t>13</w:t>
            </w:r>
          </w:p>
        </w:tc>
        <w:tc>
          <w:tcPr>
            <w:tcW w:w="889" w:type="dxa"/>
            <w:shd w:val="clear" w:color="auto" w:fill="FFFFFF" w:themeFill="background1"/>
            <w:vAlign w:val="center"/>
          </w:tcPr>
          <w:p w:rsidR="0033210B" w:rsidRPr="00E1631D" w:rsidRDefault="0033210B" w:rsidP="00F574CF">
            <w:pPr>
              <w:pStyle w:val="Bezodstpw"/>
              <w:shd w:val="clear" w:color="auto" w:fill="FFFFFF" w:themeFill="background1"/>
              <w:jc w:val="center"/>
              <w:rPr>
                <w:rFonts w:ascii="Arial" w:hAnsi="Arial" w:cs="Arial"/>
                <w:color w:val="000000" w:themeColor="text1"/>
                <w:sz w:val="16"/>
                <w:szCs w:val="16"/>
              </w:rPr>
            </w:pPr>
            <w:r w:rsidRPr="00E1631D">
              <w:rPr>
                <w:rFonts w:ascii="Arial" w:hAnsi="Arial" w:cs="Arial"/>
                <w:color w:val="000000" w:themeColor="text1"/>
                <w:sz w:val="16"/>
                <w:szCs w:val="16"/>
              </w:rPr>
              <w:t>L</w:t>
            </w:r>
          </w:p>
        </w:tc>
        <w:tc>
          <w:tcPr>
            <w:tcW w:w="2447" w:type="dxa"/>
            <w:shd w:val="clear" w:color="auto" w:fill="FFFFFF" w:themeFill="background1"/>
            <w:vAlign w:val="center"/>
          </w:tcPr>
          <w:p w:rsidR="0033210B" w:rsidRPr="00E1631D" w:rsidRDefault="0033210B" w:rsidP="00AD28BB">
            <w:pPr>
              <w:pStyle w:val="Bezodstpw"/>
              <w:shd w:val="clear" w:color="auto" w:fill="FFFFFF" w:themeFill="background1"/>
              <w:rPr>
                <w:rFonts w:ascii="Arial" w:hAnsi="Arial" w:cs="Arial"/>
                <w:color w:val="000000" w:themeColor="text1"/>
                <w:sz w:val="16"/>
                <w:szCs w:val="16"/>
              </w:rPr>
            </w:pPr>
            <w:r w:rsidRPr="00E1631D">
              <w:rPr>
                <w:rFonts w:ascii="Arial" w:hAnsi="Arial" w:cs="Arial"/>
                <w:color w:val="000000" w:themeColor="text1"/>
                <w:sz w:val="16"/>
                <w:szCs w:val="16"/>
              </w:rPr>
              <w:t>działalność związana z obsługą rynku nieruchomości</w:t>
            </w:r>
          </w:p>
        </w:tc>
        <w:tc>
          <w:tcPr>
            <w:tcW w:w="1525" w:type="dxa"/>
            <w:shd w:val="clear" w:color="auto" w:fill="FFFFFF" w:themeFill="background1"/>
            <w:vAlign w:val="center"/>
          </w:tcPr>
          <w:p w:rsidR="0033210B" w:rsidRPr="00E1631D" w:rsidRDefault="0033210B" w:rsidP="00F41941">
            <w:pPr>
              <w:jc w:val="center"/>
              <w:rPr>
                <w:rFonts w:ascii="Arial" w:hAnsi="Arial" w:cs="Arial"/>
                <w:sz w:val="16"/>
                <w:szCs w:val="16"/>
              </w:rPr>
            </w:pPr>
            <w:r w:rsidRPr="00E1631D">
              <w:rPr>
                <w:rFonts w:ascii="Arial" w:hAnsi="Arial" w:cs="Arial"/>
                <w:sz w:val="16"/>
                <w:szCs w:val="16"/>
              </w:rPr>
              <w:t>5 064</w:t>
            </w:r>
          </w:p>
        </w:tc>
        <w:tc>
          <w:tcPr>
            <w:tcW w:w="1380" w:type="dxa"/>
            <w:shd w:val="clear" w:color="auto" w:fill="FFFFFF" w:themeFill="background1"/>
            <w:vAlign w:val="center"/>
          </w:tcPr>
          <w:p w:rsidR="0033210B" w:rsidRPr="00E1631D" w:rsidRDefault="0033210B">
            <w:pPr>
              <w:jc w:val="center"/>
              <w:rPr>
                <w:rFonts w:ascii="Arial" w:hAnsi="Arial" w:cs="Arial"/>
                <w:bCs/>
                <w:color w:val="000000"/>
                <w:sz w:val="16"/>
                <w:szCs w:val="16"/>
              </w:rPr>
            </w:pPr>
            <w:r w:rsidRPr="00E1631D">
              <w:rPr>
                <w:rFonts w:ascii="Arial" w:hAnsi="Arial" w:cs="Arial"/>
                <w:bCs/>
                <w:color w:val="000000"/>
                <w:sz w:val="16"/>
                <w:szCs w:val="16"/>
              </w:rPr>
              <w:t>5 331</w:t>
            </w:r>
          </w:p>
        </w:tc>
        <w:tc>
          <w:tcPr>
            <w:tcW w:w="1529" w:type="dxa"/>
            <w:shd w:val="clear" w:color="auto" w:fill="FFFFFF" w:themeFill="background1"/>
            <w:vAlign w:val="center"/>
          </w:tcPr>
          <w:p w:rsidR="0033210B" w:rsidRDefault="0033210B">
            <w:pPr>
              <w:jc w:val="center"/>
              <w:rPr>
                <w:rFonts w:ascii="Arial" w:hAnsi="Arial" w:cs="Arial"/>
                <w:color w:val="000000"/>
                <w:sz w:val="16"/>
                <w:szCs w:val="16"/>
              </w:rPr>
            </w:pPr>
            <w:r>
              <w:rPr>
                <w:rFonts w:ascii="Arial" w:hAnsi="Arial" w:cs="Arial"/>
                <w:color w:val="000000"/>
                <w:sz w:val="16"/>
                <w:szCs w:val="16"/>
              </w:rPr>
              <w:t>267</w:t>
            </w:r>
          </w:p>
        </w:tc>
        <w:tc>
          <w:tcPr>
            <w:tcW w:w="863" w:type="dxa"/>
            <w:shd w:val="clear" w:color="auto" w:fill="FFFFFF" w:themeFill="background1"/>
            <w:vAlign w:val="center"/>
          </w:tcPr>
          <w:p w:rsidR="0033210B" w:rsidRDefault="0033210B">
            <w:pPr>
              <w:jc w:val="center"/>
              <w:rPr>
                <w:rFonts w:ascii="Arial" w:hAnsi="Arial" w:cs="Arial"/>
                <w:color w:val="000000"/>
                <w:sz w:val="16"/>
                <w:szCs w:val="16"/>
              </w:rPr>
            </w:pPr>
            <w:r>
              <w:rPr>
                <w:rFonts w:ascii="Arial" w:hAnsi="Arial" w:cs="Arial"/>
                <w:color w:val="000000"/>
                <w:sz w:val="16"/>
                <w:szCs w:val="16"/>
              </w:rPr>
              <w:t>4,3</w:t>
            </w:r>
            <w:r w:rsidR="00A73017">
              <w:rPr>
                <w:rFonts w:ascii="Arial" w:hAnsi="Arial" w:cs="Arial"/>
                <w:color w:val="000000"/>
                <w:sz w:val="16"/>
                <w:szCs w:val="16"/>
              </w:rPr>
              <w:t xml:space="preserve"> </w:t>
            </w:r>
            <w:r>
              <w:rPr>
                <w:rFonts w:ascii="Arial" w:hAnsi="Arial" w:cs="Arial"/>
                <w:color w:val="000000"/>
                <w:sz w:val="16"/>
                <w:szCs w:val="16"/>
              </w:rPr>
              <w:t>%</w:t>
            </w:r>
          </w:p>
        </w:tc>
      </w:tr>
      <w:tr w:rsidR="0033210B" w:rsidRPr="00912361" w:rsidTr="0085431A">
        <w:trPr>
          <w:jc w:val="center"/>
        </w:trPr>
        <w:tc>
          <w:tcPr>
            <w:tcW w:w="501" w:type="dxa"/>
            <w:shd w:val="clear" w:color="auto" w:fill="FFFFFF" w:themeFill="background1"/>
            <w:vAlign w:val="center"/>
          </w:tcPr>
          <w:p w:rsidR="0033210B" w:rsidRPr="00E1631D" w:rsidRDefault="0033210B" w:rsidP="007029BA">
            <w:pPr>
              <w:pStyle w:val="Bezodstpw"/>
              <w:shd w:val="clear" w:color="auto" w:fill="FFFFFF" w:themeFill="background1"/>
              <w:jc w:val="center"/>
              <w:rPr>
                <w:rFonts w:ascii="Arial" w:hAnsi="Arial" w:cs="Arial"/>
                <w:color w:val="000000" w:themeColor="text1"/>
                <w:sz w:val="16"/>
                <w:szCs w:val="16"/>
              </w:rPr>
            </w:pPr>
            <w:r w:rsidRPr="00E1631D">
              <w:rPr>
                <w:rFonts w:ascii="Arial" w:hAnsi="Arial" w:cs="Arial"/>
                <w:color w:val="000000" w:themeColor="text1"/>
                <w:sz w:val="16"/>
                <w:szCs w:val="16"/>
              </w:rPr>
              <w:t>14</w:t>
            </w:r>
          </w:p>
        </w:tc>
        <w:tc>
          <w:tcPr>
            <w:tcW w:w="889" w:type="dxa"/>
            <w:shd w:val="clear" w:color="auto" w:fill="FFFFFF" w:themeFill="background1"/>
            <w:vAlign w:val="center"/>
          </w:tcPr>
          <w:p w:rsidR="0033210B" w:rsidRPr="00E1631D" w:rsidRDefault="0033210B" w:rsidP="00F574CF">
            <w:pPr>
              <w:pStyle w:val="Bezodstpw"/>
              <w:shd w:val="clear" w:color="auto" w:fill="FFFFFF" w:themeFill="background1"/>
              <w:jc w:val="center"/>
              <w:rPr>
                <w:rFonts w:ascii="Arial" w:hAnsi="Arial" w:cs="Arial"/>
                <w:color w:val="000000" w:themeColor="text1"/>
                <w:sz w:val="16"/>
                <w:szCs w:val="16"/>
              </w:rPr>
            </w:pPr>
            <w:r w:rsidRPr="00E1631D">
              <w:rPr>
                <w:rFonts w:ascii="Arial" w:hAnsi="Arial" w:cs="Arial"/>
                <w:color w:val="000000" w:themeColor="text1"/>
                <w:sz w:val="16"/>
                <w:szCs w:val="16"/>
              </w:rPr>
              <w:t>M</w:t>
            </w:r>
          </w:p>
        </w:tc>
        <w:tc>
          <w:tcPr>
            <w:tcW w:w="2447" w:type="dxa"/>
            <w:shd w:val="clear" w:color="auto" w:fill="FFFFFF" w:themeFill="background1"/>
            <w:vAlign w:val="center"/>
          </w:tcPr>
          <w:p w:rsidR="0033210B" w:rsidRPr="00E1631D" w:rsidRDefault="0033210B" w:rsidP="00AD28BB">
            <w:pPr>
              <w:pStyle w:val="Bezodstpw"/>
              <w:shd w:val="clear" w:color="auto" w:fill="FFFFFF" w:themeFill="background1"/>
              <w:rPr>
                <w:rFonts w:ascii="Arial" w:hAnsi="Arial" w:cs="Arial"/>
                <w:color w:val="000000" w:themeColor="text1"/>
                <w:sz w:val="16"/>
                <w:szCs w:val="16"/>
              </w:rPr>
            </w:pPr>
            <w:r w:rsidRPr="00E1631D">
              <w:rPr>
                <w:rFonts w:ascii="Arial" w:hAnsi="Arial" w:cs="Arial"/>
                <w:color w:val="000000" w:themeColor="text1"/>
                <w:sz w:val="16"/>
                <w:szCs w:val="16"/>
              </w:rPr>
              <w:t>działalność profesjonalna, naukowa i techniczna</w:t>
            </w:r>
          </w:p>
        </w:tc>
        <w:tc>
          <w:tcPr>
            <w:tcW w:w="1525" w:type="dxa"/>
            <w:shd w:val="clear" w:color="auto" w:fill="FFFFFF" w:themeFill="background1"/>
            <w:vAlign w:val="center"/>
          </w:tcPr>
          <w:p w:rsidR="0033210B" w:rsidRPr="00E1631D" w:rsidRDefault="0033210B" w:rsidP="00F41941">
            <w:pPr>
              <w:jc w:val="center"/>
              <w:rPr>
                <w:rFonts w:ascii="Arial" w:hAnsi="Arial" w:cs="Arial"/>
                <w:sz w:val="16"/>
                <w:szCs w:val="16"/>
              </w:rPr>
            </w:pPr>
            <w:r w:rsidRPr="00E1631D">
              <w:rPr>
                <w:rFonts w:ascii="Arial" w:hAnsi="Arial" w:cs="Arial"/>
                <w:sz w:val="16"/>
                <w:szCs w:val="16"/>
              </w:rPr>
              <w:t>15 568</w:t>
            </w:r>
          </w:p>
        </w:tc>
        <w:tc>
          <w:tcPr>
            <w:tcW w:w="1380" w:type="dxa"/>
            <w:shd w:val="clear" w:color="auto" w:fill="FFFFFF" w:themeFill="background1"/>
            <w:vAlign w:val="center"/>
          </w:tcPr>
          <w:p w:rsidR="0033210B" w:rsidRPr="00E1631D" w:rsidRDefault="0033210B">
            <w:pPr>
              <w:jc w:val="center"/>
              <w:rPr>
                <w:rFonts w:ascii="Arial" w:hAnsi="Arial" w:cs="Arial"/>
                <w:bCs/>
                <w:color w:val="000000"/>
                <w:sz w:val="16"/>
                <w:szCs w:val="16"/>
              </w:rPr>
            </w:pPr>
            <w:r w:rsidRPr="00E1631D">
              <w:rPr>
                <w:rFonts w:ascii="Arial" w:hAnsi="Arial" w:cs="Arial"/>
                <w:bCs/>
                <w:color w:val="000000"/>
                <w:sz w:val="16"/>
                <w:szCs w:val="16"/>
              </w:rPr>
              <w:t>16 183</w:t>
            </w:r>
          </w:p>
        </w:tc>
        <w:tc>
          <w:tcPr>
            <w:tcW w:w="1529" w:type="dxa"/>
            <w:shd w:val="clear" w:color="auto" w:fill="FFFFFF" w:themeFill="background1"/>
            <w:vAlign w:val="center"/>
          </w:tcPr>
          <w:p w:rsidR="0033210B" w:rsidRDefault="0033210B">
            <w:pPr>
              <w:jc w:val="center"/>
              <w:rPr>
                <w:rFonts w:ascii="Arial" w:hAnsi="Arial" w:cs="Arial"/>
                <w:color w:val="000000"/>
                <w:sz w:val="16"/>
                <w:szCs w:val="16"/>
              </w:rPr>
            </w:pPr>
            <w:r>
              <w:rPr>
                <w:rFonts w:ascii="Arial" w:hAnsi="Arial" w:cs="Arial"/>
                <w:color w:val="000000"/>
                <w:sz w:val="16"/>
                <w:szCs w:val="16"/>
              </w:rPr>
              <w:t>615</w:t>
            </w:r>
          </w:p>
        </w:tc>
        <w:tc>
          <w:tcPr>
            <w:tcW w:w="863" w:type="dxa"/>
            <w:shd w:val="clear" w:color="auto" w:fill="FFFFFF" w:themeFill="background1"/>
            <w:vAlign w:val="center"/>
          </w:tcPr>
          <w:p w:rsidR="0033210B" w:rsidRDefault="0033210B">
            <w:pPr>
              <w:jc w:val="center"/>
              <w:rPr>
                <w:rFonts w:ascii="Arial" w:hAnsi="Arial" w:cs="Arial"/>
                <w:color w:val="000000"/>
                <w:sz w:val="16"/>
                <w:szCs w:val="16"/>
              </w:rPr>
            </w:pPr>
            <w:r>
              <w:rPr>
                <w:rFonts w:ascii="Arial" w:hAnsi="Arial" w:cs="Arial"/>
                <w:color w:val="000000"/>
                <w:sz w:val="16"/>
                <w:szCs w:val="16"/>
              </w:rPr>
              <w:t>9,8</w:t>
            </w:r>
            <w:r w:rsidR="00A73017">
              <w:rPr>
                <w:rFonts w:ascii="Arial" w:hAnsi="Arial" w:cs="Arial"/>
                <w:color w:val="000000"/>
                <w:sz w:val="16"/>
                <w:szCs w:val="16"/>
              </w:rPr>
              <w:t xml:space="preserve"> </w:t>
            </w:r>
            <w:r>
              <w:rPr>
                <w:rFonts w:ascii="Arial" w:hAnsi="Arial" w:cs="Arial"/>
                <w:color w:val="000000"/>
                <w:sz w:val="16"/>
                <w:szCs w:val="16"/>
              </w:rPr>
              <w:t>%</w:t>
            </w:r>
          </w:p>
        </w:tc>
      </w:tr>
      <w:tr w:rsidR="0033210B" w:rsidRPr="00912361" w:rsidTr="0085431A">
        <w:trPr>
          <w:jc w:val="center"/>
        </w:trPr>
        <w:tc>
          <w:tcPr>
            <w:tcW w:w="501" w:type="dxa"/>
            <w:shd w:val="clear" w:color="auto" w:fill="FFFFFF" w:themeFill="background1"/>
            <w:vAlign w:val="center"/>
          </w:tcPr>
          <w:p w:rsidR="0033210B" w:rsidRPr="00E1631D" w:rsidRDefault="0033210B" w:rsidP="007029BA">
            <w:pPr>
              <w:pStyle w:val="Bezodstpw"/>
              <w:shd w:val="clear" w:color="auto" w:fill="FFFFFF" w:themeFill="background1"/>
              <w:jc w:val="center"/>
              <w:rPr>
                <w:rFonts w:ascii="Arial" w:hAnsi="Arial" w:cs="Arial"/>
                <w:color w:val="000000" w:themeColor="text1"/>
                <w:sz w:val="16"/>
                <w:szCs w:val="16"/>
              </w:rPr>
            </w:pPr>
            <w:r w:rsidRPr="00E1631D">
              <w:rPr>
                <w:rFonts w:ascii="Arial" w:hAnsi="Arial" w:cs="Arial"/>
                <w:color w:val="000000" w:themeColor="text1"/>
                <w:sz w:val="16"/>
                <w:szCs w:val="16"/>
              </w:rPr>
              <w:t>15</w:t>
            </w:r>
          </w:p>
        </w:tc>
        <w:tc>
          <w:tcPr>
            <w:tcW w:w="889" w:type="dxa"/>
            <w:shd w:val="clear" w:color="auto" w:fill="FFFFFF" w:themeFill="background1"/>
            <w:vAlign w:val="center"/>
          </w:tcPr>
          <w:p w:rsidR="0033210B" w:rsidRPr="00E1631D" w:rsidRDefault="0033210B" w:rsidP="00F574CF">
            <w:pPr>
              <w:pStyle w:val="Bezodstpw"/>
              <w:shd w:val="clear" w:color="auto" w:fill="FFFFFF" w:themeFill="background1"/>
              <w:jc w:val="center"/>
              <w:rPr>
                <w:rFonts w:ascii="Arial" w:hAnsi="Arial" w:cs="Arial"/>
                <w:color w:val="000000" w:themeColor="text1"/>
                <w:sz w:val="16"/>
                <w:szCs w:val="16"/>
              </w:rPr>
            </w:pPr>
            <w:r w:rsidRPr="00E1631D">
              <w:rPr>
                <w:rFonts w:ascii="Arial" w:hAnsi="Arial" w:cs="Arial"/>
                <w:color w:val="000000" w:themeColor="text1"/>
                <w:sz w:val="16"/>
                <w:szCs w:val="16"/>
              </w:rPr>
              <w:t>N</w:t>
            </w:r>
          </w:p>
        </w:tc>
        <w:tc>
          <w:tcPr>
            <w:tcW w:w="2447" w:type="dxa"/>
            <w:shd w:val="clear" w:color="auto" w:fill="FFFFFF" w:themeFill="background1"/>
            <w:vAlign w:val="center"/>
          </w:tcPr>
          <w:p w:rsidR="0033210B" w:rsidRPr="00E1631D" w:rsidRDefault="0033210B" w:rsidP="00AD28BB">
            <w:pPr>
              <w:pStyle w:val="Bezodstpw"/>
              <w:shd w:val="clear" w:color="auto" w:fill="FFFFFF" w:themeFill="background1"/>
              <w:rPr>
                <w:rFonts w:ascii="Arial" w:hAnsi="Arial" w:cs="Arial"/>
                <w:color w:val="000000" w:themeColor="text1"/>
                <w:sz w:val="16"/>
                <w:szCs w:val="16"/>
              </w:rPr>
            </w:pPr>
            <w:r w:rsidRPr="00E1631D">
              <w:rPr>
                <w:rFonts w:ascii="Arial" w:hAnsi="Arial" w:cs="Arial"/>
                <w:color w:val="000000" w:themeColor="text1"/>
                <w:sz w:val="16"/>
                <w:szCs w:val="16"/>
              </w:rPr>
              <w:t>działalność w zakresie usług administrowania i działalność wspierając</w:t>
            </w:r>
          </w:p>
        </w:tc>
        <w:tc>
          <w:tcPr>
            <w:tcW w:w="1525" w:type="dxa"/>
            <w:shd w:val="clear" w:color="auto" w:fill="FFFFFF" w:themeFill="background1"/>
            <w:vAlign w:val="center"/>
          </w:tcPr>
          <w:p w:rsidR="0033210B" w:rsidRPr="00E1631D" w:rsidRDefault="0033210B" w:rsidP="00F41941">
            <w:pPr>
              <w:jc w:val="center"/>
              <w:rPr>
                <w:rFonts w:ascii="Arial" w:hAnsi="Arial" w:cs="Arial"/>
                <w:sz w:val="16"/>
                <w:szCs w:val="16"/>
              </w:rPr>
            </w:pPr>
            <w:r w:rsidRPr="00E1631D">
              <w:rPr>
                <w:rFonts w:ascii="Arial" w:hAnsi="Arial" w:cs="Arial"/>
                <w:sz w:val="16"/>
                <w:szCs w:val="16"/>
              </w:rPr>
              <w:t>4 497</w:t>
            </w:r>
          </w:p>
        </w:tc>
        <w:tc>
          <w:tcPr>
            <w:tcW w:w="1380" w:type="dxa"/>
            <w:shd w:val="clear" w:color="auto" w:fill="FFFFFF" w:themeFill="background1"/>
            <w:vAlign w:val="center"/>
          </w:tcPr>
          <w:p w:rsidR="0033210B" w:rsidRPr="00E1631D" w:rsidRDefault="0033210B">
            <w:pPr>
              <w:jc w:val="center"/>
              <w:rPr>
                <w:rFonts w:ascii="Arial" w:hAnsi="Arial" w:cs="Arial"/>
                <w:bCs/>
                <w:color w:val="000000"/>
                <w:sz w:val="16"/>
                <w:szCs w:val="16"/>
              </w:rPr>
            </w:pPr>
            <w:r w:rsidRPr="00E1631D">
              <w:rPr>
                <w:rFonts w:ascii="Arial" w:hAnsi="Arial" w:cs="Arial"/>
                <w:bCs/>
                <w:color w:val="000000"/>
                <w:sz w:val="16"/>
                <w:szCs w:val="16"/>
              </w:rPr>
              <w:t>4 696</w:t>
            </w:r>
          </w:p>
        </w:tc>
        <w:tc>
          <w:tcPr>
            <w:tcW w:w="1529" w:type="dxa"/>
            <w:shd w:val="clear" w:color="auto" w:fill="FFFFFF" w:themeFill="background1"/>
            <w:vAlign w:val="center"/>
          </w:tcPr>
          <w:p w:rsidR="0033210B" w:rsidRDefault="0033210B">
            <w:pPr>
              <w:jc w:val="center"/>
              <w:rPr>
                <w:rFonts w:ascii="Arial" w:hAnsi="Arial" w:cs="Arial"/>
                <w:color w:val="000000"/>
                <w:sz w:val="16"/>
                <w:szCs w:val="16"/>
              </w:rPr>
            </w:pPr>
            <w:r>
              <w:rPr>
                <w:rFonts w:ascii="Arial" w:hAnsi="Arial" w:cs="Arial"/>
                <w:color w:val="000000"/>
                <w:sz w:val="16"/>
                <w:szCs w:val="16"/>
              </w:rPr>
              <w:t>199</w:t>
            </w:r>
          </w:p>
        </w:tc>
        <w:tc>
          <w:tcPr>
            <w:tcW w:w="863" w:type="dxa"/>
            <w:shd w:val="clear" w:color="auto" w:fill="FFFFFF" w:themeFill="background1"/>
            <w:vAlign w:val="center"/>
          </w:tcPr>
          <w:p w:rsidR="0033210B" w:rsidRDefault="0033210B">
            <w:pPr>
              <w:jc w:val="center"/>
              <w:rPr>
                <w:rFonts w:ascii="Arial" w:hAnsi="Arial" w:cs="Arial"/>
                <w:color w:val="000000"/>
                <w:sz w:val="16"/>
                <w:szCs w:val="16"/>
              </w:rPr>
            </w:pPr>
            <w:r>
              <w:rPr>
                <w:rFonts w:ascii="Arial" w:hAnsi="Arial" w:cs="Arial"/>
                <w:color w:val="000000"/>
                <w:sz w:val="16"/>
                <w:szCs w:val="16"/>
              </w:rPr>
              <w:t>3,2</w:t>
            </w:r>
            <w:r w:rsidR="00A73017">
              <w:rPr>
                <w:rFonts w:ascii="Arial" w:hAnsi="Arial" w:cs="Arial"/>
                <w:color w:val="000000"/>
                <w:sz w:val="16"/>
                <w:szCs w:val="16"/>
              </w:rPr>
              <w:t xml:space="preserve"> </w:t>
            </w:r>
            <w:r>
              <w:rPr>
                <w:rFonts w:ascii="Arial" w:hAnsi="Arial" w:cs="Arial"/>
                <w:color w:val="000000"/>
                <w:sz w:val="16"/>
                <w:szCs w:val="16"/>
              </w:rPr>
              <w:t>%</w:t>
            </w:r>
          </w:p>
        </w:tc>
      </w:tr>
      <w:tr w:rsidR="0033210B" w:rsidRPr="00912361" w:rsidTr="0085431A">
        <w:trPr>
          <w:jc w:val="center"/>
        </w:trPr>
        <w:tc>
          <w:tcPr>
            <w:tcW w:w="501" w:type="dxa"/>
            <w:shd w:val="clear" w:color="auto" w:fill="FFFFFF" w:themeFill="background1"/>
            <w:vAlign w:val="center"/>
          </w:tcPr>
          <w:p w:rsidR="0033210B" w:rsidRPr="00E1631D" w:rsidRDefault="0033210B" w:rsidP="007029BA">
            <w:pPr>
              <w:pStyle w:val="Bezodstpw"/>
              <w:shd w:val="clear" w:color="auto" w:fill="FFFFFF" w:themeFill="background1"/>
              <w:jc w:val="center"/>
              <w:rPr>
                <w:rFonts w:ascii="Arial" w:hAnsi="Arial" w:cs="Arial"/>
                <w:color w:val="000000" w:themeColor="text1"/>
                <w:sz w:val="16"/>
                <w:szCs w:val="16"/>
              </w:rPr>
            </w:pPr>
            <w:r w:rsidRPr="00E1631D">
              <w:rPr>
                <w:rFonts w:ascii="Arial" w:hAnsi="Arial" w:cs="Arial"/>
                <w:color w:val="000000" w:themeColor="text1"/>
                <w:sz w:val="16"/>
                <w:szCs w:val="16"/>
              </w:rPr>
              <w:t>16</w:t>
            </w:r>
          </w:p>
        </w:tc>
        <w:tc>
          <w:tcPr>
            <w:tcW w:w="889" w:type="dxa"/>
            <w:shd w:val="clear" w:color="auto" w:fill="FFFFFF" w:themeFill="background1"/>
            <w:vAlign w:val="center"/>
          </w:tcPr>
          <w:p w:rsidR="0033210B" w:rsidRPr="00E1631D" w:rsidRDefault="0033210B" w:rsidP="00F574CF">
            <w:pPr>
              <w:pStyle w:val="Bezodstpw"/>
              <w:shd w:val="clear" w:color="auto" w:fill="FFFFFF" w:themeFill="background1"/>
              <w:jc w:val="center"/>
              <w:rPr>
                <w:rFonts w:ascii="Arial" w:hAnsi="Arial" w:cs="Arial"/>
                <w:color w:val="000000" w:themeColor="text1"/>
                <w:sz w:val="16"/>
                <w:szCs w:val="16"/>
              </w:rPr>
            </w:pPr>
            <w:r w:rsidRPr="00E1631D">
              <w:rPr>
                <w:rFonts w:ascii="Arial" w:hAnsi="Arial" w:cs="Arial"/>
                <w:color w:val="000000" w:themeColor="text1"/>
                <w:sz w:val="16"/>
                <w:szCs w:val="16"/>
              </w:rPr>
              <w:t>O</w:t>
            </w:r>
          </w:p>
        </w:tc>
        <w:tc>
          <w:tcPr>
            <w:tcW w:w="2447" w:type="dxa"/>
            <w:shd w:val="clear" w:color="auto" w:fill="FFFFFF" w:themeFill="background1"/>
            <w:vAlign w:val="center"/>
          </w:tcPr>
          <w:p w:rsidR="0033210B" w:rsidRPr="00E1631D" w:rsidRDefault="0033210B" w:rsidP="00AD28BB">
            <w:pPr>
              <w:pStyle w:val="Bezodstpw"/>
              <w:shd w:val="clear" w:color="auto" w:fill="FFFFFF" w:themeFill="background1"/>
              <w:rPr>
                <w:rFonts w:ascii="Arial" w:hAnsi="Arial" w:cs="Arial"/>
                <w:color w:val="000000" w:themeColor="text1"/>
                <w:sz w:val="16"/>
                <w:szCs w:val="16"/>
              </w:rPr>
            </w:pPr>
            <w:r w:rsidRPr="00E1631D">
              <w:rPr>
                <w:rFonts w:ascii="Arial" w:hAnsi="Arial" w:cs="Arial"/>
                <w:color w:val="000000" w:themeColor="text1"/>
                <w:sz w:val="16"/>
                <w:szCs w:val="16"/>
              </w:rPr>
              <w:t>administracja publiczna i obrona narodowa; obowiązkowe zabezpieczenia społeczne</w:t>
            </w:r>
          </w:p>
        </w:tc>
        <w:tc>
          <w:tcPr>
            <w:tcW w:w="1525" w:type="dxa"/>
            <w:shd w:val="clear" w:color="auto" w:fill="FFFFFF" w:themeFill="background1"/>
            <w:vAlign w:val="center"/>
          </w:tcPr>
          <w:p w:rsidR="0033210B" w:rsidRPr="00E1631D" w:rsidRDefault="0033210B" w:rsidP="00F41941">
            <w:pPr>
              <w:jc w:val="center"/>
              <w:rPr>
                <w:rFonts w:ascii="Arial" w:hAnsi="Arial" w:cs="Arial"/>
                <w:sz w:val="16"/>
                <w:szCs w:val="16"/>
              </w:rPr>
            </w:pPr>
            <w:r w:rsidRPr="00E1631D">
              <w:rPr>
                <w:rFonts w:ascii="Arial" w:hAnsi="Arial" w:cs="Arial"/>
                <w:sz w:val="16"/>
                <w:szCs w:val="16"/>
              </w:rPr>
              <w:t>1 894</w:t>
            </w:r>
          </w:p>
        </w:tc>
        <w:tc>
          <w:tcPr>
            <w:tcW w:w="1380" w:type="dxa"/>
            <w:shd w:val="clear" w:color="auto" w:fill="FFFFFF" w:themeFill="background1"/>
            <w:vAlign w:val="center"/>
          </w:tcPr>
          <w:p w:rsidR="0033210B" w:rsidRPr="00E1631D" w:rsidRDefault="0033210B">
            <w:pPr>
              <w:jc w:val="center"/>
              <w:rPr>
                <w:rFonts w:ascii="Arial" w:hAnsi="Arial" w:cs="Arial"/>
                <w:bCs/>
                <w:color w:val="000000"/>
                <w:sz w:val="16"/>
                <w:szCs w:val="16"/>
              </w:rPr>
            </w:pPr>
            <w:r w:rsidRPr="00E1631D">
              <w:rPr>
                <w:rFonts w:ascii="Arial" w:hAnsi="Arial" w:cs="Arial"/>
                <w:bCs/>
                <w:color w:val="000000"/>
                <w:sz w:val="16"/>
                <w:szCs w:val="16"/>
              </w:rPr>
              <w:t>1 894</w:t>
            </w:r>
          </w:p>
        </w:tc>
        <w:tc>
          <w:tcPr>
            <w:tcW w:w="1529" w:type="dxa"/>
            <w:shd w:val="clear" w:color="auto" w:fill="FFFFFF" w:themeFill="background1"/>
            <w:vAlign w:val="center"/>
          </w:tcPr>
          <w:p w:rsidR="0033210B" w:rsidRDefault="0033210B">
            <w:pPr>
              <w:jc w:val="center"/>
              <w:rPr>
                <w:rFonts w:ascii="Arial" w:hAnsi="Arial" w:cs="Arial"/>
                <w:color w:val="000000"/>
                <w:sz w:val="16"/>
                <w:szCs w:val="16"/>
              </w:rPr>
            </w:pPr>
            <w:r>
              <w:rPr>
                <w:rFonts w:ascii="Arial" w:hAnsi="Arial" w:cs="Arial"/>
                <w:color w:val="000000"/>
                <w:sz w:val="16"/>
                <w:szCs w:val="16"/>
              </w:rPr>
              <w:t>0</w:t>
            </w:r>
          </w:p>
        </w:tc>
        <w:tc>
          <w:tcPr>
            <w:tcW w:w="863" w:type="dxa"/>
            <w:shd w:val="clear" w:color="auto" w:fill="FFFFFF" w:themeFill="background1"/>
            <w:vAlign w:val="center"/>
          </w:tcPr>
          <w:p w:rsidR="0033210B" w:rsidRDefault="0033210B">
            <w:pPr>
              <w:jc w:val="center"/>
              <w:rPr>
                <w:rFonts w:ascii="Arial" w:hAnsi="Arial" w:cs="Arial"/>
                <w:color w:val="000000"/>
                <w:sz w:val="16"/>
                <w:szCs w:val="16"/>
              </w:rPr>
            </w:pPr>
            <w:r>
              <w:rPr>
                <w:rFonts w:ascii="Arial" w:hAnsi="Arial" w:cs="Arial"/>
                <w:color w:val="000000"/>
                <w:sz w:val="16"/>
                <w:szCs w:val="16"/>
              </w:rPr>
              <w:t>0,0</w:t>
            </w:r>
            <w:r w:rsidR="00A73017">
              <w:rPr>
                <w:rFonts w:ascii="Arial" w:hAnsi="Arial" w:cs="Arial"/>
                <w:color w:val="000000"/>
                <w:sz w:val="16"/>
                <w:szCs w:val="16"/>
              </w:rPr>
              <w:t xml:space="preserve"> </w:t>
            </w:r>
            <w:r>
              <w:rPr>
                <w:rFonts w:ascii="Arial" w:hAnsi="Arial" w:cs="Arial"/>
                <w:color w:val="000000"/>
                <w:sz w:val="16"/>
                <w:szCs w:val="16"/>
              </w:rPr>
              <w:t>%</w:t>
            </w:r>
          </w:p>
        </w:tc>
      </w:tr>
      <w:tr w:rsidR="0033210B" w:rsidRPr="00912361" w:rsidTr="0085431A">
        <w:trPr>
          <w:jc w:val="center"/>
        </w:trPr>
        <w:tc>
          <w:tcPr>
            <w:tcW w:w="501" w:type="dxa"/>
            <w:shd w:val="clear" w:color="auto" w:fill="FFFFFF" w:themeFill="background1"/>
            <w:vAlign w:val="center"/>
          </w:tcPr>
          <w:p w:rsidR="0033210B" w:rsidRPr="00E1631D" w:rsidRDefault="0033210B" w:rsidP="007029BA">
            <w:pPr>
              <w:pStyle w:val="Bezodstpw"/>
              <w:shd w:val="clear" w:color="auto" w:fill="FFFFFF" w:themeFill="background1"/>
              <w:jc w:val="center"/>
              <w:rPr>
                <w:rFonts w:ascii="Arial" w:hAnsi="Arial" w:cs="Arial"/>
                <w:color w:val="000000" w:themeColor="text1"/>
                <w:sz w:val="16"/>
                <w:szCs w:val="16"/>
              </w:rPr>
            </w:pPr>
            <w:r w:rsidRPr="00E1631D">
              <w:rPr>
                <w:rFonts w:ascii="Arial" w:hAnsi="Arial" w:cs="Arial"/>
                <w:color w:val="000000" w:themeColor="text1"/>
                <w:sz w:val="16"/>
                <w:szCs w:val="16"/>
              </w:rPr>
              <w:t>17</w:t>
            </w:r>
          </w:p>
        </w:tc>
        <w:tc>
          <w:tcPr>
            <w:tcW w:w="889" w:type="dxa"/>
            <w:shd w:val="clear" w:color="auto" w:fill="FFFFFF" w:themeFill="background1"/>
            <w:vAlign w:val="center"/>
          </w:tcPr>
          <w:p w:rsidR="0033210B" w:rsidRPr="00E1631D" w:rsidRDefault="0033210B" w:rsidP="00F574CF">
            <w:pPr>
              <w:pStyle w:val="Bezodstpw"/>
              <w:shd w:val="clear" w:color="auto" w:fill="FFFFFF" w:themeFill="background1"/>
              <w:jc w:val="center"/>
              <w:rPr>
                <w:rFonts w:ascii="Arial" w:hAnsi="Arial" w:cs="Arial"/>
                <w:color w:val="000000" w:themeColor="text1"/>
                <w:sz w:val="16"/>
                <w:szCs w:val="16"/>
              </w:rPr>
            </w:pPr>
            <w:r w:rsidRPr="00E1631D">
              <w:rPr>
                <w:rFonts w:ascii="Arial" w:hAnsi="Arial" w:cs="Arial"/>
                <w:color w:val="000000" w:themeColor="text1"/>
                <w:sz w:val="16"/>
                <w:szCs w:val="16"/>
              </w:rPr>
              <w:t>P</w:t>
            </w:r>
          </w:p>
        </w:tc>
        <w:tc>
          <w:tcPr>
            <w:tcW w:w="2447" w:type="dxa"/>
            <w:shd w:val="clear" w:color="auto" w:fill="FFFFFF" w:themeFill="background1"/>
            <w:vAlign w:val="center"/>
          </w:tcPr>
          <w:p w:rsidR="0033210B" w:rsidRPr="00E1631D" w:rsidRDefault="0033210B" w:rsidP="00AD28BB">
            <w:pPr>
              <w:pStyle w:val="Bezodstpw"/>
              <w:shd w:val="clear" w:color="auto" w:fill="FFFFFF" w:themeFill="background1"/>
              <w:rPr>
                <w:rFonts w:ascii="Arial" w:hAnsi="Arial" w:cs="Arial"/>
                <w:color w:val="000000" w:themeColor="text1"/>
                <w:sz w:val="16"/>
                <w:szCs w:val="16"/>
              </w:rPr>
            </w:pPr>
            <w:r w:rsidRPr="00E1631D">
              <w:rPr>
                <w:rFonts w:ascii="Arial" w:hAnsi="Arial" w:cs="Arial"/>
                <w:color w:val="000000" w:themeColor="text1"/>
                <w:sz w:val="16"/>
                <w:szCs w:val="16"/>
              </w:rPr>
              <w:t>edukacja</w:t>
            </w:r>
          </w:p>
        </w:tc>
        <w:tc>
          <w:tcPr>
            <w:tcW w:w="1525" w:type="dxa"/>
            <w:shd w:val="clear" w:color="auto" w:fill="FFFFFF" w:themeFill="background1"/>
            <w:vAlign w:val="center"/>
          </w:tcPr>
          <w:p w:rsidR="0033210B" w:rsidRPr="00E1631D" w:rsidRDefault="0033210B" w:rsidP="00F41941">
            <w:pPr>
              <w:jc w:val="center"/>
              <w:rPr>
                <w:rFonts w:ascii="Arial" w:hAnsi="Arial" w:cs="Arial"/>
                <w:sz w:val="16"/>
                <w:szCs w:val="16"/>
              </w:rPr>
            </w:pPr>
            <w:r w:rsidRPr="00E1631D">
              <w:rPr>
                <w:rFonts w:ascii="Arial" w:hAnsi="Arial" w:cs="Arial"/>
                <w:sz w:val="16"/>
                <w:szCs w:val="16"/>
              </w:rPr>
              <w:t>6 648</w:t>
            </w:r>
          </w:p>
        </w:tc>
        <w:tc>
          <w:tcPr>
            <w:tcW w:w="1380" w:type="dxa"/>
            <w:shd w:val="clear" w:color="auto" w:fill="FFFFFF" w:themeFill="background1"/>
            <w:vAlign w:val="center"/>
          </w:tcPr>
          <w:p w:rsidR="0033210B" w:rsidRPr="00E1631D" w:rsidRDefault="0033210B">
            <w:pPr>
              <w:jc w:val="center"/>
              <w:rPr>
                <w:rFonts w:ascii="Arial" w:hAnsi="Arial" w:cs="Arial"/>
                <w:bCs/>
                <w:color w:val="000000"/>
                <w:sz w:val="16"/>
                <w:szCs w:val="16"/>
              </w:rPr>
            </w:pPr>
            <w:r w:rsidRPr="00E1631D">
              <w:rPr>
                <w:rFonts w:ascii="Arial" w:hAnsi="Arial" w:cs="Arial"/>
                <w:bCs/>
                <w:color w:val="000000"/>
                <w:sz w:val="16"/>
                <w:szCs w:val="16"/>
              </w:rPr>
              <w:t>6 708</w:t>
            </w:r>
          </w:p>
        </w:tc>
        <w:tc>
          <w:tcPr>
            <w:tcW w:w="1529" w:type="dxa"/>
            <w:shd w:val="clear" w:color="auto" w:fill="FFFFFF" w:themeFill="background1"/>
            <w:vAlign w:val="center"/>
          </w:tcPr>
          <w:p w:rsidR="0033210B" w:rsidRDefault="0033210B">
            <w:pPr>
              <w:jc w:val="center"/>
              <w:rPr>
                <w:rFonts w:ascii="Arial" w:hAnsi="Arial" w:cs="Arial"/>
                <w:color w:val="000000"/>
                <w:sz w:val="16"/>
                <w:szCs w:val="16"/>
              </w:rPr>
            </w:pPr>
            <w:r>
              <w:rPr>
                <w:rFonts w:ascii="Arial" w:hAnsi="Arial" w:cs="Arial"/>
                <w:color w:val="000000"/>
                <w:sz w:val="16"/>
                <w:szCs w:val="16"/>
              </w:rPr>
              <w:t>60</w:t>
            </w:r>
          </w:p>
        </w:tc>
        <w:tc>
          <w:tcPr>
            <w:tcW w:w="863" w:type="dxa"/>
            <w:shd w:val="clear" w:color="auto" w:fill="FFFFFF" w:themeFill="background1"/>
            <w:vAlign w:val="center"/>
          </w:tcPr>
          <w:p w:rsidR="0033210B" w:rsidRDefault="0033210B">
            <w:pPr>
              <w:jc w:val="center"/>
              <w:rPr>
                <w:rFonts w:ascii="Arial" w:hAnsi="Arial" w:cs="Arial"/>
                <w:color w:val="000000"/>
                <w:sz w:val="16"/>
                <w:szCs w:val="16"/>
              </w:rPr>
            </w:pPr>
            <w:r>
              <w:rPr>
                <w:rFonts w:ascii="Arial" w:hAnsi="Arial" w:cs="Arial"/>
                <w:color w:val="000000"/>
                <w:sz w:val="16"/>
                <w:szCs w:val="16"/>
              </w:rPr>
              <w:t>1,0</w:t>
            </w:r>
            <w:r w:rsidR="00A73017">
              <w:rPr>
                <w:rFonts w:ascii="Arial" w:hAnsi="Arial" w:cs="Arial"/>
                <w:color w:val="000000"/>
                <w:sz w:val="16"/>
                <w:szCs w:val="16"/>
              </w:rPr>
              <w:t xml:space="preserve"> </w:t>
            </w:r>
            <w:r>
              <w:rPr>
                <w:rFonts w:ascii="Arial" w:hAnsi="Arial" w:cs="Arial"/>
                <w:color w:val="000000"/>
                <w:sz w:val="16"/>
                <w:szCs w:val="16"/>
              </w:rPr>
              <w:t>%</w:t>
            </w:r>
          </w:p>
        </w:tc>
      </w:tr>
      <w:tr w:rsidR="0033210B" w:rsidRPr="00912361" w:rsidTr="0085431A">
        <w:trPr>
          <w:jc w:val="center"/>
        </w:trPr>
        <w:tc>
          <w:tcPr>
            <w:tcW w:w="501" w:type="dxa"/>
            <w:shd w:val="clear" w:color="auto" w:fill="FFFFFF" w:themeFill="background1"/>
            <w:vAlign w:val="center"/>
          </w:tcPr>
          <w:p w:rsidR="0033210B" w:rsidRPr="00E1631D" w:rsidRDefault="0033210B" w:rsidP="007029BA">
            <w:pPr>
              <w:pStyle w:val="Bezodstpw"/>
              <w:shd w:val="clear" w:color="auto" w:fill="FFFFFF" w:themeFill="background1"/>
              <w:jc w:val="center"/>
              <w:rPr>
                <w:rFonts w:ascii="Arial" w:hAnsi="Arial" w:cs="Arial"/>
                <w:color w:val="000000" w:themeColor="text1"/>
                <w:sz w:val="16"/>
                <w:szCs w:val="16"/>
              </w:rPr>
            </w:pPr>
            <w:r w:rsidRPr="00E1631D">
              <w:rPr>
                <w:rFonts w:ascii="Arial" w:hAnsi="Arial" w:cs="Arial"/>
                <w:color w:val="000000" w:themeColor="text1"/>
                <w:sz w:val="16"/>
                <w:szCs w:val="16"/>
              </w:rPr>
              <w:t>18</w:t>
            </w:r>
          </w:p>
        </w:tc>
        <w:tc>
          <w:tcPr>
            <w:tcW w:w="889" w:type="dxa"/>
            <w:shd w:val="clear" w:color="auto" w:fill="FFFFFF" w:themeFill="background1"/>
            <w:vAlign w:val="center"/>
          </w:tcPr>
          <w:p w:rsidR="0033210B" w:rsidRPr="00E1631D" w:rsidRDefault="0033210B" w:rsidP="00F574CF">
            <w:pPr>
              <w:pStyle w:val="Bezodstpw"/>
              <w:shd w:val="clear" w:color="auto" w:fill="FFFFFF" w:themeFill="background1"/>
              <w:jc w:val="center"/>
              <w:rPr>
                <w:rFonts w:ascii="Arial" w:hAnsi="Arial" w:cs="Arial"/>
                <w:color w:val="000000" w:themeColor="text1"/>
                <w:sz w:val="16"/>
                <w:szCs w:val="16"/>
              </w:rPr>
            </w:pPr>
            <w:r w:rsidRPr="00E1631D">
              <w:rPr>
                <w:rFonts w:ascii="Arial" w:hAnsi="Arial" w:cs="Arial"/>
                <w:color w:val="000000" w:themeColor="text1"/>
                <w:sz w:val="16"/>
                <w:szCs w:val="16"/>
              </w:rPr>
              <w:t>Q</w:t>
            </w:r>
          </w:p>
        </w:tc>
        <w:tc>
          <w:tcPr>
            <w:tcW w:w="2447" w:type="dxa"/>
            <w:shd w:val="clear" w:color="auto" w:fill="FFFFFF" w:themeFill="background1"/>
            <w:vAlign w:val="center"/>
          </w:tcPr>
          <w:p w:rsidR="0033210B" w:rsidRPr="00E1631D" w:rsidRDefault="0033210B" w:rsidP="00AD28BB">
            <w:pPr>
              <w:pStyle w:val="Bezodstpw"/>
              <w:shd w:val="clear" w:color="auto" w:fill="FFFFFF" w:themeFill="background1"/>
              <w:rPr>
                <w:rFonts w:ascii="Arial" w:hAnsi="Arial" w:cs="Arial"/>
                <w:color w:val="000000" w:themeColor="text1"/>
                <w:sz w:val="16"/>
                <w:szCs w:val="16"/>
              </w:rPr>
            </w:pPr>
            <w:r w:rsidRPr="00E1631D">
              <w:rPr>
                <w:rFonts w:ascii="Arial" w:hAnsi="Arial" w:cs="Arial"/>
                <w:color w:val="000000" w:themeColor="text1"/>
                <w:sz w:val="16"/>
                <w:szCs w:val="16"/>
              </w:rPr>
              <w:t>opieka zdrowotna i pomoc społeczna</w:t>
            </w:r>
          </w:p>
        </w:tc>
        <w:tc>
          <w:tcPr>
            <w:tcW w:w="1525" w:type="dxa"/>
            <w:shd w:val="clear" w:color="auto" w:fill="FFFFFF" w:themeFill="background1"/>
            <w:vAlign w:val="center"/>
          </w:tcPr>
          <w:p w:rsidR="0033210B" w:rsidRPr="00E1631D" w:rsidRDefault="0033210B" w:rsidP="00F41941">
            <w:pPr>
              <w:jc w:val="center"/>
              <w:rPr>
                <w:rFonts w:ascii="Arial" w:hAnsi="Arial" w:cs="Arial"/>
                <w:sz w:val="16"/>
                <w:szCs w:val="16"/>
              </w:rPr>
            </w:pPr>
            <w:r w:rsidRPr="00E1631D">
              <w:rPr>
                <w:rFonts w:ascii="Arial" w:hAnsi="Arial" w:cs="Arial"/>
                <w:sz w:val="16"/>
                <w:szCs w:val="16"/>
              </w:rPr>
              <w:t>10 601</w:t>
            </w:r>
          </w:p>
        </w:tc>
        <w:tc>
          <w:tcPr>
            <w:tcW w:w="1380" w:type="dxa"/>
            <w:shd w:val="clear" w:color="auto" w:fill="FFFFFF" w:themeFill="background1"/>
            <w:vAlign w:val="center"/>
          </w:tcPr>
          <w:p w:rsidR="0033210B" w:rsidRPr="00E1631D" w:rsidRDefault="0033210B">
            <w:pPr>
              <w:jc w:val="center"/>
              <w:rPr>
                <w:rFonts w:ascii="Arial" w:hAnsi="Arial" w:cs="Arial"/>
                <w:bCs/>
                <w:color w:val="000000"/>
                <w:sz w:val="16"/>
                <w:szCs w:val="16"/>
              </w:rPr>
            </w:pPr>
            <w:r w:rsidRPr="00E1631D">
              <w:rPr>
                <w:rFonts w:ascii="Arial" w:hAnsi="Arial" w:cs="Arial"/>
                <w:bCs/>
                <w:color w:val="000000"/>
                <w:sz w:val="16"/>
                <w:szCs w:val="16"/>
              </w:rPr>
              <w:t>10 913</w:t>
            </w:r>
          </w:p>
        </w:tc>
        <w:tc>
          <w:tcPr>
            <w:tcW w:w="1529" w:type="dxa"/>
            <w:shd w:val="clear" w:color="auto" w:fill="FFFFFF" w:themeFill="background1"/>
            <w:vAlign w:val="center"/>
          </w:tcPr>
          <w:p w:rsidR="0033210B" w:rsidRDefault="0033210B">
            <w:pPr>
              <w:jc w:val="center"/>
              <w:rPr>
                <w:rFonts w:ascii="Arial" w:hAnsi="Arial" w:cs="Arial"/>
                <w:color w:val="000000"/>
                <w:sz w:val="16"/>
                <w:szCs w:val="16"/>
              </w:rPr>
            </w:pPr>
            <w:r>
              <w:rPr>
                <w:rFonts w:ascii="Arial" w:hAnsi="Arial" w:cs="Arial"/>
                <w:color w:val="000000"/>
                <w:sz w:val="16"/>
                <w:szCs w:val="16"/>
              </w:rPr>
              <w:t>312</w:t>
            </w:r>
          </w:p>
        </w:tc>
        <w:tc>
          <w:tcPr>
            <w:tcW w:w="863" w:type="dxa"/>
            <w:shd w:val="clear" w:color="auto" w:fill="FFFFFF" w:themeFill="background1"/>
            <w:vAlign w:val="center"/>
          </w:tcPr>
          <w:p w:rsidR="0033210B" w:rsidRDefault="0033210B">
            <w:pPr>
              <w:jc w:val="center"/>
              <w:rPr>
                <w:rFonts w:ascii="Arial" w:hAnsi="Arial" w:cs="Arial"/>
                <w:color w:val="000000"/>
                <w:sz w:val="16"/>
                <w:szCs w:val="16"/>
              </w:rPr>
            </w:pPr>
            <w:r>
              <w:rPr>
                <w:rFonts w:ascii="Arial" w:hAnsi="Arial" w:cs="Arial"/>
                <w:color w:val="000000"/>
                <w:sz w:val="16"/>
                <w:szCs w:val="16"/>
              </w:rPr>
              <w:t>5,0</w:t>
            </w:r>
            <w:r w:rsidR="00A73017">
              <w:rPr>
                <w:rFonts w:ascii="Arial" w:hAnsi="Arial" w:cs="Arial"/>
                <w:color w:val="000000"/>
                <w:sz w:val="16"/>
                <w:szCs w:val="16"/>
              </w:rPr>
              <w:t xml:space="preserve"> </w:t>
            </w:r>
            <w:r>
              <w:rPr>
                <w:rFonts w:ascii="Arial" w:hAnsi="Arial" w:cs="Arial"/>
                <w:color w:val="000000"/>
                <w:sz w:val="16"/>
                <w:szCs w:val="16"/>
              </w:rPr>
              <w:t>%</w:t>
            </w:r>
          </w:p>
        </w:tc>
      </w:tr>
      <w:tr w:rsidR="0033210B" w:rsidRPr="00912361" w:rsidTr="0085431A">
        <w:trPr>
          <w:jc w:val="center"/>
        </w:trPr>
        <w:tc>
          <w:tcPr>
            <w:tcW w:w="501" w:type="dxa"/>
            <w:shd w:val="clear" w:color="auto" w:fill="FFFFFF" w:themeFill="background1"/>
            <w:vAlign w:val="center"/>
          </w:tcPr>
          <w:p w:rsidR="0033210B" w:rsidRPr="00E1631D" w:rsidRDefault="0033210B" w:rsidP="007029BA">
            <w:pPr>
              <w:pStyle w:val="Bezodstpw"/>
              <w:shd w:val="clear" w:color="auto" w:fill="FFFFFF" w:themeFill="background1"/>
              <w:jc w:val="center"/>
              <w:rPr>
                <w:rFonts w:ascii="Arial" w:hAnsi="Arial" w:cs="Arial"/>
                <w:color w:val="000000" w:themeColor="text1"/>
                <w:sz w:val="16"/>
                <w:szCs w:val="16"/>
              </w:rPr>
            </w:pPr>
            <w:r w:rsidRPr="00E1631D">
              <w:rPr>
                <w:rFonts w:ascii="Arial" w:hAnsi="Arial" w:cs="Arial"/>
                <w:color w:val="000000" w:themeColor="text1"/>
                <w:sz w:val="16"/>
                <w:szCs w:val="16"/>
              </w:rPr>
              <w:t>19</w:t>
            </w:r>
          </w:p>
        </w:tc>
        <w:tc>
          <w:tcPr>
            <w:tcW w:w="889" w:type="dxa"/>
            <w:shd w:val="clear" w:color="auto" w:fill="FFFFFF" w:themeFill="background1"/>
            <w:vAlign w:val="center"/>
          </w:tcPr>
          <w:p w:rsidR="0033210B" w:rsidRPr="00E1631D" w:rsidRDefault="0033210B" w:rsidP="00F574CF">
            <w:pPr>
              <w:pStyle w:val="Bezodstpw"/>
              <w:shd w:val="clear" w:color="auto" w:fill="FFFFFF" w:themeFill="background1"/>
              <w:jc w:val="center"/>
              <w:rPr>
                <w:rFonts w:ascii="Arial" w:hAnsi="Arial" w:cs="Arial"/>
                <w:color w:val="000000" w:themeColor="text1"/>
                <w:sz w:val="16"/>
                <w:szCs w:val="16"/>
              </w:rPr>
            </w:pPr>
            <w:r w:rsidRPr="00E1631D">
              <w:rPr>
                <w:rFonts w:ascii="Arial" w:hAnsi="Arial" w:cs="Arial"/>
                <w:color w:val="000000" w:themeColor="text1"/>
                <w:sz w:val="16"/>
                <w:szCs w:val="16"/>
              </w:rPr>
              <w:t>R</w:t>
            </w:r>
          </w:p>
        </w:tc>
        <w:tc>
          <w:tcPr>
            <w:tcW w:w="2447" w:type="dxa"/>
            <w:shd w:val="clear" w:color="auto" w:fill="FFFFFF" w:themeFill="background1"/>
            <w:vAlign w:val="center"/>
          </w:tcPr>
          <w:p w:rsidR="0033210B" w:rsidRPr="00E1631D" w:rsidRDefault="0033210B" w:rsidP="00AD28BB">
            <w:pPr>
              <w:pStyle w:val="Bezodstpw"/>
              <w:shd w:val="clear" w:color="auto" w:fill="FFFFFF" w:themeFill="background1"/>
              <w:rPr>
                <w:rFonts w:ascii="Arial" w:hAnsi="Arial" w:cs="Arial"/>
                <w:color w:val="000000" w:themeColor="text1"/>
                <w:sz w:val="16"/>
                <w:szCs w:val="16"/>
              </w:rPr>
            </w:pPr>
            <w:r w:rsidRPr="00E1631D">
              <w:rPr>
                <w:rFonts w:ascii="Arial" w:hAnsi="Arial" w:cs="Arial"/>
                <w:color w:val="000000" w:themeColor="text1"/>
                <w:sz w:val="16"/>
                <w:szCs w:val="16"/>
              </w:rPr>
              <w:t>działalność związana z kulturą, rozrywką i rekreacją</w:t>
            </w:r>
          </w:p>
        </w:tc>
        <w:tc>
          <w:tcPr>
            <w:tcW w:w="1525" w:type="dxa"/>
            <w:shd w:val="clear" w:color="auto" w:fill="FFFFFF" w:themeFill="background1"/>
            <w:vAlign w:val="center"/>
          </w:tcPr>
          <w:p w:rsidR="0033210B" w:rsidRPr="00E1631D" w:rsidRDefault="0033210B" w:rsidP="00F41941">
            <w:pPr>
              <w:jc w:val="center"/>
              <w:rPr>
                <w:rFonts w:ascii="Arial" w:hAnsi="Arial" w:cs="Arial"/>
                <w:sz w:val="16"/>
                <w:szCs w:val="16"/>
              </w:rPr>
            </w:pPr>
            <w:r w:rsidRPr="00E1631D">
              <w:rPr>
                <w:rFonts w:ascii="Arial" w:hAnsi="Arial" w:cs="Arial"/>
                <w:sz w:val="16"/>
                <w:szCs w:val="16"/>
              </w:rPr>
              <w:t>3 789</w:t>
            </w:r>
          </w:p>
        </w:tc>
        <w:tc>
          <w:tcPr>
            <w:tcW w:w="1380" w:type="dxa"/>
            <w:shd w:val="clear" w:color="auto" w:fill="FFFFFF" w:themeFill="background1"/>
            <w:vAlign w:val="center"/>
          </w:tcPr>
          <w:p w:rsidR="0033210B" w:rsidRPr="00E1631D" w:rsidRDefault="0033210B">
            <w:pPr>
              <w:jc w:val="center"/>
              <w:rPr>
                <w:rFonts w:ascii="Arial" w:hAnsi="Arial" w:cs="Arial"/>
                <w:bCs/>
                <w:color w:val="000000"/>
                <w:sz w:val="16"/>
                <w:szCs w:val="16"/>
              </w:rPr>
            </w:pPr>
            <w:r w:rsidRPr="00E1631D">
              <w:rPr>
                <w:rFonts w:ascii="Arial" w:hAnsi="Arial" w:cs="Arial"/>
                <w:bCs/>
                <w:color w:val="000000"/>
                <w:sz w:val="16"/>
                <w:szCs w:val="16"/>
              </w:rPr>
              <w:t>3 946</w:t>
            </w:r>
          </w:p>
        </w:tc>
        <w:tc>
          <w:tcPr>
            <w:tcW w:w="1529" w:type="dxa"/>
            <w:shd w:val="clear" w:color="auto" w:fill="FFFFFF" w:themeFill="background1"/>
            <w:vAlign w:val="center"/>
          </w:tcPr>
          <w:p w:rsidR="0033210B" w:rsidRDefault="0033210B">
            <w:pPr>
              <w:jc w:val="center"/>
              <w:rPr>
                <w:rFonts w:ascii="Arial" w:hAnsi="Arial" w:cs="Arial"/>
                <w:color w:val="000000"/>
                <w:sz w:val="16"/>
                <w:szCs w:val="16"/>
              </w:rPr>
            </w:pPr>
            <w:r>
              <w:rPr>
                <w:rFonts w:ascii="Arial" w:hAnsi="Arial" w:cs="Arial"/>
                <w:color w:val="000000"/>
                <w:sz w:val="16"/>
                <w:szCs w:val="16"/>
              </w:rPr>
              <w:t>157</w:t>
            </w:r>
          </w:p>
        </w:tc>
        <w:tc>
          <w:tcPr>
            <w:tcW w:w="863" w:type="dxa"/>
            <w:shd w:val="clear" w:color="auto" w:fill="FFFFFF" w:themeFill="background1"/>
            <w:vAlign w:val="center"/>
          </w:tcPr>
          <w:p w:rsidR="0033210B" w:rsidRDefault="0033210B">
            <w:pPr>
              <w:jc w:val="center"/>
              <w:rPr>
                <w:rFonts w:ascii="Arial" w:hAnsi="Arial" w:cs="Arial"/>
                <w:color w:val="000000"/>
                <w:sz w:val="16"/>
                <w:szCs w:val="16"/>
              </w:rPr>
            </w:pPr>
            <w:r>
              <w:rPr>
                <w:rFonts w:ascii="Arial" w:hAnsi="Arial" w:cs="Arial"/>
                <w:color w:val="000000"/>
                <w:sz w:val="16"/>
                <w:szCs w:val="16"/>
              </w:rPr>
              <w:t>2,5</w:t>
            </w:r>
            <w:r w:rsidR="00A73017">
              <w:rPr>
                <w:rFonts w:ascii="Arial" w:hAnsi="Arial" w:cs="Arial"/>
                <w:color w:val="000000"/>
                <w:sz w:val="16"/>
                <w:szCs w:val="16"/>
              </w:rPr>
              <w:t xml:space="preserve"> </w:t>
            </w:r>
            <w:r>
              <w:rPr>
                <w:rFonts w:ascii="Arial" w:hAnsi="Arial" w:cs="Arial"/>
                <w:color w:val="000000"/>
                <w:sz w:val="16"/>
                <w:szCs w:val="16"/>
              </w:rPr>
              <w:t>%</w:t>
            </w:r>
          </w:p>
        </w:tc>
      </w:tr>
      <w:tr w:rsidR="0033210B" w:rsidRPr="00912361" w:rsidTr="0085431A">
        <w:trPr>
          <w:jc w:val="center"/>
        </w:trPr>
        <w:tc>
          <w:tcPr>
            <w:tcW w:w="501" w:type="dxa"/>
            <w:shd w:val="clear" w:color="auto" w:fill="FFFFFF" w:themeFill="background1"/>
            <w:vAlign w:val="center"/>
          </w:tcPr>
          <w:p w:rsidR="0033210B" w:rsidRPr="00E1631D" w:rsidRDefault="0033210B" w:rsidP="007029BA">
            <w:pPr>
              <w:pStyle w:val="Bezodstpw"/>
              <w:shd w:val="clear" w:color="auto" w:fill="FFFFFF" w:themeFill="background1"/>
              <w:jc w:val="center"/>
              <w:rPr>
                <w:rFonts w:ascii="Arial" w:hAnsi="Arial" w:cs="Arial"/>
                <w:color w:val="000000" w:themeColor="text1"/>
                <w:sz w:val="16"/>
                <w:szCs w:val="16"/>
              </w:rPr>
            </w:pPr>
            <w:r w:rsidRPr="00E1631D">
              <w:rPr>
                <w:rFonts w:ascii="Arial" w:hAnsi="Arial" w:cs="Arial"/>
                <w:color w:val="000000" w:themeColor="text1"/>
                <w:sz w:val="16"/>
                <w:szCs w:val="16"/>
              </w:rPr>
              <w:t>20</w:t>
            </w:r>
          </w:p>
        </w:tc>
        <w:tc>
          <w:tcPr>
            <w:tcW w:w="889" w:type="dxa"/>
            <w:shd w:val="clear" w:color="auto" w:fill="FFFFFF" w:themeFill="background1"/>
            <w:vAlign w:val="center"/>
          </w:tcPr>
          <w:p w:rsidR="0033210B" w:rsidRPr="00E1631D" w:rsidRDefault="0033210B" w:rsidP="00F574CF">
            <w:pPr>
              <w:pStyle w:val="Bezodstpw"/>
              <w:shd w:val="clear" w:color="auto" w:fill="FFFFFF" w:themeFill="background1"/>
              <w:jc w:val="center"/>
              <w:rPr>
                <w:rFonts w:ascii="Arial" w:hAnsi="Arial" w:cs="Arial"/>
                <w:color w:val="000000" w:themeColor="text1"/>
                <w:sz w:val="16"/>
                <w:szCs w:val="16"/>
              </w:rPr>
            </w:pPr>
            <w:r w:rsidRPr="00E1631D">
              <w:rPr>
                <w:rFonts w:ascii="Arial" w:hAnsi="Arial" w:cs="Arial"/>
                <w:color w:val="000000" w:themeColor="text1"/>
                <w:sz w:val="16"/>
                <w:szCs w:val="16"/>
              </w:rPr>
              <w:t>S</w:t>
            </w:r>
          </w:p>
        </w:tc>
        <w:tc>
          <w:tcPr>
            <w:tcW w:w="2447" w:type="dxa"/>
            <w:shd w:val="clear" w:color="auto" w:fill="FFFFFF" w:themeFill="background1"/>
            <w:vAlign w:val="center"/>
          </w:tcPr>
          <w:p w:rsidR="0033210B" w:rsidRPr="00E1631D" w:rsidRDefault="0033210B" w:rsidP="00AD28BB">
            <w:pPr>
              <w:pStyle w:val="Bezodstpw"/>
              <w:shd w:val="clear" w:color="auto" w:fill="FFFFFF" w:themeFill="background1"/>
              <w:rPr>
                <w:rFonts w:ascii="Arial" w:hAnsi="Arial" w:cs="Arial"/>
                <w:color w:val="000000" w:themeColor="text1"/>
                <w:sz w:val="16"/>
                <w:szCs w:val="16"/>
              </w:rPr>
            </w:pPr>
            <w:r w:rsidRPr="00E1631D">
              <w:rPr>
                <w:rFonts w:ascii="Arial" w:hAnsi="Arial" w:cs="Arial"/>
                <w:color w:val="000000" w:themeColor="text1"/>
                <w:sz w:val="16"/>
                <w:szCs w:val="16"/>
              </w:rPr>
              <w:t>pozostała działalność usługowa</w:t>
            </w:r>
          </w:p>
        </w:tc>
        <w:tc>
          <w:tcPr>
            <w:tcW w:w="1525" w:type="dxa"/>
            <w:shd w:val="clear" w:color="auto" w:fill="FFFFFF" w:themeFill="background1"/>
            <w:vAlign w:val="center"/>
          </w:tcPr>
          <w:p w:rsidR="0033210B" w:rsidRPr="00E1631D" w:rsidRDefault="0033210B" w:rsidP="00F41941">
            <w:pPr>
              <w:jc w:val="center"/>
              <w:rPr>
                <w:rFonts w:ascii="Arial" w:hAnsi="Arial" w:cs="Arial"/>
                <w:sz w:val="16"/>
                <w:szCs w:val="16"/>
              </w:rPr>
            </w:pPr>
            <w:r w:rsidRPr="00E1631D">
              <w:rPr>
                <w:rFonts w:ascii="Arial" w:hAnsi="Arial" w:cs="Arial"/>
                <w:sz w:val="16"/>
                <w:szCs w:val="16"/>
              </w:rPr>
              <w:t>13 340</w:t>
            </w:r>
          </w:p>
        </w:tc>
        <w:tc>
          <w:tcPr>
            <w:tcW w:w="1380" w:type="dxa"/>
            <w:shd w:val="clear" w:color="auto" w:fill="FFFFFF" w:themeFill="background1"/>
            <w:vAlign w:val="center"/>
          </w:tcPr>
          <w:p w:rsidR="0033210B" w:rsidRPr="00E1631D" w:rsidRDefault="0033210B" w:rsidP="00E1631D">
            <w:pPr>
              <w:jc w:val="center"/>
              <w:rPr>
                <w:rFonts w:ascii="Arial" w:hAnsi="Arial" w:cs="Arial"/>
                <w:bCs/>
                <w:color w:val="000000"/>
                <w:sz w:val="16"/>
                <w:szCs w:val="16"/>
              </w:rPr>
            </w:pPr>
            <w:r w:rsidRPr="00E1631D">
              <w:rPr>
                <w:rFonts w:ascii="Arial" w:hAnsi="Arial" w:cs="Arial"/>
                <w:bCs/>
                <w:color w:val="000000"/>
                <w:sz w:val="16"/>
                <w:szCs w:val="16"/>
              </w:rPr>
              <w:t>13 847</w:t>
            </w:r>
          </w:p>
        </w:tc>
        <w:tc>
          <w:tcPr>
            <w:tcW w:w="1529" w:type="dxa"/>
            <w:shd w:val="clear" w:color="auto" w:fill="FFFFFF" w:themeFill="background1"/>
            <w:vAlign w:val="center"/>
          </w:tcPr>
          <w:p w:rsidR="0033210B" w:rsidRDefault="0033210B">
            <w:pPr>
              <w:jc w:val="center"/>
              <w:rPr>
                <w:rFonts w:ascii="Arial" w:hAnsi="Arial" w:cs="Arial"/>
                <w:color w:val="000000"/>
                <w:sz w:val="16"/>
                <w:szCs w:val="16"/>
              </w:rPr>
            </w:pPr>
            <w:r>
              <w:rPr>
                <w:rFonts w:ascii="Arial" w:hAnsi="Arial" w:cs="Arial"/>
                <w:color w:val="000000"/>
                <w:sz w:val="16"/>
                <w:szCs w:val="16"/>
              </w:rPr>
              <w:t>507</w:t>
            </w:r>
          </w:p>
        </w:tc>
        <w:tc>
          <w:tcPr>
            <w:tcW w:w="863" w:type="dxa"/>
            <w:shd w:val="clear" w:color="auto" w:fill="FFFFFF" w:themeFill="background1"/>
            <w:vAlign w:val="center"/>
          </w:tcPr>
          <w:p w:rsidR="0033210B" w:rsidRDefault="0033210B">
            <w:pPr>
              <w:jc w:val="center"/>
              <w:rPr>
                <w:rFonts w:ascii="Arial" w:hAnsi="Arial" w:cs="Arial"/>
                <w:color w:val="000000"/>
                <w:sz w:val="16"/>
                <w:szCs w:val="16"/>
              </w:rPr>
            </w:pPr>
            <w:r>
              <w:rPr>
                <w:rFonts w:ascii="Arial" w:hAnsi="Arial" w:cs="Arial"/>
                <w:color w:val="000000"/>
                <w:sz w:val="16"/>
                <w:szCs w:val="16"/>
              </w:rPr>
              <w:t>8,1</w:t>
            </w:r>
            <w:r w:rsidR="00A73017">
              <w:rPr>
                <w:rFonts w:ascii="Arial" w:hAnsi="Arial" w:cs="Arial"/>
                <w:color w:val="000000"/>
                <w:sz w:val="16"/>
                <w:szCs w:val="16"/>
              </w:rPr>
              <w:t xml:space="preserve"> </w:t>
            </w:r>
            <w:r>
              <w:rPr>
                <w:rFonts w:ascii="Arial" w:hAnsi="Arial" w:cs="Arial"/>
                <w:color w:val="000000"/>
                <w:sz w:val="16"/>
                <w:szCs w:val="16"/>
              </w:rPr>
              <w:t>%</w:t>
            </w:r>
          </w:p>
        </w:tc>
      </w:tr>
      <w:tr w:rsidR="0033210B" w:rsidRPr="00912361" w:rsidTr="0085431A">
        <w:trPr>
          <w:jc w:val="center"/>
        </w:trPr>
        <w:tc>
          <w:tcPr>
            <w:tcW w:w="501" w:type="dxa"/>
            <w:shd w:val="clear" w:color="auto" w:fill="FFFFFF" w:themeFill="background1"/>
            <w:vAlign w:val="center"/>
          </w:tcPr>
          <w:p w:rsidR="0033210B" w:rsidRPr="00E1631D" w:rsidRDefault="0033210B" w:rsidP="007029BA">
            <w:pPr>
              <w:pStyle w:val="Bezodstpw"/>
              <w:shd w:val="clear" w:color="auto" w:fill="FFFFFF" w:themeFill="background1"/>
              <w:jc w:val="center"/>
              <w:rPr>
                <w:rFonts w:ascii="Arial" w:hAnsi="Arial" w:cs="Arial"/>
                <w:color w:val="000000" w:themeColor="text1"/>
                <w:sz w:val="16"/>
                <w:szCs w:val="16"/>
              </w:rPr>
            </w:pPr>
            <w:r w:rsidRPr="00E1631D">
              <w:rPr>
                <w:rFonts w:ascii="Arial" w:hAnsi="Arial" w:cs="Arial"/>
                <w:color w:val="000000" w:themeColor="text1"/>
                <w:sz w:val="16"/>
                <w:szCs w:val="16"/>
              </w:rPr>
              <w:t>21</w:t>
            </w:r>
          </w:p>
        </w:tc>
        <w:tc>
          <w:tcPr>
            <w:tcW w:w="889" w:type="dxa"/>
            <w:shd w:val="clear" w:color="auto" w:fill="FFFFFF" w:themeFill="background1"/>
            <w:vAlign w:val="center"/>
          </w:tcPr>
          <w:p w:rsidR="0033210B" w:rsidRPr="00E1631D" w:rsidRDefault="0033210B" w:rsidP="00F574CF">
            <w:pPr>
              <w:pStyle w:val="Bezodstpw"/>
              <w:shd w:val="clear" w:color="auto" w:fill="FFFFFF" w:themeFill="background1"/>
              <w:jc w:val="center"/>
              <w:rPr>
                <w:rFonts w:ascii="Arial" w:hAnsi="Arial" w:cs="Arial"/>
                <w:color w:val="000000" w:themeColor="text1"/>
                <w:sz w:val="16"/>
                <w:szCs w:val="16"/>
              </w:rPr>
            </w:pPr>
            <w:r w:rsidRPr="00E1631D">
              <w:rPr>
                <w:rFonts w:ascii="Arial" w:hAnsi="Arial" w:cs="Arial"/>
                <w:color w:val="000000" w:themeColor="text1"/>
                <w:sz w:val="16"/>
                <w:szCs w:val="16"/>
              </w:rPr>
              <w:t>T</w:t>
            </w:r>
          </w:p>
        </w:tc>
        <w:tc>
          <w:tcPr>
            <w:tcW w:w="2447" w:type="dxa"/>
            <w:shd w:val="clear" w:color="auto" w:fill="FFFFFF" w:themeFill="background1"/>
            <w:vAlign w:val="center"/>
          </w:tcPr>
          <w:p w:rsidR="0033210B" w:rsidRPr="00E1631D" w:rsidRDefault="0033210B" w:rsidP="00AD28BB">
            <w:pPr>
              <w:pStyle w:val="Bezodstpw"/>
              <w:shd w:val="clear" w:color="auto" w:fill="FFFFFF" w:themeFill="background1"/>
              <w:rPr>
                <w:rFonts w:ascii="Arial" w:hAnsi="Arial" w:cs="Arial"/>
                <w:color w:val="000000" w:themeColor="text1"/>
                <w:sz w:val="16"/>
                <w:szCs w:val="16"/>
              </w:rPr>
            </w:pPr>
            <w:r w:rsidRPr="00E1631D">
              <w:rPr>
                <w:rFonts w:ascii="Arial" w:hAnsi="Arial" w:cs="Arial"/>
                <w:color w:val="000000" w:themeColor="text1"/>
                <w:sz w:val="16"/>
                <w:szCs w:val="16"/>
              </w:rPr>
              <w:t>gospodarstwa domowe zatrudniające pracowników; gospodarstwa domowe produkujące wyroby i świadczące usługi na własne potrzeby</w:t>
            </w:r>
          </w:p>
        </w:tc>
        <w:tc>
          <w:tcPr>
            <w:tcW w:w="1525" w:type="dxa"/>
            <w:shd w:val="clear" w:color="auto" w:fill="FFFFFF" w:themeFill="background1"/>
            <w:vAlign w:val="center"/>
          </w:tcPr>
          <w:p w:rsidR="0033210B" w:rsidRPr="00E1631D" w:rsidRDefault="0033210B" w:rsidP="00F41941">
            <w:pPr>
              <w:jc w:val="center"/>
              <w:rPr>
                <w:rFonts w:ascii="Arial" w:hAnsi="Arial" w:cs="Arial"/>
                <w:sz w:val="16"/>
                <w:szCs w:val="16"/>
              </w:rPr>
            </w:pPr>
            <w:r>
              <w:rPr>
                <w:rFonts w:ascii="Arial" w:hAnsi="Arial" w:cs="Arial"/>
                <w:sz w:val="16"/>
                <w:szCs w:val="16"/>
              </w:rPr>
              <w:t>Bd.</w:t>
            </w:r>
          </w:p>
        </w:tc>
        <w:tc>
          <w:tcPr>
            <w:tcW w:w="1380" w:type="dxa"/>
            <w:shd w:val="clear" w:color="auto" w:fill="FFFFFF" w:themeFill="background1"/>
            <w:vAlign w:val="center"/>
          </w:tcPr>
          <w:p w:rsidR="0033210B" w:rsidRPr="00E1631D" w:rsidRDefault="0033210B">
            <w:pPr>
              <w:jc w:val="center"/>
              <w:rPr>
                <w:rFonts w:ascii="Arial" w:hAnsi="Arial" w:cs="Arial"/>
                <w:bCs/>
                <w:color w:val="000000"/>
                <w:sz w:val="16"/>
                <w:szCs w:val="16"/>
              </w:rPr>
            </w:pPr>
            <w:r>
              <w:rPr>
                <w:rFonts w:ascii="Arial" w:hAnsi="Arial" w:cs="Arial"/>
                <w:bCs/>
                <w:color w:val="000000"/>
                <w:sz w:val="16"/>
                <w:szCs w:val="16"/>
              </w:rPr>
              <w:t>Bd.</w:t>
            </w:r>
          </w:p>
        </w:tc>
        <w:tc>
          <w:tcPr>
            <w:tcW w:w="1529" w:type="dxa"/>
            <w:shd w:val="clear" w:color="auto" w:fill="FFFFFF" w:themeFill="background1"/>
            <w:vAlign w:val="center"/>
          </w:tcPr>
          <w:p w:rsidR="0033210B" w:rsidRDefault="0033210B">
            <w:pPr>
              <w:jc w:val="center"/>
              <w:rPr>
                <w:rFonts w:ascii="Arial" w:hAnsi="Arial" w:cs="Arial"/>
                <w:color w:val="000000"/>
                <w:sz w:val="16"/>
                <w:szCs w:val="16"/>
              </w:rPr>
            </w:pPr>
            <w:r>
              <w:rPr>
                <w:rFonts w:ascii="Arial" w:hAnsi="Arial" w:cs="Arial"/>
                <w:color w:val="000000"/>
                <w:sz w:val="16"/>
                <w:szCs w:val="16"/>
              </w:rPr>
              <w:t>---</w:t>
            </w:r>
          </w:p>
        </w:tc>
        <w:tc>
          <w:tcPr>
            <w:tcW w:w="863" w:type="dxa"/>
            <w:shd w:val="clear" w:color="auto" w:fill="FFFFFF" w:themeFill="background1"/>
            <w:vAlign w:val="center"/>
          </w:tcPr>
          <w:p w:rsidR="0033210B" w:rsidRDefault="0033210B">
            <w:pPr>
              <w:jc w:val="center"/>
              <w:rPr>
                <w:rFonts w:ascii="Arial" w:hAnsi="Arial" w:cs="Arial"/>
                <w:color w:val="000000"/>
                <w:sz w:val="16"/>
                <w:szCs w:val="16"/>
              </w:rPr>
            </w:pPr>
            <w:r>
              <w:rPr>
                <w:rFonts w:ascii="Arial" w:hAnsi="Arial" w:cs="Arial"/>
                <w:color w:val="000000"/>
                <w:sz w:val="16"/>
                <w:szCs w:val="16"/>
              </w:rPr>
              <w:t>---</w:t>
            </w:r>
          </w:p>
        </w:tc>
      </w:tr>
      <w:tr w:rsidR="0033210B" w:rsidRPr="00912361" w:rsidTr="0085431A">
        <w:trPr>
          <w:jc w:val="center"/>
        </w:trPr>
        <w:tc>
          <w:tcPr>
            <w:tcW w:w="501" w:type="dxa"/>
            <w:shd w:val="clear" w:color="auto" w:fill="FFFFFF" w:themeFill="background1"/>
            <w:vAlign w:val="center"/>
          </w:tcPr>
          <w:p w:rsidR="0033210B" w:rsidRPr="00E1631D" w:rsidRDefault="0033210B" w:rsidP="00F574CF">
            <w:pPr>
              <w:pStyle w:val="Bezodstpw"/>
              <w:shd w:val="clear" w:color="auto" w:fill="FFFFFF" w:themeFill="background1"/>
              <w:jc w:val="center"/>
              <w:rPr>
                <w:rFonts w:ascii="Arial" w:hAnsi="Arial" w:cs="Arial"/>
                <w:color w:val="000000" w:themeColor="text1"/>
                <w:sz w:val="16"/>
                <w:szCs w:val="16"/>
              </w:rPr>
            </w:pPr>
            <w:r w:rsidRPr="00E1631D">
              <w:rPr>
                <w:rFonts w:ascii="Arial" w:hAnsi="Arial" w:cs="Arial"/>
                <w:color w:val="000000" w:themeColor="text1"/>
                <w:sz w:val="16"/>
                <w:szCs w:val="16"/>
              </w:rPr>
              <w:t>22</w:t>
            </w:r>
          </w:p>
        </w:tc>
        <w:tc>
          <w:tcPr>
            <w:tcW w:w="889" w:type="dxa"/>
            <w:shd w:val="clear" w:color="auto" w:fill="FFFFFF" w:themeFill="background1"/>
            <w:vAlign w:val="center"/>
          </w:tcPr>
          <w:p w:rsidR="0033210B" w:rsidRPr="00E1631D" w:rsidRDefault="0033210B" w:rsidP="00F574CF">
            <w:pPr>
              <w:pStyle w:val="Bezodstpw"/>
              <w:shd w:val="clear" w:color="auto" w:fill="FFFFFF" w:themeFill="background1"/>
              <w:jc w:val="center"/>
              <w:rPr>
                <w:rFonts w:ascii="Arial" w:hAnsi="Arial" w:cs="Arial"/>
                <w:color w:val="000000" w:themeColor="text1"/>
                <w:sz w:val="16"/>
                <w:szCs w:val="16"/>
              </w:rPr>
            </w:pPr>
            <w:r w:rsidRPr="00E1631D">
              <w:rPr>
                <w:rFonts w:ascii="Arial" w:hAnsi="Arial" w:cs="Arial"/>
                <w:color w:val="000000" w:themeColor="text1"/>
                <w:sz w:val="16"/>
                <w:szCs w:val="16"/>
              </w:rPr>
              <w:t>U</w:t>
            </w:r>
          </w:p>
        </w:tc>
        <w:tc>
          <w:tcPr>
            <w:tcW w:w="2447" w:type="dxa"/>
            <w:shd w:val="clear" w:color="auto" w:fill="FFFFFF" w:themeFill="background1"/>
            <w:vAlign w:val="center"/>
          </w:tcPr>
          <w:p w:rsidR="0033210B" w:rsidRPr="00E1631D" w:rsidRDefault="0033210B" w:rsidP="00AD28BB">
            <w:pPr>
              <w:pStyle w:val="Bezodstpw"/>
              <w:shd w:val="clear" w:color="auto" w:fill="FFFFFF" w:themeFill="background1"/>
              <w:rPr>
                <w:rFonts w:ascii="Arial" w:hAnsi="Arial" w:cs="Arial"/>
                <w:color w:val="000000" w:themeColor="text1"/>
                <w:sz w:val="16"/>
                <w:szCs w:val="16"/>
              </w:rPr>
            </w:pPr>
            <w:r w:rsidRPr="00E1631D">
              <w:rPr>
                <w:rFonts w:ascii="Arial" w:hAnsi="Arial" w:cs="Arial"/>
                <w:color w:val="000000" w:themeColor="text1"/>
                <w:sz w:val="16"/>
                <w:szCs w:val="16"/>
              </w:rPr>
              <w:t>organizacje i zespoły eksterytorialne</w:t>
            </w:r>
          </w:p>
        </w:tc>
        <w:tc>
          <w:tcPr>
            <w:tcW w:w="1525" w:type="dxa"/>
            <w:shd w:val="clear" w:color="auto" w:fill="FFFFFF" w:themeFill="background1"/>
            <w:vAlign w:val="center"/>
          </w:tcPr>
          <w:p w:rsidR="0033210B" w:rsidRPr="00E1631D" w:rsidRDefault="0033210B" w:rsidP="00F41941">
            <w:pPr>
              <w:jc w:val="center"/>
              <w:rPr>
                <w:rFonts w:ascii="Arial" w:hAnsi="Arial" w:cs="Arial"/>
                <w:sz w:val="16"/>
                <w:szCs w:val="16"/>
              </w:rPr>
            </w:pPr>
            <w:r w:rsidRPr="00E1631D">
              <w:rPr>
                <w:rFonts w:ascii="Arial" w:hAnsi="Arial" w:cs="Arial"/>
                <w:sz w:val="16"/>
                <w:szCs w:val="16"/>
              </w:rPr>
              <w:t>4</w:t>
            </w:r>
          </w:p>
        </w:tc>
        <w:tc>
          <w:tcPr>
            <w:tcW w:w="1380" w:type="dxa"/>
            <w:shd w:val="clear" w:color="auto" w:fill="FFFFFF" w:themeFill="background1"/>
            <w:vAlign w:val="center"/>
          </w:tcPr>
          <w:p w:rsidR="0033210B" w:rsidRPr="00E1631D" w:rsidRDefault="0033210B">
            <w:pPr>
              <w:jc w:val="center"/>
              <w:rPr>
                <w:rFonts w:ascii="Arial" w:hAnsi="Arial" w:cs="Arial"/>
                <w:bCs/>
                <w:color w:val="000000"/>
                <w:sz w:val="16"/>
                <w:szCs w:val="16"/>
              </w:rPr>
            </w:pPr>
            <w:r w:rsidRPr="00E1631D">
              <w:rPr>
                <w:rFonts w:ascii="Arial" w:hAnsi="Arial" w:cs="Arial"/>
                <w:bCs/>
                <w:color w:val="000000"/>
                <w:sz w:val="16"/>
                <w:szCs w:val="16"/>
              </w:rPr>
              <w:t>4</w:t>
            </w:r>
          </w:p>
        </w:tc>
        <w:tc>
          <w:tcPr>
            <w:tcW w:w="1529" w:type="dxa"/>
            <w:shd w:val="clear" w:color="auto" w:fill="FFFFFF" w:themeFill="background1"/>
            <w:vAlign w:val="center"/>
          </w:tcPr>
          <w:p w:rsidR="0033210B" w:rsidRDefault="0033210B">
            <w:pPr>
              <w:jc w:val="center"/>
              <w:rPr>
                <w:rFonts w:ascii="Arial" w:hAnsi="Arial" w:cs="Arial"/>
                <w:color w:val="000000"/>
                <w:sz w:val="16"/>
                <w:szCs w:val="16"/>
              </w:rPr>
            </w:pPr>
            <w:r>
              <w:rPr>
                <w:rFonts w:ascii="Arial" w:hAnsi="Arial" w:cs="Arial"/>
                <w:color w:val="000000"/>
                <w:sz w:val="16"/>
                <w:szCs w:val="16"/>
              </w:rPr>
              <w:t>0</w:t>
            </w:r>
          </w:p>
        </w:tc>
        <w:tc>
          <w:tcPr>
            <w:tcW w:w="863" w:type="dxa"/>
            <w:shd w:val="clear" w:color="auto" w:fill="FFFFFF" w:themeFill="background1"/>
            <w:vAlign w:val="center"/>
          </w:tcPr>
          <w:p w:rsidR="0033210B" w:rsidRDefault="0033210B">
            <w:pPr>
              <w:jc w:val="center"/>
              <w:rPr>
                <w:rFonts w:ascii="Arial" w:hAnsi="Arial" w:cs="Arial"/>
                <w:color w:val="000000"/>
                <w:sz w:val="16"/>
                <w:szCs w:val="16"/>
              </w:rPr>
            </w:pPr>
            <w:r>
              <w:rPr>
                <w:rFonts w:ascii="Arial" w:hAnsi="Arial" w:cs="Arial"/>
                <w:color w:val="000000"/>
                <w:sz w:val="16"/>
                <w:szCs w:val="16"/>
              </w:rPr>
              <w:t>0,0</w:t>
            </w:r>
            <w:r w:rsidR="00A73017">
              <w:rPr>
                <w:rFonts w:ascii="Arial" w:hAnsi="Arial" w:cs="Arial"/>
                <w:color w:val="000000"/>
                <w:sz w:val="16"/>
                <w:szCs w:val="16"/>
              </w:rPr>
              <w:t xml:space="preserve"> </w:t>
            </w:r>
            <w:r>
              <w:rPr>
                <w:rFonts w:ascii="Arial" w:hAnsi="Arial" w:cs="Arial"/>
                <w:color w:val="000000"/>
                <w:sz w:val="16"/>
                <w:szCs w:val="16"/>
              </w:rPr>
              <w:t>%</w:t>
            </w:r>
          </w:p>
        </w:tc>
      </w:tr>
    </w:tbl>
    <w:p w:rsidR="00765F52" w:rsidRPr="00912361" w:rsidRDefault="00765F52" w:rsidP="00F574CF">
      <w:pPr>
        <w:pStyle w:val="Bezodstpw"/>
        <w:pBdr>
          <w:bottom w:val="single" w:sz="4" w:space="1" w:color="auto"/>
        </w:pBdr>
        <w:shd w:val="clear" w:color="auto" w:fill="FFFFFF" w:themeFill="background1"/>
        <w:jc w:val="both"/>
        <w:rPr>
          <w:rFonts w:ascii="Times New Roman" w:hAnsi="Times New Roman" w:cs="Times New Roman"/>
          <w:sz w:val="16"/>
          <w:szCs w:val="16"/>
          <w:highlight w:val="yellow"/>
        </w:rPr>
      </w:pPr>
    </w:p>
    <w:p w:rsidR="00423CA6" w:rsidRPr="00063F12" w:rsidRDefault="00423CA6" w:rsidP="00F574CF">
      <w:pPr>
        <w:pStyle w:val="Bezodstpw"/>
        <w:pBdr>
          <w:bottom w:val="single" w:sz="4" w:space="1" w:color="auto"/>
        </w:pBdr>
        <w:shd w:val="clear" w:color="auto" w:fill="FFFFFF" w:themeFill="background1"/>
        <w:jc w:val="both"/>
        <w:rPr>
          <w:rFonts w:ascii="Times New Roman" w:hAnsi="Times New Roman" w:cs="Times New Roman"/>
          <w:sz w:val="24"/>
          <w:szCs w:val="24"/>
        </w:rPr>
      </w:pPr>
      <w:r w:rsidRPr="00063F12">
        <w:rPr>
          <w:rFonts w:ascii="Times New Roman" w:hAnsi="Times New Roman" w:cs="Times New Roman"/>
          <w:sz w:val="24"/>
          <w:szCs w:val="24"/>
        </w:rPr>
        <w:t>Wnioski:</w:t>
      </w:r>
    </w:p>
    <w:p w:rsidR="00F12120" w:rsidRDefault="00423CA6" w:rsidP="00F12120">
      <w:pPr>
        <w:spacing w:after="0" w:line="240" w:lineRule="auto"/>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63F12">
        <w:rPr>
          <w:rFonts w:ascii="Times New Roman" w:hAnsi="Times New Roman" w:cs="Times New Roman"/>
          <w:sz w:val="18"/>
          <w:szCs w:val="18"/>
        </w:rPr>
        <w:t>(na podstawie Tabeli 1</w:t>
      </w:r>
      <w:r w:rsidR="001707C3" w:rsidRPr="00063F12">
        <w:rPr>
          <w:rFonts w:ascii="Times New Roman" w:hAnsi="Times New Roman" w:cs="Times New Roman"/>
          <w:sz w:val="18"/>
          <w:szCs w:val="18"/>
        </w:rPr>
        <w:t>0</w:t>
      </w:r>
      <w:r w:rsidRPr="00063F12">
        <w:rPr>
          <w:rFonts w:ascii="Times New Roman" w:hAnsi="Times New Roman" w:cs="Times New Roman"/>
          <w:sz w:val="18"/>
          <w:szCs w:val="18"/>
        </w:rPr>
        <w:t>)</w:t>
      </w:r>
    </w:p>
    <w:p w:rsidR="00423CA6" w:rsidRPr="00063F12" w:rsidRDefault="00423CA6" w:rsidP="00423CA6">
      <w:pPr>
        <w:pStyle w:val="Bezodstpw"/>
        <w:spacing w:line="360" w:lineRule="auto"/>
        <w:jc w:val="both"/>
        <w:rPr>
          <w:rFonts w:ascii="Times New Roman" w:hAnsi="Times New Roman" w:cs="Times New Roman"/>
          <w:sz w:val="18"/>
          <w:szCs w:val="18"/>
        </w:rPr>
      </w:pPr>
    </w:p>
    <w:p w:rsidR="00F12120" w:rsidRDefault="00423CA6" w:rsidP="006A240C">
      <w:pPr>
        <w:pStyle w:val="Bezodstpw"/>
        <w:numPr>
          <w:ilvl w:val="0"/>
          <w:numId w:val="30"/>
        </w:numPr>
        <w:spacing w:line="360" w:lineRule="auto"/>
        <w:jc w:val="both"/>
        <w:rPr>
          <w:rFonts w:ascii="Times New Roman" w:hAnsi="Times New Roman" w:cs="Times New Roman"/>
          <w:sz w:val="24"/>
          <w:szCs w:val="24"/>
        </w:rPr>
      </w:pPr>
      <w:r w:rsidRPr="0033210B">
        <w:rPr>
          <w:rFonts w:ascii="Times New Roman" w:hAnsi="Times New Roman" w:cs="Times New Roman"/>
          <w:sz w:val="24"/>
          <w:szCs w:val="24"/>
        </w:rPr>
        <w:t>Największy przyrost</w:t>
      </w:r>
      <w:r w:rsidR="00DE772D" w:rsidRPr="0033210B">
        <w:rPr>
          <w:rFonts w:ascii="Times New Roman" w:hAnsi="Times New Roman" w:cs="Times New Roman"/>
          <w:sz w:val="24"/>
          <w:szCs w:val="24"/>
        </w:rPr>
        <w:t xml:space="preserve"> </w:t>
      </w:r>
      <w:r w:rsidRPr="0033210B">
        <w:rPr>
          <w:rFonts w:ascii="Times New Roman" w:hAnsi="Times New Roman" w:cs="Times New Roman"/>
          <w:sz w:val="24"/>
          <w:szCs w:val="24"/>
        </w:rPr>
        <w:t>liczby</w:t>
      </w:r>
      <w:r w:rsidR="00DE772D" w:rsidRPr="0033210B">
        <w:rPr>
          <w:rFonts w:ascii="Times New Roman" w:hAnsi="Times New Roman" w:cs="Times New Roman"/>
          <w:sz w:val="24"/>
          <w:szCs w:val="24"/>
        </w:rPr>
        <w:t xml:space="preserve"> </w:t>
      </w:r>
      <w:r w:rsidRPr="0033210B">
        <w:rPr>
          <w:rFonts w:ascii="Times New Roman" w:hAnsi="Times New Roman" w:cs="Times New Roman"/>
          <w:sz w:val="24"/>
          <w:szCs w:val="24"/>
        </w:rPr>
        <w:t>podmiotów gospodarczych w 201</w:t>
      </w:r>
      <w:r w:rsidR="007F28F4" w:rsidRPr="0033210B">
        <w:rPr>
          <w:rFonts w:ascii="Times New Roman" w:hAnsi="Times New Roman" w:cs="Times New Roman"/>
          <w:sz w:val="24"/>
          <w:szCs w:val="24"/>
        </w:rPr>
        <w:t>9</w:t>
      </w:r>
      <w:r w:rsidRPr="0033210B">
        <w:rPr>
          <w:rFonts w:ascii="Times New Roman" w:hAnsi="Times New Roman" w:cs="Times New Roman"/>
          <w:sz w:val="24"/>
          <w:szCs w:val="24"/>
        </w:rPr>
        <w:t> r</w:t>
      </w:r>
      <w:r w:rsidR="006A240C" w:rsidRPr="0033210B">
        <w:rPr>
          <w:rFonts w:ascii="Times New Roman" w:hAnsi="Times New Roman" w:cs="Times New Roman"/>
          <w:sz w:val="24"/>
          <w:szCs w:val="24"/>
        </w:rPr>
        <w:t>oku</w:t>
      </w:r>
      <w:r w:rsidRPr="0033210B">
        <w:rPr>
          <w:rFonts w:ascii="Times New Roman" w:hAnsi="Times New Roman" w:cs="Times New Roman"/>
          <w:sz w:val="24"/>
          <w:szCs w:val="24"/>
        </w:rPr>
        <w:t xml:space="preserve"> można</w:t>
      </w:r>
      <w:r w:rsidR="00E11043">
        <w:rPr>
          <w:rFonts w:ascii="Times New Roman" w:hAnsi="Times New Roman" w:cs="Times New Roman"/>
          <w:sz w:val="24"/>
          <w:szCs w:val="24"/>
        </w:rPr>
        <w:t xml:space="preserve"> zauważyć </w:t>
      </w:r>
      <w:r w:rsidRPr="0033210B">
        <w:rPr>
          <w:rFonts w:ascii="Times New Roman" w:hAnsi="Times New Roman" w:cs="Times New Roman"/>
          <w:sz w:val="24"/>
          <w:szCs w:val="24"/>
        </w:rPr>
        <w:t>w budow</w:t>
      </w:r>
      <w:r w:rsidR="00F43A12" w:rsidRPr="0033210B">
        <w:rPr>
          <w:rFonts w:ascii="Times New Roman" w:hAnsi="Times New Roman" w:cs="Times New Roman"/>
          <w:sz w:val="24"/>
          <w:szCs w:val="24"/>
        </w:rPr>
        <w:t xml:space="preserve">nictwie </w:t>
      </w:r>
      <w:r w:rsidRPr="0033210B">
        <w:rPr>
          <w:rFonts w:ascii="Times New Roman" w:hAnsi="Times New Roman" w:cs="Times New Roman"/>
          <w:sz w:val="24"/>
          <w:szCs w:val="24"/>
        </w:rPr>
        <w:t>(</w:t>
      </w:r>
      <w:r w:rsidR="00F43A12" w:rsidRPr="0033210B">
        <w:rPr>
          <w:rFonts w:ascii="Times New Roman" w:hAnsi="Times New Roman" w:cs="Times New Roman"/>
          <w:sz w:val="24"/>
          <w:szCs w:val="24"/>
        </w:rPr>
        <w:t xml:space="preserve">o </w:t>
      </w:r>
      <w:r w:rsidR="0033210B" w:rsidRPr="0033210B">
        <w:rPr>
          <w:rFonts w:ascii="Times New Roman" w:hAnsi="Times New Roman" w:cs="Times New Roman"/>
          <w:sz w:val="24"/>
          <w:szCs w:val="24"/>
        </w:rPr>
        <w:t>2</w:t>
      </w:r>
      <w:r w:rsidR="00F43A12" w:rsidRPr="0033210B">
        <w:rPr>
          <w:rFonts w:ascii="Times New Roman" w:hAnsi="Times New Roman" w:cs="Times New Roman"/>
          <w:sz w:val="24"/>
          <w:szCs w:val="24"/>
        </w:rPr>
        <w:t xml:space="preserve"> </w:t>
      </w:r>
      <w:r w:rsidR="0033210B" w:rsidRPr="0033210B">
        <w:rPr>
          <w:rFonts w:ascii="Times New Roman" w:hAnsi="Times New Roman" w:cs="Times New Roman"/>
          <w:sz w:val="24"/>
          <w:szCs w:val="24"/>
        </w:rPr>
        <w:t>3</w:t>
      </w:r>
      <w:r w:rsidR="006A240C" w:rsidRPr="0033210B">
        <w:rPr>
          <w:rFonts w:ascii="Times New Roman" w:hAnsi="Times New Roman" w:cs="Times New Roman"/>
          <w:sz w:val="24"/>
          <w:szCs w:val="24"/>
        </w:rPr>
        <w:t>9</w:t>
      </w:r>
      <w:r w:rsidR="0033210B" w:rsidRPr="0033210B">
        <w:rPr>
          <w:rFonts w:ascii="Times New Roman" w:hAnsi="Times New Roman" w:cs="Times New Roman"/>
          <w:sz w:val="24"/>
          <w:szCs w:val="24"/>
        </w:rPr>
        <w:t>6</w:t>
      </w:r>
      <w:r w:rsidRPr="0033210B">
        <w:rPr>
          <w:rFonts w:ascii="Times New Roman" w:hAnsi="Times New Roman" w:cs="Times New Roman"/>
          <w:sz w:val="24"/>
          <w:szCs w:val="24"/>
        </w:rPr>
        <w:t xml:space="preserve"> podmiotów),</w:t>
      </w:r>
      <w:r w:rsidR="00F43A12" w:rsidRPr="0033210B">
        <w:rPr>
          <w:rFonts w:ascii="Times New Roman" w:hAnsi="Times New Roman" w:cs="Times New Roman"/>
          <w:sz w:val="24"/>
          <w:szCs w:val="24"/>
        </w:rPr>
        <w:t xml:space="preserve"> </w:t>
      </w:r>
      <w:r w:rsidRPr="0033210B">
        <w:rPr>
          <w:rFonts w:ascii="Times New Roman" w:hAnsi="Times New Roman" w:cs="Times New Roman"/>
          <w:sz w:val="24"/>
          <w:szCs w:val="24"/>
        </w:rPr>
        <w:t>działalności profesjonalnej, naukowej i technicznej (</w:t>
      </w:r>
      <w:r w:rsidR="0033210B" w:rsidRPr="0033210B">
        <w:rPr>
          <w:rFonts w:ascii="Times New Roman" w:hAnsi="Times New Roman" w:cs="Times New Roman"/>
          <w:sz w:val="24"/>
          <w:szCs w:val="24"/>
        </w:rPr>
        <w:t>615</w:t>
      </w:r>
      <w:r w:rsidRPr="0033210B">
        <w:rPr>
          <w:rFonts w:ascii="Times New Roman" w:hAnsi="Times New Roman" w:cs="Times New Roman"/>
          <w:sz w:val="24"/>
          <w:szCs w:val="24"/>
        </w:rPr>
        <w:t>),</w:t>
      </w:r>
      <w:r w:rsidR="00F43A12" w:rsidRPr="0033210B">
        <w:rPr>
          <w:rFonts w:ascii="Times New Roman" w:hAnsi="Times New Roman" w:cs="Times New Roman"/>
          <w:sz w:val="24"/>
          <w:szCs w:val="24"/>
        </w:rPr>
        <w:t xml:space="preserve"> informacji</w:t>
      </w:r>
      <w:r w:rsidR="00E11043">
        <w:rPr>
          <w:rFonts w:ascii="Times New Roman" w:hAnsi="Times New Roman" w:cs="Times New Roman"/>
          <w:sz w:val="24"/>
          <w:szCs w:val="24"/>
        </w:rPr>
        <w:t xml:space="preserve"> </w:t>
      </w:r>
      <w:r w:rsidR="00F43A12" w:rsidRPr="0033210B">
        <w:rPr>
          <w:rFonts w:ascii="Times New Roman" w:hAnsi="Times New Roman" w:cs="Times New Roman"/>
          <w:sz w:val="24"/>
          <w:szCs w:val="24"/>
        </w:rPr>
        <w:t>i</w:t>
      </w:r>
      <w:r w:rsidR="00E11043">
        <w:rPr>
          <w:rFonts w:ascii="Times New Roman" w:hAnsi="Times New Roman" w:cs="Times New Roman"/>
          <w:sz w:val="24"/>
          <w:szCs w:val="24"/>
        </w:rPr>
        <w:t xml:space="preserve"> </w:t>
      </w:r>
      <w:r w:rsidR="00F43A12" w:rsidRPr="0033210B">
        <w:rPr>
          <w:rFonts w:ascii="Times New Roman" w:hAnsi="Times New Roman" w:cs="Times New Roman"/>
          <w:sz w:val="24"/>
          <w:szCs w:val="24"/>
        </w:rPr>
        <w:t>komunikacji (</w:t>
      </w:r>
      <w:r w:rsidR="006A240C" w:rsidRPr="0033210B">
        <w:rPr>
          <w:rFonts w:ascii="Times New Roman" w:hAnsi="Times New Roman" w:cs="Times New Roman"/>
          <w:sz w:val="24"/>
          <w:szCs w:val="24"/>
        </w:rPr>
        <w:t>5</w:t>
      </w:r>
      <w:r w:rsidR="0033210B" w:rsidRPr="0033210B">
        <w:rPr>
          <w:rFonts w:ascii="Times New Roman" w:hAnsi="Times New Roman" w:cs="Times New Roman"/>
          <w:sz w:val="24"/>
          <w:szCs w:val="24"/>
        </w:rPr>
        <w:t>38</w:t>
      </w:r>
      <w:r w:rsidR="00F43A12" w:rsidRPr="0033210B">
        <w:rPr>
          <w:rFonts w:ascii="Times New Roman" w:hAnsi="Times New Roman" w:cs="Times New Roman"/>
          <w:sz w:val="24"/>
          <w:szCs w:val="24"/>
        </w:rPr>
        <w:t xml:space="preserve">), </w:t>
      </w:r>
      <w:r w:rsidR="0033210B" w:rsidRPr="0033210B">
        <w:rPr>
          <w:rFonts w:ascii="Times New Roman" w:hAnsi="Times New Roman" w:cs="Times New Roman"/>
          <w:sz w:val="24"/>
          <w:szCs w:val="24"/>
        </w:rPr>
        <w:t xml:space="preserve">przetwórstwie przemysłowym (537), pozostałej działalności usługowej (507), transporcie i gospodarce magazynowej (427) czy </w:t>
      </w:r>
      <w:r w:rsidR="006A240C" w:rsidRPr="0033210B">
        <w:rPr>
          <w:rFonts w:ascii="Times New Roman" w:hAnsi="Times New Roman" w:cs="Times New Roman"/>
          <w:sz w:val="24"/>
          <w:szCs w:val="24"/>
        </w:rPr>
        <w:t>opie</w:t>
      </w:r>
      <w:r w:rsidR="00E11043">
        <w:rPr>
          <w:rFonts w:ascii="Times New Roman" w:hAnsi="Times New Roman" w:cs="Times New Roman"/>
          <w:sz w:val="24"/>
          <w:szCs w:val="24"/>
        </w:rPr>
        <w:t>ce</w:t>
      </w:r>
      <w:r w:rsidR="0033210B" w:rsidRPr="0033210B">
        <w:rPr>
          <w:rFonts w:ascii="Times New Roman" w:hAnsi="Times New Roman" w:cs="Times New Roman"/>
          <w:sz w:val="24"/>
          <w:szCs w:val="24"/>
        </w:rPr>
        <w:t xml:space="preserve"> </w:t>
      </w:r>
      <w:r w:rsidR="006A240C" w:rsidRPr="0033210B">
        <w:rPr>
          <w:rFonts w:ascii="Times New Roman" w:hAnsi="Times New Roman" w:cs="Times New Roman"/>
          <w:sz w:val="24"/>
          <w:szCs w:val="24"/>
        </w:rPr>
        <w:t>zdrowotn</w:t>
      </w:r>
      <w:r w:rsidR="00E11043">
        <w:rPr>
          <w:rFonts w:ascii="Times New Roman" w:hAnsi="Times New Roman" w:cs="Times New Roman"/>
          <w:sz w:val="24"/>
          <w:szCs w:val="24"/>
        </w:rPr>
        <w:t>ej</w:t>
      </w:r>
      <w:r w:rsidR="006A240C" w:rsidRPr="0033210B">
        <w:rPr>
          <w:rFonts w:ascii="Times New Roman" w:hAnsi="Times New Roman" w:cs="Times New Roman"/>
          <w:sz w:val="24"/>
          <w:szCs w:val="24"/>
        </w:rPr>
        <w:t xml:space="preserve"> i pomoc</w:t>
      </w:r>
      <w:r w:rsidR="00E11043">
        <w:rPr>
          <w:rFonts w:ascii="Times New Roman" w:hAnsi="Times New Roman" w:cs="Times New Roman"/>
          <w:sz w:val="24"/>
          <w:szCs w:val="24"/>
        </w:rPr>
        <w:t>y</w:t>
      </w:r>
      <w:r w:rsidR="006A240C" w:rsidRPr="0033210B">
        <w:rPr>
          <w:rFonts w:ascii="Times New Roman" w:hAnsi="Times New Roman" w:cs="Times New Roman"/>
          <w:sz w:val="24"/>
          <w:szCs w:val="24"/>
        </w:rPr>
        <w:t xml:space="preserve"> społeczn</w:t>
      </w:r>
      <w:r w:rsidR="00E11043">
        <w:rPr>
          <w:rFonts w:ascii="Times New Roman" w:hAnsi="Times New Roman" w:cs="Times New Roman"/>
          <w:sz w:val="24"/>
          <w:szCs w:val="24"/>
        </w:rPr>
        <w:t>ej</w:t>
      </w:r>
      <w:r w:rsidR="006A240C" w:rsidRPr="0033210B">
        <w:rPr>
          <w:rFonts w:ascii="Times New Roman" w:hAnsi="Times New Roman" w:cs="Times New Roman"/>
          <w:sz w:val="24"/>
          <w:szCs w:val="24"/>
        </w:rPr>
        <w:t xml:space="preserve"> (</w:t>
      </w:r>
      <w:r w:rsidR="0033210B" w:rsidRPr="0033210B">
        <w:rPr>
          <w:rFonts w:ascii="Times New Roman" w:hAnsi="Times New Roman" w:cs="Times New Roman"/>
          <w:sz w:val="24"/>
          <w:szCs w:val="24"/>
        </w:rPr>
        <w:t>312</w:t>
      </w:r>
      <w:r w:rsidR="006A240C" w:rsidRPr="0033210B">
        <w:rPr>
          <w:rFonts w:ascii="Times New Roman" w:hAnsi="Times New Roman" w:cs="Times New Roman"/>
          <w:sz w:val="24"/>
          <w:szCs w:val="24"/>
        </w:rPr>
        <w:t>)</w:t>
      </w:r>
      <w:r w:rsidR="0033210B" w:rsidRPr="0033210B">
        <w:rPr>
          <w:rFonts w:ascii="Times New Roman" w:hAnsi="Times New Roman" w:cs="Times New Roman"/>
          <w:sz w:val="24"/>
          <w:szCs w:val="24"/>
        </w:rPr>
        <w:t>.</w:t>
      </w:r>
    </w:p>
    <w:p w:rsidR="00F12120" w:rsidRPr="00F12120" w:rsidRDefault="00F12120" w:rsidP="00F12120">
      <w:pPr>
        <w:spacing w:after="0" w:line="240" w:lineRule="auto"/>
        <w:rPr>
          <w:rFonts w:ascii="Times New Roman" w:hAnsi="Times New Roman" w:cs="Times New Roman"/>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B92E45" w:rsidRPr="008D5599" w:rsidRDefault="00B92E45" w:rsidP="005C72B7">
      <w:pPr>
        <w:autoSpaceDE w:val="0"/>
        <w:autoSpaceDN w:val="0"/>
        <w:adjustRightInd w:val="0"/>
        <w:spacing w:after="0" w:line="240" w:lineRule="auto"/>
        <w:ind w:left="1410" w:hanging="1410"/>
        <w:jc w:val="both"/>
        <w:rPr>
          <w:rFonts w:ascii="Times New Roman" w:hAnsi="Times New Roman" w:cs="Times New Roman"/>
          <w:b/>
          <w:bCs/>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D5599">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Tabela 1</w:t>
      </w:r>
      <w:r w:rsidR="001707C3" w:rsidRPr="008D5599">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w:t>
      </w:r>
      <w:r w:rsidRPr="008D5599">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5C72B7" w:rsidRPr="008D5599">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r w:rsidRPr="008D5599">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Struktura pracujących</w:t>
      </w:r>
      <w:r w:rsidR="00CF3C61" w:rsidRPr="008D5599">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AE5712" w:rsidRPr="008D5599">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w:t>
      </w:r>
      <w:r w:rsidR="00CF3C61" w:rsidRPr="008D5599">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8D5599">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podmiotach</w:t>
      </w:r>
      <w:r w:rsidR="00CF3C61" w:rsidRPr="008D5599">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8D5599">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zarejestrowanych</w:t>
      </w:r>
      <w:r w:rsidR="00CF3C61" w:rsidRPr="008D5599">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AE5712" w:rsidRPr="008D5599">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w:t>
      </w:r>
      <w:r w:rsidR="00CF3C61" w:rsidRPr="008D5599">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8D5599">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rejestrze</w:t>
      </w:r>
      <w:r w:rsidR="00CF3C61" w:rsidRPr="008D5599">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8D5599">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REGON</w:t>
      </w:r>
      <w:r w:rsidR="00061BF4" w:rsidRPr="008D5599">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AE5712" w:rsidRPr="008D5599">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 </w:t>
      </w:r>
      <w:r w:rsidRPr="008D5599">
        <w:rPr>
          <w:rFonts w:ascii="Times New Roman" w:hAnsi="Times New Roman" w:cs="Times New Roman"/>
          <w:b/>
          <w:bCs/>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województwie podkarpackim w</w:t>
      </w:r>
      <w:r w:rsidR="007F28F4">
        <w:rPr>
          <w:rFonts w:ascii="Times New Roman" w:hAnsi="Times New Roman" w:cs="Times New Roman"/>
          <w:b/>
          <w:bCs/>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w:t>
      </w:r>
      <w:r w:rsidRPr="008D5599">
        <w:rPr>
          <w:rFonts w:ascii="Times New Roman" w:hAnsi="Times New Roman" w:cs="Times New Roman"/>
          <w:b/>
          <w:bCs/>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stanu na 31</w:t>
      </w:r>
      <w:r w:rsidR="000A0E30" w:rsidRPr="008D5599">
        <w:rPr>
          <w:rFonts w:ascii="Times New Roman" w:hAnsi="Times New Roman" w:cs="Times New Roman"/>
          <w:b/>
          <w:bCs/>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XII </w:t>
      </w:r>
      <w:r w:rsidR="00E8385B" w:rsidRPr="008D5599">
        <w:rPr>
          <w:rFonts w:ascii="Times New Roman" w:hAnsi="Times New Roman" w:cs="Times New Roman"/>
          <w:b/>
          <w:bCs/>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w:t>
      </w:r>
      <w:r w:rsidRPr="008D5599">
        <w:rPr>
          <w:rFonts w:ascii="Times New Roman" w:hAnsi="Times New Roman" w:cs="Times New Roman"/>
          <w:b/>
          <w:bCs/>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w:t>
      </w:r>
      <w:r w:rsidR="008D5599">
        <w:rPr>
          <w:rFonts w:ascii="Times New Roman" w:hAnsi="Times New Roman" w:cs="Times New Roman"/>
          <w:b/>
          <w:bCs/>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8</w:t>
      </w:r>
      <w:r w:rsidR="00AE5712" w:rsidRPr="008D5599">
        <w:rPr>
          <w:rFonts w:ascii="Times New Roman" w:hAnsi="Times New Roman" w:cs="Times New Roman"/>
          <w:b/>
          <w:bCs/>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r.</w:t>
      </w:r>
      <w:r w:rsidR="007F28F4">
        <w:rPr>
          <w:rFonts w:ascii="Times New Roman" w:hAnsi="Times New Roman" w:cs="Times New Roman"/>
          <w:b/>
          <w:bCs/>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53"/>
        <w:gridCol w:w="1878"/>
        <w:gridCol w:w="1878"/>
        <w:gridCol w:w="1878"/>
      </w:tblGrid>
      <w:tr w:rsidR="00CF3C61" w:rsidRPr="00912361" w:rsidTr="008D5599">
        <w:trPr>
          <w:trHeight w:val="424"/>
        </w:trPr>
        <w:tc>
          <w:tcPr>
            <w:tcW w:w="1985" w:type="dxa"/>
            <w:vMerge w:val="restart"/>
            <w:shd w:val="clear" w:color="auto" w:fill="E5DFEC" w:themeFill="accent4" w:themeFillTint="33"/>
            <w:vAlign w:val="center"/>
          </w:tcPr>
          <w:p w:rsidR="00CF3C61" w:rsidRPr="00333C7B" w:rsidRDefault="00CF3C61" w:rsidP="00CF3C61">
            <w:pPr>
              <w:autoSpaceDE w:val="0"/>
              <w:autoSpaceDN w:val="0"/>
              <w:adjustRightInd w:val="0"/>
              <w:spacing w:after="0" w:line="240" w:lineRule="auto"/>
              <w:jc w:val="center"/>
              <w:rPr>
                <w:rFonts w:ascii="Times New Roman" w:hAnsi="Times New Roman" w:cs="Times New Roman"/>
                <w:color w:val="000000"/>
                <w:sz w:val="16"/>
                <w:szCs w:val="16"/>
              </w:rPr>
            </w:pPr>
            <w:r w:rsidRPr="00333C7B">
              <w:rPr>
                <w:rFonts w:ascii="Times New Roman" w:hAnsi="Times New Roman" w:cs="Times New Roman"/>
                <w:color w:val="000000"/>
                <w:sz w:val="16"/>
                <w:szCs w:val="16"/>
              </w:rPr>
              <w:t>ogółem</w:t>
            </w:r>
          </w:p>
        </w:tc>
        <w:tc>
          <w:tcPr>
            <w:tcW w:w="7087" w:type="dxa"/>
            <w:gridSpan w:val="4"/>
            <w:shd w:val="clear" w:color="auto" w:fill="E5DFEC" w:themeFill="accent4" w:themeFillTint="33"/>
            <w:vAlign w:val="center"/>
          </w:tcPr>
          <w:p w:rsidR="00CF3C61" w:rsidRPr="00333C7B" w:rsidRDefault="00BB7890" w:rsidP="00235A6B">
            <w:pPr>
              <w:autoSpaceDE w:val="0"/>
              <w:autoSpaceDN w:val="0"/>
              <w:adjustRightInd w:val="0"/>
              <w:spacing w:after="0" w:line="240" w:lineRule="auto"/>
              <w:jc w:val="center"/>
              <w:rPr>
                <w:rFonts w:ascii="Times New Roman" w:hAnsi="Times New Roman" w:cs="Times New Roman"/>
                <w:color w:val="000000"/>
                <w:sz w:val="16"/>
                <w:szCs w:val="16"/>
              </w:rPr>
            </w:pPr>
            <w:r w:rsidRPr="00333C7B">
              <w:rPr>
                <w:rFonts w:ascii="Times New Roman" w:hAnsi="Times New Roman" w:cs="Times New Roman"/>
                <w:color w:val="000000"/>
                <w:sz w:val="16"/>
                <w:szCs w:val="16"/>
              </w:rPr>
              <w:t>P</w:t>
            </w:r>
            <w:r w:rsidR="00CF3C61" w:rsidRPr="00333C7B">
              <w:rPr>
                <w:rFonts w:ascii="Times New Roman" w:hAnsi="Times New Roman" w:cs="Times New Roman"/>
                <w:color w:val="000000"/>
                <w:sz w:val="16"/>
                <w:szCs w:val="16"/>
              </w:rPr>
              <w:t>odmioty o liczbie pracujących (</w:t>
            </w:r>
            <w:r w:rsidRPr="00333C7B">
              <w:rPr>
                <w:rFonts w:ascii="Times New Roman" w:hAnsi="Times New Roman" w:cs="Times New Roman"/>
                <w:color w:val="000000"/>
                <w:sz w:val="16"/>
                <w:szCs w:val="16"/>
              </w:rPr>
              <w:t xml:space="preserve">w </w:t>
            </w:r>
            <w:r w:rsidR="00CF3C61" w:rsidRPr="00333C7B">
              <w:rPr>
                <w:rFonts w:ascii="Times New Roman" w:hAnsi="Times New Roman" w:cs="Times New Roman"/>
                <w:color w:val="000000"/>
                <w:sz w:val="16"/>
                <w:szCs w:val="16"/>
              </w:rPr>
              <w:t>%)</w:t>
            </w:r>
          </w:p>
        </w:tc>
      </w:tr>
      <w:tr w:rsidR="00CF3C61" w:rsidRPr="00912361" w:rsidTr="008D5599">
        <w:trPr>
          <w:trHeight w:val="53"/>
        </w:trPr>
        <w:tc>
          <w:tcPr>
            <w:tcW w:w="1985" w:type="dxa"/>
            <w:vMerge/>
            <w:shd w:val="clear" w:color="auto" w:fill="E5DFEC" w:themeFill="accent4" w:themeFillTint="33"/>
            <w:vAlign w:val="center"/>
          </w:tcPr>
          <w:p w:rsidR="00CF3C61" w:rsidRPr="00333C7B" w:rsidRDefault="00CF3C61" w:rsidP="009E3AFD">
            <w:pPr>
              <w:autoSpaceDE w:val="0"/>
              <w:autoSpaceDN w:val="0"/>
              <w:adjustRightInd w:val="0"/>
              <w:spacing w:after="0" w:line="240" w:lineRule="auto"/>
              <w:jc w:val="center"/>
              <w:rPr>
                <w:rFonts w:ascii="Times New Roman" w:hAnsi="Times New Roman" w:cs="Times New Roman"/>
                <w:color w:val="000000"/>
                <w:sz w:val="16"/>
                <w:szCs w:val="16"/>
              </w:rPr>
            </w:pPr>
          </w:p>
        </w:tc>
        <w:tc>
          <w:tcPr>
            <w:tcW w:w="1453" w:type="dxa"/>
            <w:shd w:val="clear" w:color="auto" w:fill="E5DFEC" w:themeFill="accent4" w:themeFillTint="33"/>
            <w:vAlign w:val="center"/>
          </w:tcPr>
          <w:p w:rsidR="00CF3C61" w:rsidRPr="00333C7B" w:rsidRDefault="00CF3C61" w:rsidP="009E3AFD">
            <w:pPr>
              <w:autoSpaceDE w:val="0"/>
              <w:autoSpaceDN w:val="0"/>
              <w:adjustRightInd w:val="0"/>
              <w:spacing w:after="0" w:line="240" w:lineRule="auto"/>
              <w:jc w:val="center"/>
              <w:rPr>
                <w:rFonts w:ascii="Times New Roman" w:hAnsi="Times New Roman" w:cs="Times New Roman"/>
                <w:color w:val="000000"/>
                <w:sz w:val="16"/>
                <w:szCs w:val="16"/>
              </w:rPr>
            </w:pPr>
            <w:r w:rsidRPr="00333C7B">
              <w:rPr>
                <w:rFonts w:ascii="Times New Roman" w:hAnsi="Times New Roman" w:cs="Times New Roman"/>
                <w:color w:val="000000"/>
                <w:sz w:val="16"/>
                <w:szCs w:val="16"/>
              </w:rPr>
              <w:t>9 i mniej</w:t>
            </w:r>
          </w:p>
        </w:tc>
        <w:tc>
          <w:tcPr>
            <w:tcW w:w="1878" w:type="dxa"/>
            <w:shd w:val="clear" w:color="auto" w:fill="E5DFEC" w:themeFill="accent4" w:themeFillTint="33"/>
            <w:vAlign w:val="center"/>
          </w:tcPr>
          <w:p w:rsidR="00CF3C61" w:rsidRPr="00333C7B" w:rsidRDefault="00CF3C61" w:rsidP="009E3AFD">
            <w:pPr>
              <w:autoSpaceDE w:val="0"/>
              <w:autoSpaceDN w:val="0"/>
              <w:adjustRightInd w:val="0"/>
              <w:spacing w:after="0" w:line="240" w:lineRule="auto"/>
              <w:jc w:val="center"/>
              <w:rPr>
                <w:rFonts w:ascii="Times New Roman" w:hAnsi="Times New Roman" w:cs="Times New Roman"/>
                <w:color w:val="000000"/>
                <w:sz w:val="16"/>
                <w:szCs w:val="16"/>
              </w:rPr>
            </w:pPr>
            <w:r w:rsidRPr="00333C7B">
              <w:rPr>
                <w:rFonts w:ascii="Times New Roman" w:hAnsi="Times New Roman" w:cs="Times New Roman"/>
                <w:color w:val="000000"/>
                <w:sz w:val="16"/>
                <w:szCs w:val="16"/>
              </w:rPr>
              <w:t>10</w:t>
            </w:r>
            <w:r w:rsidR="00333C7B">
              <w:rPr>
                <w:rFonts w:ascii="Times New Roman" w:hAnsi="Times New Roman" w:cs="Times New Roman"/>
                <w:color w:val="000000"/>
                <w:sz w:val="16"/>
                <w:szCs w:val="16"/>
              </w:rPr>
              <w:t xml:space="preserve"> </w:t>
            </w:r>
            <w:r w:rsidRPr="00333C7B">
              <w:rPr>
                <w:rFonts w:ascii="Times New Roman" w:hAnsi="Times New Roman" w:cs="Times New Roman"/>
                <w:color w:val="000000"/>
                <w:sz w:val="16"/>
                <w:szCs w:val="16"/>
              </w:rPr>
              <w:t>-</w:t>
            </w:r>
            <w:r w:rsidR="00333C7B">
              <w:rPr>
                <w:rFonts w:ascii="Times New Roman" w:hAnsi="Times New Roman" w:cs="Times New Roman"/>
                <w:color w:val="000000"/>
                <w:sz w:val="16"/>
                <w:szCs w:val="16"/>
              </w:rPr>
              <w:t xml:space="preserve"> </w:t>
            </w:r>
            <w:r w:rsidRPr="00333C7B">
              <w:rPr>
                <w:rFonts w:ascii="Times New Roman" w:hAnsi="Times New Roman" w:cs="Times New Roman"/>
                <w:color w:val="000000"/>
                <w:sz w:val="16"/>
                <w:szCs w:val="16"/>
              </w:rPr>
              <w:t>49</w:t>
            </w:r>
          </w:p>
        </w:tc>
        <w:tc>
          <w:tcPr>
            <w:tcW w:w="1878" w:type="dxa"/>
            <w:shd w:val="clear" w:color="auto" w:fill="E5DFEC" w:themeFill="accent4" w:themeFillTint="33"/>
            <w:vAlign w:val="center"/>
          </w:tcPr>
          <w:p w:rsidR="00CF3C61" w:rsidRPr="00333C7B" w:rsidRDefault="00CF3C61" w:rsidP="009E3AFD">
            <w:pPr>
              <w:autoSpaceDE w:val="0"/>
              <w:autoSpaceDN w:val="0"/>
              <w:adjustRightInd w:val="0"/>
              <w:spacing w:after="0" w:line="240" w:lineRule="auto"/>
              <w:jc w:val="center"/>
              <w:rPr>
                <w:rFonts w:ascii="Times New Roman" w:hAnsi="Times New Roman" w:cs="Times New Roman"/>
                <w:color w:val="000000"/>
                <w:sz w:val="16"/>
                <w:szCs w:val="16"/>
              </w:rPr>
            </w:pPr>
            <w:r w:rsidRPr="00333C7B">
              <w:rPr>
                <w:rFonts w:ascii="Times New Roman" w:hAnsi="Times New Roman" w:cs="Times New Roman"/>
                <w:color w:val="000000"/>
                <w:sz w:val="16"/>
                <w:szCs w:val="16"/>
              </w:rPr>
              <w:t>50</w:t>
            </w:r>
            <w:r w:rsidR="00333C7B">
              <w:rPr>
                <w:rFonts w:ascii="Times New Roman" w:hAnsi="Times New Roman" w:cs="Times New Roman"/>
                <w:color w:val="000000"/>
                <w:sz w:val="16"/>
                <w:szCs w:val="16"/>
              </w:rPr>
              <w:t xml:space="preserve"> </w:t>
            </w:r>
            <w:r w:rsidRPr="00333C7B">
              <w:rPr>
                <w:rFonts w:ascii="Times New Roman" w:hAnsi="Times New Roman" w:cs="Times New Roman"/>
                <w:color w:val="000000"/>
                <w:sz w:val="16"/>
                <w:szCs w:val="16"/>
              </w:rPr>
              <w:t>-</w:t>
            </w:r>
            <w:r w:rsidR="00333C7B">
              <w:rPr>
                <w:rFonts w:ascii="Times New Roman" w:hAnsi="Times New Roman" w:cs="Times New Roman"/>
                <w:color w:val="000000"/>
                <w:sz w:val="16"/>
                <w:szCs w:val="16"/>
              </w:rPr>
              <w:t xml:space="preserve"> </w:t>
            </w:r>
            <w:r w:rsidRPr="00333C7B">
              <w:rPr>
                <w:rFonts w:ascii="Times New Roman" w:hAnsi="Times New Roman" w:cs="Times New Roman"/>
                <w:color w:val="000000"/>
                <w:sz w:val="16"/>
                <w:szCs w:val="16"/>
              </w:rPr>
              <w:t>249</w:t>
            </w:r>
          </w:p>
        </w:tc>
        <w:tc>
          <w:tcPr>
            <w:tcW w:w="1878" w:type="dxa"/>
            <w:shd w:val="clear" w:color="auto" w:fill="E5DFEC" w:themeFill="accent4" w:themeFillTint="33"/>
            <w:vAlign w:val="center"/>
          </w:tcPr>
          <w:p w:rsidR="00CF3C61" w:rsidRPr="00333C7B" w:rsidRDefault="00CF3C61" w:rsidP="009E3AFD">
            <w:pPr>
              <w:autoSpaceDE w:val="0"/>
              <w:autoSpaceDN w:val="0"/>
              <w:adjustRightInd w:val="0"/>
              <w:spacing w:after="0" w:line="240" w:lineRule="auto"/>
              <w:jc w:val="center"/>
              <w:rPr>
                <w:rFonts w:ascii="Times New Roman" w:hAnsi="Times New Roman" w:cs="Times New Roman"/>
                <w:color w:val="000000"/>
                <w:sz w:val="16"/>
                <w:szCs w:val="16"/>
              </w:rPr>
            </w:pPr>
            <w:r w:rsidRPr="00333C7B">
              <w:rPr>
                <w:rFonts w:ascii="Times New Roman" w:hAnsi="Times New Roman" w:cs="Times New Roman"/>
                <w:color w:val="000000"/>
                <w:sz w:val="16"/>
                <w:szCs w:val="16"/>
              </w:rPr>
              <w:t>250 i więcej</w:t>
            </w:r>
          </w:p>
        </w:tc>
      </w:tr>
      <w:tr w:rsidR="00B92E45" w:rsidRPr="00912361" w:rsidTr="008D5599">
        <w:trPr>
          <w:trHeight w:val="90"/>
        </w:trPr>
        <w:tc>
          <w:tcPr>
            <w:tcW w:w="1985" w:type="dxa"/>
            <w:shd w:val="clear" w:color="auto" w:fill="FFFFFF" w:themeFill="background1"/>
            <w:vAlign w:val="center"/>
          </w:tcPr>
          <w:p w:rsidR="0061191F" w:rsidRPr="008D5599" w:rsidRDefault="0061191F" w:rsidP="000B2E8B">
            <w:pPr>
              <w:autoSpaceDE w:val="0"/>
              <w:autoSpaceDN w:val="0"/>
              <w:adjustRightInd w:val="0"/>
              <w:spacing w:after="0" w:line="240" w:lineRule="auto"/>
              <w:rPr>
                <w:rFonts w:ascii="Times New Roman" w:hAnsi="Times New Roman" w:cs="Times New Roman"/>
                <w:color w:val="000000"/>
                <w:sz w:val="18"/>
                <w:szCs w:val="18"/>
              </w:rPr>
            </w:pPr>
            <w:r w:rsidRPr="008D5599">
              <w:rPr>
                <w:rFonts w:ascii="Times New Roman" w:hAnsi="Times New Roman" w:cs="Times New Roman"/>
                <w:bCs/>
                <w:color w:val="000000"/>
                <w:sz w:val="18"/>
                <w:szCs w:val="18"/>
              </w:rPr>
              <w:t>31 XII 201</w:t>
            </w:r>
            <w:r w:rsidR="008D5599">
              <w:rPr>
                <w:rFonts w:ascii="Times New Roman" w:hAnsi="Times New Roman" w:cs="Times New Roman"/>
                <w:bCs/>
                <w:color w:val="000000"/>
                <w:sz w:val="18"/>
                <w:szCs w:val="18"/>
              </w:rPr>
              <w:t>7</w:t>
            </w:r>
            <w:r w:rsidRPr="008D5599">
              <w:rPr>
                <w:rFonts w:ascii="Times New Roman" w:hAnsi="Times New Roman" w:cs="Times New Roman"/>
                <w:bCs/>
                <w:color w:val="000000"/>
                <w:sz w:val="18"/>
                <w:szCs w:val="18"/>
              </w:rPr>
              <w:t>=100,0 %</w:t>
            </w:r>
          </w:p>
        </w:tc>
        <w:tc>
          <w:tcPr>
            <w:tcW w:w="1453" w:type="dxa"/>
            <w:shd w:val="clear" w:color="auto" w:fill="FFFFFF" w:themeFill="background1"/>
            <w:vAlign w:val="center"/>
          </w:tcPr>
          <w:p w:rsidR="00B92E45" w:rsidRPr="000B2E8B" w:rsidRDefault="003500FC" w:rsidP="000B2E8B">
            <w:pPr>
              <w:autoSpaceDE w:val="0"/>
              <w:autoSpaceDN w:val="0"/>
              <w:adjustRightInd w:val="0"/>
              <w:spacing w:after="0" w:line="240" w:lineRule="auto"/>
              <w:jc w:val="center"/>
              <w:rPr>
                <w:rFonts w:ascii="Times New Roman" w:hAnsi="Times New Roman" w:cs="Times New Roman"/>
                <w:color w:val="000000"/>
                <w:sz w:val="18"/>
                <w:szCs w:val="18"/>
              </w:rPr>
            </w:pPr>
            <w:r w:rsidRPr="000B2E8B">
              <w:rPr>
                <w:rFonts w:ascii="Times New Roman" w:hAnsi="Times New Roman" w:cs="Times New Roman"/>
                <w:color w:val="000000"/>
                <w:sz w:val="18"/>
                <w:szCs w:val="18"/>
              </w:rPr>
              <w:t>34,9</w:t>
            </w:r>
          </w:p>
        </w:tc>
        <w:tc>
          <w:tcPr>
            <w:tcW w:w="1878" w:type="dxa"/>
            <w:shd w:val="clear" w:color="auto" w:fill="FFFFFF" w:themeFill="background1"/>
            <w:vAlign w:val="center"/>
          </w:tcPr>
          <w:p w:rsidR="00B92E45" w:rsidRPr="000B2E8B" w:rsidRDefault="003500FC" w:rsidP="000B2E8B">
            <w:pPr>
              <w:autoSpaceDE w:val="0"/>
              <w:autoSpaceDN w:val="0"/>
              <w:adjustRightInd w:val="0"/>
              <w:spacing w:after="0" w:line="240" w:lineRule="auto"/>
              <w:jc w:val="center"/>
              <w:rPr>
                <w:rFonts w:ascii="Times New Roman" w:hAnsi="Times New Roman" w:cs="Times New Roman"/>
                <w:color w:val="000000"/>
                <w:sz w:val="18"/>
                <w:szCs w:val="18"/>
              </w:rPr>
            </w:pPr>
            <w:r w:rsidRPr="000B2E8B">
              <w:rPr>
                <w:rFonts w:ascii="Times New Roman" w:hAnsi="Times New Roman" w:cs="Times New Roman"/>
                <w:color w:val="000000"/>
                <w:sz w:val="18"/>
                <w:szCs w:val="18"/>
              </w:rPr>
              <w:t>20,9</w:t>
            </w:r>
          </w:p>
        </w:tc>
        <w:tc>
          <w:tcPr>
            <w:tcW w:w="1878" w:type="dxa"/>
            <w:shd w:val="clear" w:color="auto" w:fill="FFFFFF" w:themeFill="background1"/>
            <w:vAlign w:val="center"/>
          </w:tcPr>
          <w:p w:rsidR="00B92E45" w:rsidRPr="000B2E8B" w:rsidRDefault="003500FC" w:rsidP="000B2E8B">
            <w:pPr>
              <w:autoSpaceDE w:val="0"/>
              <w:autoSpaceDN w:val="0"/>
              <w:adjustRightInd w:val="0"/>
              <w:spacing w:after="0" w:line="240" w:lineRule="auto"/>
              <w:jc w:val="center"/>
              <w:rPr>
                <w:rFonts w:ascii="Times New Roman" w:hAnsi="Times New Roman" w:cs="Times New Roman"/>
                <w:color w:val="000000"/>
                <w:sz w:val="18"/>
                <w:szCs w:val="18"/>
              </w:rPr>
            </w:pPr>
            <w:r w:rsidRPr="000B2E8B">
              <w:rPr>
                <w:rFonts w:ascii="Times New Roman" w:hAnsi="Times New Roman" w:cs="Times New Roman"/>
                <w:color w:val="000000"/>
                <w:sz w:val="18"/>
                <w:szCs w:val="18"/>
              </w:rPr>
              <w:t>21,1</w:t>
            </w:r>
          </w:p>
        </w:tc>
        <w:tc>
          <w:tcPr>
            <w:tcW w:w="1878" w:type="dxa"/>
            <w:shd w:val="clear" w:color="auto" w:fill="FFFFFF" w:themeFill="background1"/>
            <w:vAlign w:val="center"/>
          </w:tcPr>
          <w:p w:rsidR="00B92E45" w:rsidRPr="000B2E8B" w:rsidRDefault="003500FC" w:rsidP="000B2E8B">
            <w:pPr>
              <w:autoSpaceDE w:val="0"/>
              <w:autoSpaceDN w:val="0"/>
              <w:adjustRightInd w:val="0"/>
              <w:spacing w:after="0" w:line="240" w:lineRule="auto"/>
              <w:jc w:val="center"/>
              <w:rPr>
                <w:rFonts w:ascii="Times New Roman" w:hAnsi="Times New Roman" w:cs="Times New Roman"/>
                <w:color w:val="000000"/>
                <w:sz w:val="18"/>
                <w:szCs w:val="18"/>
              </w:rPr>
            </w:pPr>
            <w:r w:rsidRPr="000B2E8B">
              <w:rPr>
                <w:rFonts w:ascii="Times New Roman" w:hAnsi="Times New Roman" w:cs="Times New Roman"/>
                <w:color w:val="000000"/>
                <w:sz w:val="18"/>
                <w:szCs w:val="18"/>
              </w:rPr>
              <w:t>23,1</w:t>
            </w:r>
          </w:p>
        </w:tc>
      </w:tr>
      <w:tr w:rsidR="0061191F" w:rsidRPr="00912361" w:rsidTr="008D5599">
        <w:trPr>
          <w:trHeight w:val="90"/>
        </w:trPr>
        <w:tc>
          <w:tcPr>
            <w:tcW w:w="1985" w:type="dxa"/>
            <w:shd w:val="clear" w:color="auto" w:fill="FFFFFF" w:themeFill="background1"/>
            <w:vAlign w:val="center"/>
          </w:tcPr>
          <w:p w:rsidR="0061191F" w:rsidRPr="008D5599" w:rsidRDefault="0061191F" w:rsidP="000B2E8B">
            <w:pPr>
              <w:autoSpaceDE w:val="0"/>
              <w:autoSpaceDN w:val="0"/>
              <w:adjustRightInd w:val="0"/>
              <w:spacing w:after="0" w:line="240" w:lineRule="auto"/>
              <w:rPr>
                <w:rFonts w:ascii="Times New Roman" w:hAnsi="Times New Roman" w:cs="Times New Roman"/>
                <w:bCs/>
                <w:color w:val="000000"/>
                <w:sz w:val="18"/>
                <w:szCs w:val="18"/>
              </w:rPr>
            </w:pPr>
            <w:r w:rsidRPr="008D5599">
              <w:rPr>
                <w:rFonts w:ascii="Times New Roman" w:hAnsi="Times New Roman" w:cs="Times New Roman"/>
                <w:bCs/>
                <w:color w:val="000000"/>
                <w:sz w:val="18"/>
                <w:szCs w:val="18"/>
              </w:rPr>
              <w:lastRenderedPageBreak/>
              <w:t>31 XII 201</w:t>
            </w:r>
            <w:r w:rsidR="008D5599">
              <w:rPr>
                <w:rFonts w:ascii="Times New Roman" w:hAnsi="Times New Roman" w:cs="Times New Roman"/>
                <w:bCs/>
                <w:color w:val="000000"/>
                <w:sz w:val="18"/>
                <w:szCs w:val="18"/>
              </w:rPr>
              <w:t>8</w:t>
            </w:r>
          </w:p>
        </w:tc>
        <w:tc>
          <w:tcPr>
            <w:tcW w:w="1453" w:type="dxa"/>
            <w:shd w:val="clear" w:color="auto" w:fill="FFFFFF" w:themeFill="background1"/>
            <w:vAlign w:val="center"/>
          </w:tcPr>
          <w:p w:rsidR="0061191F" w:rsidRPr="000B2E8B" w:rsidRDefault="003500FC" w:rsidP="000B2E8B">
            <w:pPr>
              <w:autoSpaceDE w:val="0"/>
              <w:autoSpaceDN w:val="0"/>
              <w:adjustRightInd w:val="0"/>
              <w:spacing w:after="0" w:line="240" w:lineRule="auto"/>
              <w:jc w:val="center"/>
              <w:rPr>
                <w:rFonts w:ascii="Times New Roman" w:hAnsi="Times New Roman" w:cs="Times New Roman"/>
                <w:color w:val="000000"/>
                <w:sz w:val="18"/>
                <w:szCs w:val="18"/>
              </w:rPr>
            </w:pPr>
            <w:r w:rsidRPr="000B2E8B">
              <w:rPr>
                <w:rFonts w:ascii="Times New Roman" w:hAnsi="Times New Roman" w:cs="Times New Roman"/>
                <w:color w:val="000000"/>
                <w:sz w:val="18"/>
                <w:szCs w:val="18"/>
              </w:rPr>
              <w:t>34,3</w:t>
            </w:r>
          </w:p>
        </w:tc>
        <w:tc>
          <w:tcPr>
            <w:tcW w:w="1878" w:type="dxa"/>
            <w:shd w:val="clear" w:color="auto" w:fill="FFFFFF" w:themeFill="background1"/>
            <w:vAlign w:val="center"/>
          </w:tcPr>
          <w:p w:rsidR="0061191F" w:rsidRPr="000B2E8B" w:rsidRDefault="003500FC" w:rsidP="000B2E8B">
            <w:pPr>
              <w:autoSpaceDE w:val="0"/>
              <w:autoSpaceDN w:val="0"/>
              <w:adjustRightInd w:val="0"/>
              <w:spacing w:after="0" w:line="240" w:lineRule="auto"/>
              <w:jc w:val="center"/>
              <w:rPr>
                <w:rFonts w:ascii="Times New Roman" w:hAnsi="Times New Roman" w:cs="Times New Roman"/>
                <w:color w:val="000000"/>
                <w:sz w:val="18"/>
                <w:szCs w:val="18"/>
              </w:rPr>
            </w:pPr>
            <w:r w:rsidRPr="000B2E8B">
              <w:rPr>
                <w:rFonts w:ascii="Times New Roman" w:hAnsi="Times New Roman" w:cs="Times New Roman"/>
                <w:color w:val="000000"/>
                <w:sz w:val="18"/>
                <w:szCs w:val="18"/>
              </w:rPr>
              <w:t>20,1</w:t>
            </w:r>
          </w:p>
        </w:tc>
        <w:tc>
          <w:tcPr>
            <w:tcW w:w="1878" w:type="dxa"/>
            <w:shd w:val="clear" w:color="auto" w:fill="FFFFFF" w:themeFill="background1"/>
            <w:vAlign w:val="center"/>
          </w:tcPr>
          <w:p w:rsidR="0061191F" w:rsidRPr="000B2E8B" w:rsidRDefault="003500FC" w:rsidP="000B2E8B">
            <w:pPr>
              <w:autoSpaceDE w:val="0"/>
              <w:autoSpaceDN w:val="0"/>
              <w:adjustRightInd w:val="0"/>
              <w:spacing w:after="0" w:line="240" w:lineRule="auto"/>
              <w:jc w:val="center"/>
              <w:rPr>
                <w:rFonts w:ascii="Times New Roman" w:hAnsi="Times New Roman" w:cs="Times New Roman"/>
                <w:color w:val="000000"/>
                <w:sz w:val="18"/>
                <w:szCs w:val="18"/>
              </w:rPr>
            </w:pPr>
            <w:r w:rsidRPr="000B2E8B">
              <w:rPr>
                <w:rFonts w:ascii="Times New Roman" w:hAnsi="Times New Roman" w:cs="Times New Roman"/>
                <w:color w:val="000000"/>
                <w:sz w:val="18"/>
                <w:szCs w:val="18"/>
              </w:rPr>
              <w:t>20,7</w:t>
            </w:r>
          </w:p>
        </w:tc>
        <w:tc>
          <w:tcPr>
            <w:tcW w:w="1878" w:type="dxa"/>
            <w:shd w:val="clear" w:color="auto" w:fill="FFFFFF" w:themeFill="background1"/>
            <w:vAlign w:val="center"/>
          </w:tcPr>
          <w:p w:rsidR="0061191F" w:rsidRPr="000B2E8B" w:rsidRDefault="003500FC" w:rsidP="000B2E8B">
            <w:pPr>
              <w:autoSpaceDE w:val="0"/>
              <w:autoSpaceDN w:val="0"/>
              <w:adjustRightInd w:val="0"/>
              <w:spacing w:after="0" w:line="240" w:lineRule="auto"/>
              <w:jc w:val="center"/>
              <w:rPr>
                <w:rFonts w:ascii="Times New Roman" w:hAnsi="Times New Roman" w:cs="Times New Roman"/>
                <w:color w:val="000000"/>
                <w:sz w:val="18"/>
                <w:szCs w:val="18"/>
              </w:rPr>
            </w:pPr>
            <w:r w:rsidRPr="000B2E8B">
              <w:rPr>
                <w:rFonts w:ascii="Times New Roman" w:hAnsi="Times New Roman" w:cs="Times New Roman"/>
                <w:color w:val="000000"/>
                <w:sz w:val="18"/>
                <w:szCs w:val="18"/>
              </w:rPr>
              <w:t>24,9</w:t>
            </w:r>
          </w:p>
        </w:tc>
      </w:tr>
      <w:tr w:rsidR="003500FC" w:rsidRPr="00912361" w:rsidTr="000B2E8B">
        <w:trPr>
          <w:trHeight w:val="199"/>
        </w:trPr>
        <w:tc>
          <w:tcPr>
            <w:tcW w:w="1985" w:type="dxa"/>
            <w:shd w:val="clear" w:color="auto" w:fill="FFFFFF" w:themeFill="background1"/>
            <w:vAlign w:val="center"/>
          </w:tcPr>
          <w:p w:rsidR="003500FC" w:rsidRPr="008D5599" w:rsidRDefault="003500FC" w:rsidP="000B2E8B">
            <w:pPr>
              <w:autoSpaceDE w:val="0"/>
              <w:autoSpaceDN w:val="0"/>
              <w:adjustRightInd w:val="0"/>
              <w:spacing w:after="0" w:line="240" w:lineRule="auto"/>
              <w:rPr>
                <w:rFonts w:ascii="Times New Roman" w:hAnsi="Times New Roman" w:cs="Times New Roman"/>
                <w:bCs/>
                <w:color w:val="000000"/>
                <w:sz w:val="18"/>
                <w:szCs w:val="18"/>
              </w:rPr>
            </w:pPr>
            <w:r w:rsidRPr="008D5599">
              <w:rPr>
                <w:rFonts w:ascii="Times New Roman" w:hAnsi="Times New Roman" w:cs="Times New Roman"/>
                <w:bCs/>
                <w:color w:val="000000"/>
                <w:sz w:val="18"/>
                <w:szCs w:val="18"/>
              </w:rPr>
              <w:t>w/s pkt. proc.</w:t>
            </w:r>
          </w:p>
        </w:tc>
        <w:tc>
          <w:tcPr>
            <w:tcW w:w="1453" w:type="dxa"/>
            <w:shd w:val="clear" w:color="auto" w:fill="FFFFFF" w:themeFill="background1"/>
          </w:tcPr>
          <w:p w:rsidR="003500FC" w:rsidRPr="000B2E8B" w:rsidRDefault="003500FC" w:rsidP="000B2E8B">
            <w:pPr>
              <w:spacing w:after="0" w:line="240" w:lineRule="auto"/>
              <w:jc w:val="center"/>
              <w:rPr>
                <w:rFonts w:ascii="Times New Roman" w:hAnsi="Times New Roman" w:cs="Times New Roman"/>
                <w:sz w:val="18"/>
                <w:szCs w:val="18"/>
              </w:rPr>
            </w:pPr>
            <w:r w:rsidRPr="000B2E8B">
              <w:rPr>
                <w:rFonts w:ascii="Times New Roman" w:hAnsi="Times New Roman" w:cs="Times New Roman"/>
                <w:sz w:val="18"/>
                <w:szCs w:val="18"/>
              </w:rPr>
              <w:t>-</w:t>
            </w:r>
            <w:r w:rsidR="000B2E8B">
              <w:rPr>
                <w:rFonts w:ascii="Times New Roman" w:hAnsi="Times New Roman" w:cs="Times New Roman"/>
                <w:sz w:val="18"/>
                <w:szCs w:val="18"/>
              </w:rPr>
              <w:t xml:space="preserve"> </w:t>
            </w:r>
            <w:r w:rsidRPr="000B2E8B">
              <w:rPr>
                <w:rFonts w:ascii="Times New Roman" w:hAnsi="Times New Roman" w:cs="Times New Roman"/>
                <w:sz w:val="18"/>
                <w:szCs w:val="18"/>
              </w:rPr>
              <w:t>0,6</w:t>
            </w:r>
          </w:p>
        </w:tc>
        <w:tc>
          <w:tcPr>
            <w:tcW w:w="1878" w:type="dxa"/>
            <w:shd w:val="clear" w:color="auto" w:fill="FFFFFF" w:themeFill="background1"/>
          </w:tcPr>
          <w:p w:rsidR="003500FC" w:rsidRPr="000B2E8B" w:rsidRDefault="003500FC" w:rsidP="000B2E8B">
            <w:pPr>
              <w:spacing w:after="0" w:line="240" w:lineRule="auto"/>
              <w:jc w:val="center"/>
              <w:rPr>
                <w:rFonts w:ascii="Times New Roman" w:hAnsi="Times New Roman" w:cs="Times New Roman"/>
                <w:sz w:val="18"/>
                <w:szCs w:val="18"/>
              </w:rPr>
            </w:pPr>
            <w:r w:rsidRPr="000B2E8B">
              <w:rPr>
                <w:rFonts w:ascii="Times New Roman" w:hAnsi="Times New Roman" w:cs="Times New Roman"/>
                <w:sz w:val="18"/>
                <w:szCs w:val="18"/>
              </w:rPr>
              <w:t>-</w:t>
            </w:r>
            <w:r w:rsidR="000B2E8B">
              <w:rPr>
                <w:rFonts w:ascii="Times New Roman" w:hAnsi="Times New Roman" w:cs="Times New Roman"/>
                <w:sz w:val="18"/>
                <w:szCs w:val="18"/>
              </w:rPr>
              <w:t xml:space="preserve"> </w:t>
            </w:r>
            <w:r w:rsidRPr="000B2E8B">
              <w:rPr>
                <w:rFonts w:ascii="Times New Roman" w:hAnsi="Times New Roman" w:cs="Times New Roman"/>
                <w:sz w:val="18"/>
                <w:szCs w:val="18"/>
              </w:rPr>
              <w:t>0,8</w:t>
            </w:r>
          </w:p>
        </w:tc>
        <w:tc>
          <w:tcPr>
            <w:tcW w:w="1878" w:type="dxa"/>
            <w:shd w:val="clear" w:color="auto" w:fill="FFFFFF" w:themeFill="background1"/>
          </w:tcPr>
          <w:p w:rsidR="003500FC" w:rsidRPr="000B2E8B" w:rsidRDefault="003500FC" w:rsidP="000B2E8B">
            <w:pPr>
              <w:spacing w:after="0" w:line="240" w:lineRule="auto"/>
              <w:jc w:val="center"/>
              <w:rPr>
                <w:rFonts w:ascii="Times New Roman" w:hAnsi="Times New Roman" w:cs="Times New Roman"/>
                <w:sz w:val="18"/>
                <w:szCs w:val="18"/>
              </w:rPr>
            </w:pPr>
            <w:r w:rsidRPr="000B2E8B">
              <w:rPr>
                <w:rFonts w:ascii="Times New Roman" w:hAnsi="Times New Roman" w:cs="Times New Roman"/>
                <w:sz w:val="18"/>
                <w:szCs w:val="18"/>
              </w:rPr>
              <w:t>-</w:t>
            </w:r>
            <w:r w:rsidR="000B2E8B">
              <w:rPr>
                <w:rFonts w:ascii="Times New Roman" w:hAnsi="Times New Roman" w:cs="Times New Roman"/>
                <w:sz w:val="18"/>
                <w:szCs w:val="18"/>
              </w:rPr>
              <w:t xml:space="preserve"> </w:t>
            </w:r>
            <w:r w:rsidRPr="000B2E8B">
              <w:rPr>
                <w:rFonts w:ascii="Times New Roman" w:hAnsi="Times New Roman" w:cs="Times New Roman"/>
                <w:sz w:val="18"/>
                <w:szCs w:val="18"/>
              </w:rPr>
              <w:t>0,4</w:t>
            </w:r>
          </w:p>
        </w:tc>
        <w:tc>
          <w:tcPr>
            <w:tcW w:w="1878" w:type="dxa"/>
            <w:shd w:val="clear" w:color="auto" w:fill="FFFFFF" w:themeFill="background1"/>
          </w:tcPr>
          <w:p w:rsidR="003500FC" w:rsidRPr="000B2E8B" w:rsidRDefault="003500FC" w:rsidP="000B2E8B">
            <w:pPr>
              <w:spacing w:after="0" w:line="240" w:lineRule="auto"/>
              <w:jc w:val="center"/>
              <w:rPr>
                <w:rFonts w:ascii="Times New Roman" w:hAnsi="Times New Roman" w:cs="Times New Roman"/>
                <w:sz w:val="18"/>
                <w:szCs w:val="18"/>
              </w:rPr>
            </w:pPr>
            <w:r w:rsidRPr="000B2E8B">
              <w:rPr>
                <w:rFonts w:ascii="Times New Roman" w:hAnsi="Times New Roman" w:cs="Times New Roman"/>
                <w:sz w:val="18"/>
                <w:szCs w:val="18"/>
              </w:rPr>
              <w:t>1,8</w:t>
            </w:r>
          </w:p>
        </w:tc>
      </w:tr>
    </w:tbl>
    <w:p w:rsidR="007F28F4" w:rsidRDefault="007F28F4" w:rsidP="00E11043">
      <w:pPr>
        <w:spacing w:after="0" w:line="240" w:lineRule="auto"/>
        <w:rPr>
          <w:rFonts w:ascii="Times New Roman" w:hAnsi="Times New Roman" w:cs="Times New Roman"/>
          <w:sz w:val="16"/>
          <w:szCs w:val="16"/>
          <w:highlight w:val="yellow"/>
        </w:rPr>
      </w:pPr>
      <w:r w:rsidRPr="003500FC">
        <w:rPr>
          <w:rFonts w:ascii="Times New Roman" w:hAnsi="Times New Roman" w:cs="Times New Roman"/>
          <w:sz w:val="16"/>
          <w:szCs w:val="16"/>
        </w:rPr>
        <w:t xml:space="preserve">* </w:t>
      </w:r>
      <w:r w:rsidR="003500FC" w:rsidRPr="003500FC">
        <w:rPr>
          <w:rFonts w:ascii="Times New Roman" w:hAnsi="Times New Roman" w:cs="Times New Roman"/>
          <w:sz w:val="16"/>
          <w:szCs w:val="16"/>
        </w:rPr>
        <w:t>Podmioty gospodarki narodowej w rejestrze REGON w województwie podkarpackim</w:t>
      </w:r>
      <w:r w:rsidR="003500FC">
        <w:rPr>
          <w:rFonts w:ascii="Times New Roman" w:hAnsi="Times New Roman" w:cs="Times New Roman"/>
          <w:sz w:val="16"/>
          <w:szCs w:val="16"/>
        </w:rPr>
        <w:t>, US Rzeszów</w:t>
      </w:r>
      <w:r w:rsidR="003500FC" w:rsidRPr="003500FC">
        <w:rPr>
          <w:rFonts w:ascii="Times New Roman" w:hAnsi="Times New Roman" w:cs="Times New Roman"/>
          <w:sz w:val="16"/>
          <w:szCs w:val="16"/>
        </w:rPr>
        <w:t>.</w:t>
      </w:r>
    </w:p>
    <w:p w:rsidR="003554A5" w:rsidRDefault="003554A5" w:rsidP="003554A5">
      <w:pPr>
        <w:spacing w:after="0" w:line="240" w:lineRule="auto"/>
        <w:rPr>
          <w:rFonts w:ascii="Times New Roman" w:hAnsi="Times New Roman" w:cs="Times New Roman"/>
          <w:sz w:val="16"/>
          <w:szCs w:val="16"/>
          <w:highlight w:val="yellow"/>
        </w:rPr>
      </w:pPr>
    </w:p>
    <w:p w:rsidR="007B34F0" w:rsidRPr="008D5599" w:rsidRDefault="007B34F0" w:rsidP="007B34F0">
      <w:pPr>
        <w:pBdr>
          <w:bottom w:val="single" w:sz="4" w:space="1" w:color="auto"/>
        </w:pBdr>
        <w:spacing w:after="0" w:line="240" w:lineRule="auto"/>
        <w:rPr>
          <w:rFonts w:ascii="Times New Roman" w:hAnsi="Times New Roman" w:cs="Times New Roman"/>
          <w:sz w:val="24"/>
          <w:szCs w:val="24"/>
        </w:rPr>
      </w:pPr>
      <w:r w:rsidRPr="008D5599">
        <w:rPr>
          <w:rFonts w:ascii="Times New Roman" w:hAnsi="Times New Roman" w:cs="Times New Roman"/>
          <w:sz w:val="24"/>
          <w:szCs w:val="24"/>
        </w:rPr>
        <w:t>Wnioski:</w:t>
      </w:r>
    </w:p>
    <w:p w:rsidR="007B34F0" w:rsidRPr="008D5599" w:rsidRDefault="007B34F0" w:rsidP="007B34F0">
      <w:pPr>
        <w:spacing w:after="0" w:line="240" w:lineRule="auto"/>
        <w:jc w:val="both"/>
        <w:rPr>
          <w:rFonts w:ascii="Times New Roman" w:hAnsi="Times New Roman" w:cs="Times New Roman"/>
          <w:sz w:val="18"/>
          <w:szCs w:val="18"/>
        </w:rPr>
      </w:pPr>
      <w:r w:rsidRPr="008D5599">
        <w:rPr>
          <w:rFonts w:ascii="Times New Roman" w:hAnsi="Times New Roman" w:cs="Times New Roman"/>
          <w:sz w:val="18"/>
          <w:szCs w:val="18"/>
        </w:rPr>
        <w:t>(na podstawie danych z Tabeli 1</w:t>
      </w:r>
      <w:r w:rsidR="001707C3" w:rsidRPr="008D5599">
        <w:rPr>
          <w:rFonts w:ascii="Times New Roman" w:hAnsi="Times New Roman" w:cs="Times New Roman"/>
          <w:sz w:val="18"/>
          <w:szCs w:val="18"/>
        </w:rPr>
        <w:t>1</w:t>
      </w:r>
      <w:r w:rsidRPr="008D5599">
        <w:rPr>
          <w:rFonts w:ascii="Times New Roman" w:hAnsi="Times New Roman" w:cs="Times New Roman"/>
          <w:sz w:val="18"/>
          <w:szCs w:val="18"/>
        </w:rPr>
        <w:t>)</w:t>
      </w:r>
    </w:p>
    <w:p w:rsidR="003554A5" w:rsidRDefault="003554A5" w:rsidP="003554A5">
      <w:pPr>
        <w:spacing w:after="0" w:line="240" w:lineRule="auto"/>
        <w:rPr>
          <w:rFonts w:ascii="Times New Roman" w:hAnsi="Times New Roman" w:cs="Times New Roman"/>
          <w:sz w:val="16"/>
          <w:szCs w:val="16"/>
          <w:highlight w:val="yellow"/>
        </w:rPr>
      </w:pPr>
    </w:p>
    <w:p w:rsidR="007B34F0" w:rsidRPr="000B2E8B" w:rsidRDefault="00760A1A" w:rsidP="007B34F0">
      <w:pPr>
        <w:pStyle w:val="Akapitzlist"/>
        <w:numPr>
          <w:ilvl w:val="0"/>
          <w:numId w:val="18"/>
        </w:numPr>
        <w:spacing w:after="0" w:line="360" w:lineRule="auto"/>
        <w:jc w:val="both"/>
        <w:rPr>
          <w:rFonts w:ascii="Times New Roman" w:hAnsi="Times New Roman" w:cs="Times New Roman"/>
          <w:sz w:val="24"/>
          <w:szCs w:val="24"/>
        </w:rPr>
      </w:pPr>
      <w:r w:rsidRPr="000B2E8B">
        <w:rPr>
          <w:rFonts w:ascii="Times New Roman" w:hAnsi="Times New Roman" w:cs="Times New Roman"/>
          <w:sz w:val="24"/>
          <w:szCs w:val="24"/>
        </w:rPr>
        <w:t>34,</w:t>
      </w:r>
      <w:r w:rsidR="000B2E8B" w:rsidRPr="000B2E8B">
        <w:rPr>
          <w:rFonts w:ascii="Times New Roman" w:hAnsi="Times New Roman" w:cs="Times New Roman"/>
          <w:sz w:val="24"/>
          <w:szCs w:val="24"/>
        </w:rPr>
        <w:t>3</w:t>
      </w:r>
      <w:r w:rsidR="005B23E4" w:rsidRPr="000B2E8B">
        <w:rPr>
          <w:rFonts w:ascii="Times New Roman" w:hAnsi="Times New Roman" w:cs="Times New Roman"/>
          <w:sz w:val="24"/>
          <w:szCs w:val="24"/>
        </w:rPr>
        <w:t xml:space="preserve"> </w:t>
      </w:r>
      <w:r w:rsidRPr="000B2E8B">
        <w:rPr>
          <w:rFonts w:ascii="Times New Roman" w:hAnsi="Times New Roman" w:cs="Times New Roman"/>
          <w:sz w:val="24"/>
          <w:szCs w:val="24"/>
        </w:rPr>
        <w:t>% pracujących zatrudnionych było w po</w:t>
      </w:r>
      <w:r w:rsidR="007B34F0" w:rsidRPr="000B2E8B">
        <w:rPr>
          <w:rFonts w:ascii="Times New Roman" w:hAnsi="Times New Roman" w:cs="Times New Roman"/>
          <w:sz w:val="24"/>
          <w:szCs w:val="24"/>
        </w:rPr>
        <w:t>dmiot</w:t>
      </w:r>
      <w:r w:rsidRPr="000B2E8B">
        <w:rPr>
          <w:rFonts w:ascii="Times New Roman" w:hAnsi="Times New Roman" w:cs="Times New Roman"/>
          <w:sz w:val="24"/>
          <w:szCs w:val="24"/>
        </w:rPr>
        <w:t>ach</w:t>
      </w:r>
      <w:r w:rsidR="007B34F0" w:rsidRPr="000B2E8B">
        <w:rPr>
          <w:rFonts w:ascii="Times New Roman" w:hAnsi="Times New Roman" w:cs="Times New Roman"/>
          <w:sz w:val="24"/>
          <w:szCs w:val="24"/>
        </w:rPr>
        <w:t xml:space="preserve"> mikro </w:t>
      </w:r>
      <w:r w:rsidRPr="000B2E8B">
        <w:rPr>
          <w:rFonts w:ascii="Times New Roman" w:hAnsi="Times New Roman" w:cs="Times New Roman"/>
          <w:sz w:val="24"/>
          <w:szCs w:val="24"/>
        </w:rPr>
        <w:t xml:space="preserve">tj. </w:t>
      </w:r>
      <w:r w:rsidR="007B34F0" w:rsidRPr="000B2E8B">
        <w:rPr>
          <w:rFonts w:ascii="Times New Roman" w:hAnsi="Times New Roman" w:cs="Times New Roman"/>
          <w:sz w:val="24"/>
          <w:szCs w:val="24"/>
        </w:rPr>
        <w:t>do 9</w:t>
      </w:r>
      <w:r w:rsidR="00214A6D" w:rsidRPr="000B2E8B">
        <w:rPr>
          <w:rFonts w:ascii="Times New Roman" w:hAnsi="Times New Roman" w:cs="Times New Roman"/>
          <w:sz w:val="24"/>
          <w:szCs w:val="24"/>
        </w:rPr>
        <w:t> </w:t>
      </w:r>
      <w:r w:rsidR="007B34F0" w:rsidRPr="000B2E8B">
        <w:rPr>
          <w:rFonts w:ascii="Times New Roman" w:hAnsi="Times New Roman" w:cs="Times New Roman"/>
          <w:sz w:val="24"/>
          <w:szCs w:val="24"/>
        </w:rPr>
        <w:t xml:space="preserve">osób. Firmy małe </w:t>
      </w:r>
      <w:r w:rsidRPr="000B2E8B">
        <w:rPr>
          <w:rFonts w:ascii="Times New Roman" w:hAnsi="Times New Roman" w:cs="Times New Roman"/>
          <w:sz w:val="24"/>
          <w:szCs w:val="24"/>
        </w:rPr>
        <w:t xml:space="preserve">zatrudniające </w:t>
      </w:r>
      <w:r w:rsidR="007B34F0" w:rsidRPr="000B2E8B">
        <w:rPr>
          <w:rFonts w:ascii="Times New Roman" w:hAnsi="Times New Roman" w:cs="Times New Roman"/>
          <w:sz w:val="24"/>
          <w:szCs w:val="24"/>
        </w:rPr>
        <w:t xml:space="preserve">do 49 pracowników to jedynie </w:t>
      </w:r>
      <w:r w:rsidRPr="000B2E8B">
        <w:rPr>
          <w:rFonts w:ascii="Times New Roman" w:hAnsi="Times New Roman" w:cs="Times New Roman"/>
          <w:sz w:val="24"/>
          <w:szCs w:val="24"/>
        </w:rPr>
        <w:t>2</w:t>
      </w:r>
      <w:r w:rsidR="005B23E4" w:rsidRPr="000B2E8B">
        <w:rPr>
          <w:rFonts w:ascii="Times New Roman" w:hAnsi="Times New Roman" w:cs="Times New Roman"/>
          <w:sz w:val="24"/>
          <w:szCs w:val="24"/>
        </w:rPr>
        <w:t>0</w:t>
      </w:r>
      <w:r w:rsidR="007B34F0" w:rsidRPr="000B2E8B">
        <w:rPr>
          <w:rFonts w:ascii="Times New Roman" w:hAnsi="Times New Roman" w:cs="Times New Roman"/>
          <w:sz w:val="24"/>
          <w:szCs w:val="24"/>
        </w:rPr>
        <w:t>,</w:t>
      </w:r>
      <w:r w:rsidR="000B2E8B" w:rsidRPr="000B2E8B">
        <w:rPr>
          <w:rFonts w:ascii="Times New Roman" w:hAnsi="Times New Roman" w:cs="Times New Roman"/>
          <w:sz w:val="24"/>
          <w:szCs w:val="24"/>
        </w:rPr>
        <w:t>1</w:t>
      </w:r>
      <w:r w:rsidR="005B23E4" w:rsidRPr="000B2E8B">
        <w:rPr>
          <w:rFonts w:ascii="Times New Roman" w:hAnsi="Times New Roman" w:cs="Times New Roman"/>
          <w:sz w:val="24"/>
          <w:szCs w:val="24"/>
        </w:rPr>
        <w:t xml:space="preserve"> </w:t>
      </w:r>
      <w:r w:rsidR="007B34F0" w:rsidRPr="000B2E8B">
        <w:rPr>
          <w:rFonts w:ascii="Times New Roman" w:hAnsi="Times New Roman" w:cs="Times New Roman"/>
          <w:sz w:val="24"/>
          <w:szCs w:val="24"/>
        </w:rPr>
        <w:t>%, średnie</w:t>
      </w:r>
      <w:r w:rsidR="000B2E8B" w:rsidRPr="000B2E8B">
        <w:rPr>
          <w:rFonts w:ascii="Times New Roman" w:hAnsi="Times New Roman" w:cs="Times New Roman"/>
          <w:sz w:val="24"/>
          <w:szCs w:val="24"/>
        </w:rPr>
        <w:t xml:space="preserve"> – 20</w:t>
      </w:r>
      <w:r w:rsidRPr="000B2E8B">
        <w:rPr>
          <w:rFonts w:ascii="Times New Roman" w:hAnsi="Times New Roman" w:cs="Times New Roman"/>
          <w:sz w:val="24"/>
          <w:szCs w:val="24"/>
        </w:rPr>
        <w:t>,</w:t>
      </w:r>
      <w:r w:rsidR="000B2E8B" w:rsidRPr="000B2E8B">
        <w:rPr>
          <w:rFonts w:ascii="Times New Roman" w:hAnsi="Times New Roman" w:cs="Times New Roman"/>
          <w:sz w:val="24"/>
          <w:szCs w:val="24"/>
        </w:rPr>
        <w:t>7</w:t>
      </w:r>
      <w:r w:rsidR="000B2E8B">
        <w:rPr>
          <w:rFonts w:ascii="Times New Roman" w:hAnsi="Times New Roman" w:cs="Times New Roman"/>
          <w:sz w:val="24"/>
          <w:szCs w:val="24"/>
        </w:rPr>
        <w:t> </w:t>
      </w:r>
      <w:r w:rsidRPr="000B2E8B">
        <w:rPr>
          <w:rFonts w:ascii="Times New Roman" w:hAnsi="Times New Roman" w:cs="Times New Roman"/>
          <w:sz w:val="24"/>
          <w:szCs w:val="24"/>
        </w:rPr>
        <w:t>%</w:t>
      </w:r>
      <w:r w:rsidR="000B2E8B">
        <w:rPr>
          <w:rFonts w:ascii="Times New Roman" w:hAnsi="Times New Roman" w:cs="Times New Roman"/>
          <w:sz w:val="24"/>
          <w:szCs w:val="24"/>
        </w:rPr>
        <w:t>,</w:t>
      </w:r>
      <w:r w:rsidRPr="000B2E8B">
        <w:rPr>
          <w:rFonts w:ascii="Times New Roman" w:hAnsi="Times New Roman" w:cs="Times New Roman"/>
          <w:sz w:val="24"/>
          <w:szCs w:val="24"/>
        </w:rPr>
        <w:t xml:space="preserve"> </w:t>
      </w:r>
      <w:r w:rsidR="007B34F0" w:rsidRPr="000B2E8B">
        <w:rPr>
          <w:rFonts w:ascii="Times New Roman" w:hAnsi="Times New Roman" w:cs="Times New Roman"/>
          <w:sz w:val="24"/>
          <w:szCs w:val="24"/>
        </w:rPr>
        <w:t xml:space="preserve">duże – </w:t>
      </w:r>
      <w:r w:rsidRPr="000B2E8B">
        <w:rPr>
          <w:rFonts w:ascii="Times New Roman" w:hAnsi="Times New Roman" w:cs="Times New Roman"/>
          <w:sz w:val="24"/>
          <w:szCs w:val="24"/>
        </w:rPr>
        <w:t>2</w:t>
      </w:r>
      <w:r w:rsidR="000B2E8B" w:rsidRPr="000B2E8B">
        <w:rPr>
          <w:rFonts w:ascii="Times New Roman" w:hAnsi="Times New Roman" w:cs="Times New Roman"/>
          <w:sz w:val="24"/>
          <w:szCs w:val="24"/>
        </w:rPr>
        <w:t>4</w:t>
      </w:r>
      <w:r w:rsidRPr="000B2E8B">
        <w:rPr>
          <w:rFonts w:ascii="Times New Roman" w:hAnsi="Times New Roman" w:cs="Times New Roman"/>
          <w:sz w:val="24"/>
          <w:szCs w:val="24"/>
        </w:rPr>
        <w:t>,</w:t>
      </w:r>
      <w:r w:rsidR="000B2E8B" w:rsidRPr="000B2E8B">
        <w:rPr>
          <w:rFonts w:ascii="Times New Roman" w:hAnsi="Times New Roman" w:cs="Times New Roman"/>
          <w:sz w:val="24"/>
          <w:szCs w:val="24"/>
        </w:rPr>
        <w:t>9</w:t>
      </w:r>
      <w:r w:rsidR="005B23E4" w:rsidRPr="000B2E8B">
        <w:rPr>
          <w:rFonts w:ascii="Times New Roman" w:hAnsi="Times New Roman" w:cs="Times New Roman"/>
          <w:sz w:val="24"/>
          <w:szCs w:val="24"/>
        </w:rPr>
        <w:t xml:space="preserve"> </w:t>
      </w:r>
      <w:r w:rsidR="007B34F0" w:rsidRPr="000B2E8B">
        <w:rPr>
          <w:rFonts w:ascii="Times New Roman" w:hAnsi="Times New Roman" w:cs="Times New Roman"/>
          <w:sz w:val="24"/>
          <w:szCs w:val="24"/>
        </w:rPr>
        <w:t>%.</w:t>
      </w:r>
      <w:r w:rsidRPr="000B2E8B">
        <w:rPr>
          <w:rFonts w:ascii="Times New Roman" w:hAnsi="Times New Roman" w:cs="Times New Roman"/>
          <w:sz w:val="24"/>
          <w:szCs w:val="24"/>
        </w:rPr>
        <w:t xml:space="preserve"> </w:t>
      </w:r>
      <w:r w:rsidR="000B2E8B">
        <w:rPr>
          <w:rFonts w:ascii="Times New Roman" w:hAnsi="Times New Roman" w:cs="Times New Roman"/>
          <w:sz w:val="24"/>
          <w:szCs w:val="24"/>
        </w:rPr>
        <w:t>Powyższy r</w:t>
      </w:r>
      <w:r w:rsidR="005B23E4" w:rsidRPr="000B2E8B">
        <w:rPr>
          <w:rFonts w:ascii="Times New Roman" w:hAnsi="Times New Roman" w:cs="Times New Roman"/>
          <w:sz w:val="24"/>
          <w:szCs w:val="24"/>
        </w:rPr>
        <w:t xml:space="preserve">ozkład można zaklasyfikować </w:t>
      </w:r>
      <w:r w:rsidR="000B2E8B">
        <w:rPr>
          <w:rFonts w:ascii="Times New Roman" w:hAnsi="Times New Roman" w:cs="Times New Roman"/>
          <w:sz w:val="24"/>
          <w:szCs w:val="24"/>
        </w:rPr>
        <w:t>jako</w:t>
      </w:r>
      <w:r w:rsidR="005B23E4" w:rsidRPr="000B2E8B">
        <w:rPr>
          <w:rFonts w:ascii="Times New Roman" w:hAnsi="Times New Roman" w:cs="Times New Roman"/>
          <w:sz w:val="24"/>
          <w:szCs w:val="24"/>
        </w:rPr>
        <w:t xml:space="preserve"> </w:t>
      </w:r>
      <w:r w:rsidRPr="000B2E8B">
        <w:rPr>
          <w:rFonts w:ascii="Times New Roman" w:hAnsi="Times New Roman" w:cs="Times New Roman"/>
          <w:sz w:val="24"/>
          <w:szCs w:val="24"/>
        </w:rPr>
        <w:t>równomiern</w:t>
      </w:r>
      <w:r w:rsidR="000B2E8B">
        <w:rPr>
          <w:rFonts w:ascii="Times New Roman" w:hAnsi="Times New Roman" w:cs="Times New Roman"/>
          <w:sz w:val="24"/>
          <w:szCs w:val="24"/>
        </w:rPr>
        <w:t>y</w:t>
      </w:r>
      <w:r w:rsidRPr="000B2E8B">
        <w:rPr>
          <w:rFonts w:ascii="Times New Roman" w:hAnsi="Times New Roman" w:cs="Times New Roman"/>
          <w:sz w:val="24"/>
          <w:szCs w:val="24"/>
        </w:rPr>
        <w:t xml:space="preserve">. Akcent został przesunięty </w:t>
      </w:r>
      <w:r w:rsidR="005B23E4" w:rsidRPr="000B2E8B">
        <w:rPr>
          <w:rFonts w:ascii="Times New Roman" w:hAnsi="Times New Roman" w:cs="Times New Roman"/>
          <w:sz w:val="24"/>
          <w:szCs w:val="24"/>
        </w:rPr>
        <w:t>w</w:t>
      </w:r>
      <w:r w:rsidR="00317E16">
        <w:rPr>
          <w:rFonts w:ascii="Times New Roman" w:hAnsi="Times New Roman" w:cs="Times New Roman"/>
          <w:sz w:val="24"/>
          <w:szCs w:val="24"/>
        </w:rPr>
        <w:t> </w:t>
      </w:r>
      <w:r w:rsidRPr="000B2E8B">
        <w:rPr>
          <w:rFonts w:ascii="Times New Roman" w:hAnsi="Times New Roman" w:cs="Times New Roman"/>
          <w:sz w:val="24"/>
          <w:szCs w:val="24"/>
        </w:rPr>
        <w:t>stronę małych podmiotów</w:t>
      </w:r>
      <w:r w:rsidR="0098787A" w:rsidRPr="000B2E8B">
        <w:rPr>
          <w:rFonts w:ascii="Times New Roman" w:hAnsi="Times New Roman" w:cs="Times New Roman"/>
          <w:sz w:val="24"/>
          <w:szCs w:val="24"/>
        </w:rPr>
        <w:t xml:space="preserve"> </w:t>
      </w:r>
      <w:r w:rsidR="000B2E8B">
        <w:rPr>
          <w:rFonts w:ascii="Times New Roman" w:hAnsi="Times New Roman" w:cs="Times New Roman"/>
          <w:sz w:val="24"/>
          <w:szCs w:val="24"/>
        </w:rPr>
        <w:t xml:space="preserve">tj. </w:t>
      </w:r>
      <w:r w:rsidR="0098787A" w:rsidRPr="000B2E8B">
        <w:rPr>
          <w:rFonts w:ascii="Times New Roman" w:hAnsi="Times New Roman" w:cs="Times New Roman"/>
          <w:sz w:val="24"/>
          <w:szCs w:val="24"/>
        </w:rPr>
        <w:t>zatrudniających do 9 pracowników,</w:t>
      </w:r>
      <w:r w:rsidRPr="000B2E8B">
        <w:rPr>
          <w:rFonts w:ascii="Times New Roman" w:hAnsi="Times New Roman" w:cs="Times New Roman"/>
          <w:sz w:val="24"/>
          <w:szCs w:val="24"/>
        </w:rPr>
        <w:t xml:space="preserve"> które</w:t>
      </w:r>
      <w:r w:rsidR="0098787A" w:rsidRPr="000B2E8B">
        <w:rPr>
          <w:rFonts w:ascii="Times New Roman" w:hAnsi="Times New Roman" w:cs="Times New Roman"/>
          <w:sz w:val="24"/>
          <w:szCs w:val="24"/>
        </w:rPr>
        <w:t xml:space="preserve"> </w:t>
      </w:r>
      <w:r w:rsidRPr="000B2E8B">
        <w:rPr>
          <w:rFonts w:ascii="Times New Roman" w:hAnsi="Times New Roman" w:cs="Times New Roman"/>
          <w:sz w:val="24"/>
          <w:szCs w:val="24"/>
        </w:rPr>
        <w:t xml:space="preserve">kumulują </w:t>
      </w:r>
      <w:r w:rsidR="00A73017">
        <w:rPr>
          <w:rFonts w:ascii="Times New Roman" w:hAnsi="Times New Roman" w:cs="Times New Roman"/>
          <w:sz w:val="24"/>
          <w:szCs w:val="24"/>
        </w:rPr>
        <w:t>3</w:t>
      </w:r>
      <w:r w:rsidR="000B2E8B" w:rsidRPr="000B2E8B">
        <w:rPr>
          <w:rFonts w:ascii="Times New Roman" w:hAnsi="Times New Roman" w:cs="Times New Roman"/>
          <w:sz w:val="24"/>
          <w:szCs w:val="24"/>
        </w:rPr>
        <w:t>4</w:t>
      </w:r>
      <w:r w:rsidR="0098787A" w:rsidRPr="000B2E8B">
        <w:rPr>
          <w:rFonts w:ascii="Times New Roman" w:hAnsi="Times New Roman" w:cs="Times New Roman"/>
          <w:sz w:val="24"/>
          <w:szCs w:val="24"/>
        </w:rPr>
        <w:t>,</w:t>
      </w:r>
      <w:r w:rsidR="00A73017">
        <w:rPr>
          <w:rFonts w:ascii="Times New Roman" w:hAnsi="Times New Roman" w:cs="Times New Roman"/>
          <w:sz w:val="24"/>
          <w:szCs w:val="24"/>
        </w:rPr>
        <w:t>3 </w:t>
      </w:r>
      <w:r w:rsidR="0098787A" w:rsidRPr="000B2E8B">
        <w:rPr>
          <w:rFonts w:ascii="Times New Roman" w:hAnsi="Times New Roman" w:cs="Times New Roman"/>
          <w:sz w:val="24"/>
          <w:szCs w:val="24"/>
        </w:rPr>
        <w:t>%</w:t>
      </w:r>
      <w:r w:rsidRPr="000B2E8B">
        <w:rPr>
          <w:rFonts w:ascii="Times New Roman" w:hAnsi="Times New Roman" w:cs="Times New Roman"/>
          <w:sz w:val="24"/>
          <w:szCs w:val="24"/>
        </w:rPr>
        <w:t>.</w:t>
      </w:r>
    </w:p>
    <w:p w:rsidR="00BD24F4" w:rsidRPr="00912361" w:rsidRDefault="00BD24F4" w:rsidP="00BD24F4">
      <w:pPr>
        <w:spacing w:after="0" w:line="240" w:lineRule="auto"/>
        <w:jc w:val="both"/>
        <w:rPr>
          <w:rFonts w:ascii="Times New Roman" w:hAnsi="Times New Roman" w:cs="Times New Roman"/>
          <w:sz w:val="16"/>
          <w:szCs w:val="16"/>
          <w:highlight w:val="yellow"/>
        </w:rPr>
      </w:pPr>
    </w:p>
    <w:p w:rsidR="00B92E45" w:rsidRPr="000B2E8B" w:rsidRDefault="00D94BC3" w:rsidP="004C44AC">
      <w:pPr>
        <w:spacing w:after="0" w:line="360" w:lineRule="auto"/>
        <w:ind w:firstLine="709"/>
        <w:jc w:val="both"/>
        <w:rPr>
          <w:rFonts w:ascii="Times New Roman" w:hAnsi="Times New Roman" w:cs="Times New Roman"/>
          <w:sz w:val="24"/>
          <w:szCs w:val="24"/>
        </w:rPr>
      </w:pPr>
      <w:r w:rsidRPr="005C3D74">
        <w:rPr>
          <w:rFonts w:ascii="Times New Roman" w:hAnsi="Times New Roman" w:cs="Times New Roman"/>
          <w:sz w:val="24"/>
          <w:szCs w:val="24"/>
        </w:rPr>
        <w:t>W 201</w:t>
      </w:r>
      <w:r w:rsidR="000B2E8B" w:rsidRPr="005C3D74">
        <w:rPr>
          <w:rFonts w:ascii="Times New Roman" w:hAnsi="Times New Roman" w:cs="Times New Roman"/>
          <w:sz w:val="24"/>
          <w:szCs w:val="24"/>
        </w:rPr>
        <w:t>8</w:t>
      </w:r>
      <w:r w:rsidR="006B6982" w:rsidRPr="005C3D74">
        <w:rPr>
          <w:rFonts w:ascii="Times New Roman" w:hAnsi="Times New Roman" w:cs="Times New Roman"/>
          <w:sz w:val="24"/>
          <w:szCs w:val="24"/>
        </w:rPr>
        <w:t xml:space="preserve"> </w:t>
      </w:r>
      <w:r w:rsidRPr="005C3D74">
        <w:rPr>
          <w:rFonts w:ascii="Times New Roman" w:hAnsi="Times New Roman" w:cs="Times New Roman"/>
          <w:sz w:val="24"/>
          <w:szCs w:val="24"/>
        </w:rPr>
        <w:t xml:space="preserve">r. </w:t>
      </w:r>
      <w:r w:rsidR="006B6982" w:rsidRPr="005C3D74">
        <w:rPr>
          <w:rFonts w:ascii="Times New Roman" w:hAnsi="Times New Roman" w:cs="Times New Roman"/>
          <w:sz w:val="24"/>
          <w:szCs w:val="24"/>
        </w:rPr>
        <w:t>w woj.</w:t>
      </w:r>
      <w:r w:rsidRPr="005C3D74">
        <w:rPr>
          <w:rFonts w:ascii="Times New Roman" w:hAnsi="Times New Roman" w:cs="Times New Roman"/>
          <w:sz w:val="24"/>
          <w:szCs w:val="24"/>
        </w:rPr>
        <w:t xml:space="preserve"> podkarpacki</w:t>
      </w:r>
      <w:r w:rsidR="006B6982" w:rsidRPr="005C3D74">
        <w:rPr>
          <w:rFonts w:ascii="Times New Roman" w:hAnsi="Times New Roman" w:cs="Times New Roman"/>
          <w:sz w:val="24"/>
          <w:szCs w:val="24"/>
        </w:rPr>
        <w:t>m</w:t>
      </w:r>
      <w:r w:rsidRPr="005C3D74">
        <w:rPr>
          <w:rFonts w:ascii="Times New Roman" w:hAnsi="Times New Roman" w:cs="Times New Roman"/>
          <w:sz w:val="24"/>
          <w:szCs w:val="24"/>
        </w:rPr>
        <w:t xml:space="preserve"> pracowało ogółem 8</w:t>
      </w:r>
      <w:r w:rsidR="005C3D74" w:rsidRPr="005C3D74">
        <w:rPr>
          <w:rFonts w:ascii="Times New Roman" w:hAnsi="Times New Roman" w:cs="Times New Roman"/>
          <w:sz w:val="24"/>
          <w:szCs w:val="24"/>
        </w:rPr>
        <w:t>66</w:t>
      </w:r>
      <w:r w:rsidR="00490284" w:rsidRPr="005C3D74">
        <w:rPr>
          <w:rFonts w:ascii="Times New Roman" w:hAnsi="Times New Roman" w:cs="Times New Roman"/>
          <w:sz w:val="24"/>
          <w:szCs w:val="24"/>
        </w:rPr>
        <w:t> </w:t>
      </w:r>
      <w:r w:rsidR="00431F34" w:rsidRPr="005C3D74">
        <w:rPr>
          <w:rFonts w:ascii="Times New Roman" w:hAnsi="Times New Roman" w:cs="Times New Roman"/>
          <w:sz w:val="24"/>
          <w:szCs w:val="24"/>
        </w:rPr>
        <w:t>8</w:t>
      </w:r>
      <w:r w:rsidR="005C3D74" w:rsidRPr="005C3D74">
        <w:rPr>
          <w:rFonts w:ascii="Times New Roman" w:hAnsi="Times New Roman" w:cs="Times New Roman"/>
          <w:sz w:val="24"/>
          <w:szCs w:val="24"/>
        </w:rPr>
        <w:t>09</w:t>
      </w:r>
      <w:r w:rsidR="00490284" w:rsidRPr="005C3D74">
        <w:rPr>
          <w:rFonts w:ascii="Times New Roman" w:hAnsi="Times New Roman" w:cs="Times New Roman"/>
          <w:sz w:val="24"/>
          <w:szCs w:val="24"/>
        </w:rPr>
        <w:t xml:space="preserve"> osób</w:t>
      </w:r>
      <w:r w:rsidR="00677A91" w:rsidRPr="005C3D74">
        <w:rPr>
          <w:rFonts w:ascii="Times New Roman" w:hAnsi="Times New Roman" w:cs="Times New Roman"/>
          <w:sz w:val="24"/>
          <w:szCs w:val="24"/>
        </w:rPr>
        <w:t xml:space="preserve"> tj.</w:t>
      </w:r>
      <w:r w:rsidR="00490284" w:rsidRPr="005C3D74">
        <w:rPr>
          <w:rFonts w:ascii="Times New Roman" w:hAnsi="Times New Roman" w:cs="Times New Roman"/>
          <w:sz w:val="24"/>
          <w:szCs w:val="24"/>
        </w:rPr>
        <w:t xml:space="preserve"> </w:t>
      </w:r>
      <w:r w:rsidRPr="005C3D74">
        <w:rPr>
          <w:rFonts w:ascii="Times New Roman" w:hAnsi="Times New Roman" w:cs="Times New Roman"/>
          <w:sz w:val="24"/>
          <w:szCs w:val="24"/>
        </w:rPr>
        <w:t>5,</w:t>
      </w:r>
      <w:r w:rsidR="005C3D74" w:rsidRPr="005C3D74">
        <w:rPr>
          <w:rFonts w:ascii="Times New Roman" w:hAnsi="Times New Roman" w:cs="Times New Roman"/>
          <w:sz w:val="24"/>
          <w:szCs w:val="24"/>
        </w:rPr>
        <w:t>6</w:t>
      </w:r>
      <w:r w:rsidR="00431F34" w:rsidRPr="005C3D74">
        <w:rPr>
          <w:rFonts w:ascii="Times New Roman" w:hAnsi="Times New Roman" w:cs="Times New Roman"/>
          <w:sz w:val="24"/>
          <w:szCs w:val="24"/>
        </w:rPr>
        <w:t xml:space="preserve"> </w:t>
      </w:r>
      <w:r w:rsidRPr="005C3D74">
        <w:rPr>
          <w:rFonts w:ascii="Times New Roman" w:hAnsi="Times New Roman" w:cs="Times New Roman"/>
          <w:sz w:val="24"/>
          <w:szCs w:val="24"/>
        </w:rPr>
        <w:t>%</w:t>
      </w:r>
      <w:r w:rsidR="00490284" w:rsidRPr="005C3D74">
        <w:rPr>
          <w:rFonts w:ascii="Times New Roman" w:hAnsi="Times New Roman" w:cs="Times New Roman"/>
          <w:sz w:val="24"/>
          <w:szCs w:val="24"/>
        </w:rPr>
        <w:t xml:space="preserve"> </w:t>
      </w:r>
      <w:r w:rsidRPr="005C3D74">
        <w:rPr>
          <w:rFonts w:ascii="Times New Roman" w:hAnsi="Times New Roman" w:cs="Times New Roman"/>
          <w:sz w:val="24"/>
          <w:szCs w:val="24"/>
        </w:rPr>
        <w:t xml:space="preserve">pracujących w Polsce </w:t>
      </w:r>
      <w:r w:rsidR="00490284" w:rsidRPr="005C3D74">
        <w:rPr>
          <w:rFonts w:ascii="Times New Roman" w:hAnsi="Times New Roman" w:cs="Times New Roman"/>
          <w:sz w:val="24"/>
          <w:szCs w:val="24"/>
        </w:rPr>
        <w:t xml:space="preserve">(w </w:t>
      </w:r>
      <w:r w:rsidR="00F12120">
        <w:rPr>
          <w:rFonts w:ascii="Times New Roman" w:hAnsi="Times New Roman" w:cs="Times New Roman"/>
          <w:sz w:val="24"/>
          <w:szCs w:val="24"/>
        </w:rPr>
        <w:t>20</w:t>
      </w:r>
      <w:r w:rsidR="00490284" w:rsidRPr="005C3D74">
        <w:rPr>
          <w:rFonts w:ascii="Times New Roman" w:hAnsi="Times New Roman" w:cs="Times New Roman"/>
          <w:sz w:val="24"/>
          <w:szCs w:val="24"/>
        </w:rPr>
        <w:t>1</w:t>
      </w:r>
      <w:r w:rsidR="000B2E8B" w:rsidRPr="005C3D74">
        <w:rPr>
          <w:rFonts w:ascii="Times New Roman" w:hAnsi="Times New Roman" w:cs="Times New Roman"/>
          <w:sz w:val="24"/>
          <w:szCs w:val="24"/>
        </w:rPr>
        <w:t>7</w:t>
      </w:r>
      <w:r w:rsidR="00490284" w:rsidRPr="005C3D74">
        <w:rPr>
          <w:rFonts w:ascii="Times New Roman" w:hAnsi="Times New Roman" w:cs="Times New Roman"/>
          <w:sz w:val="24"/>
          <w:szCs w:val="24"/>
        </w:rPr>
        <w:t xml:space="preserve"> r.</w:t>
      </w:r>
      <w:r w:rsidR="00431F34" w:rsidRPr="005C3D74">
        <w:rPr>
          <w:rFonts w:ascii="Times New Roman" w:hAnsi="Times New Roman" w:cs="Times New Roman"/>
          <w:sz w:val="24"/>
          <w:szCs w:val="24"/>
        </w:rPr>
        <w:t xml:space="preserve"> </w:t>
      </w:r>
      <w:r w:rsidR="00490284" w:rsidRPr="005C3D74">
        <w:rPr>
          <w:rFonts w:ascii="Times New Roman" w:hAnsi="Times New Roman" w:cs="Times New Roman"/>
          <w:sz w:val="24"/>
          <w:szCs w:val="24"/>
        </w:rPr>
        <w:t>–</w:t>
      </w:r>
      <w:r w:rsidR="00431F34" w:rsidRPr="005C3D74">
        <w:rPr>
          <w:rFonts w:ascii="Times New Roman" w:hAnsi="Times New Roman" w:cs="Times New Roman"/>
          <w:sz w:val="24"/>
          <w:szCs w:val="24"/>
        </w:rPr>
        <w:t xml:space="preserve"> </w:t>
      </w:r>
      <w:r w:rsidR="00490284" w:rsidRPr="005C3D74">
        <w:rPr>
          <w:rFonts w:ascii="Times New Roman" w:hAnsi="Times New Roman" w:cs="Times New Roman"/>
          <w:sz w:val="24"/>
          <w:szCs w:val="24"/>
        </w:rPr>
        <w:t>5,</w:t>
      </w:r>
      <w:r w:rsidR="000B2E8B" w:rsidRPr="005C3D74">
        <w:rPr>
          <w:rFonts w:ascii="Times New Roman" w:hAnsi="Times New Roman" w:cs="Times New Roman"/>
          <w:sz w:val="24"/>
          <w:szCs w:val="24"/>
        </w:rPr>
        <w:t>5</w:t>
      </w:r>
      <w:r w:rsidR="00431F34" w:rsidRPr="005C3D74">
        <w:rPr>
          <w:rFonts w:ascii="Times New Roman" w:hAnsi="Times New Roman" w:cs="Times New Roman"/>
          <w:sz w:val="24"/>
          <w:szCs w:val="24"/>
        </w:rPr>
        <w:t xml:space="preserve"> </w:t>
      </w:r>
      <w:r w:rsidR="00490284" w:rsidRPr="005C3D74">
        <w:rPr>
          <w:rFonts w:ascii="Times New Roman" w:hAnsi="Times New Roman" w:cs="Times New Roman"/>
          <w:sz w:val="24"/>
          <w:szCs w:val="24"/>
        </w:rPr>
        <w:t xml:space="preserve">%). </w:t>
      </w:r>
      <w:r w:rsidRPr="005C3D74">
        <w:rPr>
          <w:rFonts w:ascii="Times New Roman" w:hAnsi="Times New Roman" w:cs="Times New Roman"/>
          <w:sz w:val="24"/>
          <w:szCs w:val="24"/>
        </w:rPr>
        <w:t xml:space="preserve">W ogólnej </w:t>
      </w:r>
      <w:r w:rsidR="00F12120">
        <w:rPr>
          <w:rFonts w:ascii="Times New Roman" w:hAnsi="Times New Roman" w:cs="Times New Roman"/>
          <w:sz w:val="24"/>
          <w:szCs w:val="24"/>
        </w:rPr>
        <w:t>liczbie</w:t>
      </w:r>
      <w:r w:rsidRPr="005C3D74">
        <w:rPr>
          <w:rFonts w:ascii="Times New Roman" w:hAnsi="Times New Roman" w:cs="Times New Roman"/>
          <w:sz w:val="24"/>
          <w:szCs w:val="24"/>
        </w:rPr>
        <w:t xml:space="preserve"> pracujących (</w:t>
      </w:r>
      <w:r w:rsidR="00490284" w:rsidRPr="005C3D74">
        <w:rPr>
          <w:rFonts w:ascii="Times New Roman" w:hAnsi="Times New Roman" w:cs="Times New Roman"/>
          <w:sz w:val="24"/>
          <w:szCs w:val="24"/>
        </w:rPr>
        <w:t>8</w:t>
      </w:r>
      <w:r w:rsidR="005C3D74" w:rsidRPr="005C3D74">
        <w:rPr>
          <w:rFonts w:ascii="Times New Roman" w:hAnsi="Times New Roman" w:cs="Times New Roman"/>
          <w:sz w:val="24"/>
          <w:szCs w:val="24"/>
        </w:rPr>
        <w:t>66</w:t>
      </w:r>
      <w:r w:rsidR="00490284" w:rsidRPr="005C3D74">
        <w:rPr>
          <w:rFonts w:ascii="Times New Roman" w:hAnsi="Times New Roman" w:cs="Times New Roman"/>
          <w:sz w:val="24"/>
          <w:szCs w:val="24"/>
        </w:rPr>
        <w:t>,</w:t>
      </w:r>
      <w:r w:rsidR="005C3D74" w:rsidRPr="005C3D74">
        <w:rPr>
          <w:rFonts w:ascii="Times New Roman" w:hAnsi="Times New Roman" w:cs="Times New Roman"/>
          <w:sz w:val="24"/>
          <w:szCs w:val="24"/>
        </w:rPr>
        <w:t>8</w:t>
      </w:r>
      <w:r w:rsidR="00490284" w:rsidRPr="005C3D74">
        <w:rPr>
          <w:rFonts w:ascii="Times New Roman" w:hAnsi="Times New Roman" w:cs="Times New Roman"/>
          <w:sz w:val="24"/>
          <w:szCs w:val="24"/>
        </w:rPr>
        <w:t xml:space="preserve"> tys.) kobiety </w:t>
      </w:r>
      <w:r w:rsidRPr="00BB574C">
        <w:rPr>
          <w:rFonts w:ascii="Times New Roman" w:hAnsi="Times New Roman" w:cs="Times New Roman"/>
          <w:sz w:val="24"/>
          <w:szCs w:val="24"/>
        </w:rPr>
        <w:t>stanowiły 4</w:t>
      </w:r>
      <w:r w:rsidR="00BB574C" w:rsidRPr="00BB574C">
        <w:rPr>
          <w:rFonts w:ascii="Times New Roman" w:hAnsi="Times New Roman" w:cs="Times New Roman"/>
          <w:sz w:val="24"/>
          <w:szCs w:val="24"/>
        </w:rPr>
        <w:t>7</w:t>
      </w:r>
      <w:r w:rsidR="00431F34" w:rsidRPr="00BB574C">
        <w:rPr>
          <w:rFonts w:ascii="Times New Roman" w:hAnsi="Times New Roman" w:cs="Times New Roman"/>
          <w:sz w:val="24"/>
          <w:szCs w:val="24"/>
        </w:rPr>
        <w:t>,</w:t>
      </w:r>
      <w:r w:rsidR="00BB574C" w:rsidRPr="00BB574C">
        <w:rPr>
          <w:rFonts w:ascii="Times New Roman" w:hAnsi="Times New Roman" w:cs="Times New Roman"/>
          <w:sz w:val="24"/>
          <w:szCs w:val="24"/>
        </w:rPr>
        <w:t>9</w:t>
      </w:r>
      <w:r w:rsidR="00431F34" w:rsidRPr="00BB574C">
        <w:rPr>
          <w:rFonts w:ascii="Times New Roman" w:hAnsi="Times New Roman" w:cs="Times New Roman"/>
          <w:sz w:val="24"/>
          <w:szCs w:val="24"/>
        </w:rPr>
        <w:t xml:space="preserve"> </w:t>
      </w:r>
      <w:r w:rsidRPr="00BB574C">
        <w:rPr>
          <w:rFonts w:ascii="Times New Roman" w:hAnsi="Times New Roman" w:cs="Times New Roman"/>
          <w:sz w:val="24"/>
          <w:szCs w:val="24"/>
        </w:rPr>
        <w:t>%</w:t>
      </w:r>
      <w:r w:rsidR="00490284" w:rsidRPr="00BB574C">
        <w:rPr>
          <w:rFonts w:ascii="Times New Roman" w:hAnsi="Times New Roman" w:cs="Times New Roman"/>
          <w:sz w:val="24"/>
          <w:szCs w:val="24"/>
        </w:rPr>
        <w:t xml:space="preserve"> (w 201</w:t>
      </w:r>
      <w:r w:rsidR="000B2E8B" w:rsidRPr="00BB574C">
        <w:rPr>
          <w:rFonts w:ascii="Times New Roman" w:hAnsi="Times New Roman" w:cs="Times New Roman"/>
          <w:sz w:val="24"/>
          <w:szCs w:val="24"/>
        </w:rPr>
        <w:t>7</w:t>
      </w:r>
      <w:r w:rsidR="00490284" w:rsidRPr="00BB574C">
        <w:rPr>
          <w:rFonts w:ascii="Times New Roman" w:hAnsi="Times New Roman" w:cs="Times New Roman"/>
          <w:sz w:val="24"/>
          <w:szCs w:val="24"/>
        </w:rPr>
        <w:t xml:space="preserve"> r.</w:t>
      </w:r>
      <w:r w:rsidR="00F12120">
        <w:rPr>
          <w:rFonts w:ascii="Times New Roman" w:hAnsi="Times New Roman" w:cs="Times New Roman"/>
          <w:sz w:val="24"/>
          <w:szCs w:val="24"/>
        </w:rPr>
        <w:t xml:space="preserve"> </w:t>
      </w:r>
      <w:r w:rsidR="00490284" w:rsidRPr="00BB574C">
        <w:rPr>
          <w:rFonts w:ascii="Times New Roman" w:hAnsi="Times New Roman" w:cs="Times New Roman"/>
          <w:sz w:val="24"/>
          <w:szCs w:val="24"/>
        </w:rPr>
        <w:t>–</w:t>
      </w:r>
      <w:r w:rsidR="00F12120">
        <w:rPr>
          <w:rFonts w:ascii="Times New Roman" w:hAnsi="Times New Roman" w:cs="Times New Roman"/>
          <w:sz w:val="24"/>
          <w:szCs w:val="24"/>
        </w:rPr>
        <w:t xml:space="preserve"> </w:t>
      </w:r>
      <w:r w:rsidR="00490284" w:rsidRPr="00BB574C">
        <w:rPr>
          <w:rFonts w:ascii="Times New Roman" w:hAnsi="Times New Roman" w:cs="Times New Roman"/>
          <w:sz w:val="24"/>
          <w:szCs w:val="24"/>
        </w:rPr>
        <w:t>4</w:t>
      </w:r>
      <w:r w:rsidR="000B2E8B" w:rsidRPr="00BB574C">
        <w:rPr>
          <w:rFonts w:ascii="Times New Roman" w:hAnsi="Times New Roman" w:cs="Times New Roman"/>
          <w:sz w:val="24"/>
          <w:szCs w:val="24"/>
        </w:rPr>
        <w:t>8</w:t>
      </w:r>
      <w:r w:rsidR="00490284" w:rsidRPr="00BB574C">
        <w:rPr>
          <w:rFonts w:ascii="Times New Roman" w:hAnsi="Times New Roman" w:cs="Times New Roman"/>
          <w:sz w:val="24"/>
          <w:szCs w:val="24"/>
        </w:rPr>
        <w:t>,</w:t>
      </w:r>
      <w:r w:rsidR="000B2E8B" w:rsidRPr="00BB574C">
        <w:rPr>
          <w:rFonts w:ascii="Times New Roman" w:hAnsi="Times New Roman" w:cs="Times New Roman"/>
          <w:sz w:val="24"/>
          <w:szCs w:val="24"/>
        </w:rPr>
        <w:t>0</w:t>
      </w:r>
      <w:r w:rsidR="00431F34" w:rsidRPr="00BB574C">
        <w:rPr>
          <w:rFonts w:ascii="Times New Roman" w:hAnsi="Times New Roman" w:cs="Times New Roman"/>
          <w:sz w:val="24"/>
          <w:szCs w:val="24"/>
        </w:rPr>
        <w:t xml:space="preserve"> </w:t>
      </w:r>
      <w:r w:rsidR="00490284" w:rsidRPr="00BB574C">
        <w:rPr>
          <w:rFonts w:ascii="Times New Roman" w:hAnsi="Times New Roman" w:cs="Times New Roman"/>
          <w:sz w:val="24"/>
          <w:szCs w:val="24"/>
        </w:rPr>
        <w:t>%)</w:t>
      </w:r>
      <w:r w:rsidRPr="00BB574C">
        <w:rPr>
          <w:rFonts w:ascii="Times New Roman" w:hAnsi="Times New Roman" w:cs="Times New Roman"/>
          <w:sz w:val="24"/>
          <w:szCs w:val="24"/>
        </w:rPr>
        <w:t>.</w:t>
      </w:r>
      <w:r w:rsidR="00FF46AD" w:rsidRPr="00BB574C">
        <w:rPr>
          <w:rFonts w:ascii="Times New Roman" w:hAnsi="Times New Roman" w:cs="Times New Roman"/>
          <w:sz w:val="24"/>
          <w:szCs w:val="24"/>
        </w:rPr>
        <w:t xml:space="preserve"> </w:t>
      </w:r>
      <w:r w:rsidR="00A84CFE" w:rsidRPr="00BB574C">
        <w:rPr>
          <w:rFonts w:ascii="Times New Roman" w:hAnsi="Times New Roman" w:cs="Times New Roman"/>
          <w:sz w:val="24"/>
          <w:szCs w:val="24"/>
        </w:rPr>
        <w:t xml:space="preserve">Większość pracujących odnotowano </w:t>
      </w:r>
      <w:r w:rsidR="00677A91" w:rsidRPr="00BB574C">
        <w:rPr>
          <w:rFonts w:ascii="Times New Roman" w:hAnsi="Times New Roman" w:cs="Times New Roman"/>
          <w:sz w:val="24"/>
          <w:szCs w:val="24"/>
        </w:rPr>
        <w:t>w</w:t>
      </w:r>
      <w:r w:rsidRPr="00BB574C">
        <w:rPr>
          <w:rFonts w:ascii="Times New Roman" w:hAnsi="Times New Roman" w:cs="Times New Roman"/>
          <w:sz w:val="24"/>
          <w:szCs w:val="24"/>
        </w:rPr>
        <w:t xml:space="preserve"> </w:t>
      </w:r>
      <w:r w:rsidR="004C44AC" w:rsidRPr="00BB574C">
        <w:rPr>
          <w:rFonts w:ascii="Times New Roman" w:hAnsi="Times New Roman" w:cs="Times New Roman"/>
          <w:sz w:val="24"/>
          <w:szCs w:val="24"/>
        </w:rPr>
        <w:t>sektorze</w:t>
      </w:r>
      <w:r w:rsidRPr="000B2E8B">
        <w:rPr>
          <w:rFonts w:ascii="Times New Roman" w:hAnsi="Times New Roman" w:cs="Times New Roman"/>
          <w:sz w:val="24"/>
          <w:szCs w:val="24"/>
        </w:rPr>
        <w:t xml:space="preserve"> </w:t>
      </w:r>
      <w:r w:rsidR="004C44AC" w:rsidRPr="000B2E8B">
        <w:rPr>
          <w:rFonts w:ascii="Times New Roman" w:hAnsi="Times New Roman" w:cs="Times New Roman"/>
          <w:sz w:val="24"/>
          <w:szCs w:val="24"/>
        </w:rPr>
        <w:t>prywatnym</w:t>
      </w:r>
      <w:r w:rsidR="00A84CFE" w:rsidRPr="000B2E8B">
        <w:rPr>
          <w:rFonts w:ascii="Times New Roman" w:hAnsi="Times New Roman" w:cs="Times New Roman"/>
          <w:sz w:val="24"/>
          <w:szCs w:val="24"/>
        </w:rPr>
        <w:t>.</w:t>
      </w:r>
    </w:p>
    <w:p w:rsidR="009F2C88" w:rsidRPr="008D5599" w:rsidRDefault="00B92E45" w:rsidP="00BF323F">
      <w:pPr>
        <w:pStyle w:val="Bezodstpw"/>
        <w:jc w:val="center"/>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D5599">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Tabela </w:t>
      </w:r>
      <w:r w:rsidR="00F0505E" w:rsidRPr="008D5599">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w:t>
      </w:r>
      <w:r w:rsidR="001707C3" w:rsidRPr="008D5599">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w:t>
      </w:r>
      <w:r w:rsidRPr="008D5599">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3E5125">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797BAB" w:rsidRPr="008D5599">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w:t>
      </w:r>
      <w:r w:rsidRPr="008D5599">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racujący</w:t>
      </w:r>
      <w:r w:rsidR="00AE5712" w:rsidRPr="008D5599">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 </w:t>
      </w:r>
      <w:r w:rsidRPr="008D5599">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województwie podkarpackim</w:t>
      </w:r>
    </w:p>
    <w:p w:rsidR="009F2C88" w:rsidRPr="00912361" w:rsidRDefault="009F2C88" w:rsidP="00F0505E">
      <w:pPr>
        <w:pStyle w:val="Bezodstpw"/>
        <w:rPr>
          <w:rFonts w:ascii="Times New Roman" w:hAnsi="Times New Roman" w:cs="Times New Roman"/>
          <w:b/>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bl>
      <w:tblPr>
        <w:tblStyle w:val="Tabela-Siatka"/>
        <w:tblW w:w="9397" w:type="dxa"/>
        <w:jc w:val="center"/>
        <w:tblInd w:w="1802" w:type="dxa"/>
        <w:tblLook w:val="04A0" w:firstRow="1" w:lastRow="0" w:firstColumn="1" w:lastColumn="0" w:noHBand="0" w:noVBand="1"/>
      </w:tblPr>
      <w:tblGrid>
        <w:gridCol w:w="483"/>
        <w:gridCol w:w="992"/>
        <w:gridCol w:w="3320"/>
        <w:gridCol w:w="1543"/>
        <w:gridCol w:w="1543"/>
        <w:gridCol w:w="1516"/>
      </w:tblGrid>
      <w:tr w:rsidR="00C2591C" w:rsidRPr="00912361" w:rsidTr="00C2591C">
        <w:trPr>
          <w:jc w:val="center"/>
        </w:trPr>
        <w:tc>
          <w:tcPr>
            <w:tcW w:w="483" w:type="dxa"/>
            <w:shd w:val="clear" w:color="auto" w:fill="E5DFEC" w:themeFill="accent4" w:themeFillTint="33"/>
            <w:vAlign w:val="center"/>
          </w:tcPr>
          <w:p w:rsidR="00C2591C" w:rsidRPr="00333C7B" w:rsidRDefault="00C2591C" w:rsidP="00EF41CF">
            <w:pPr>
              <w:pStyle w:val="Default"/>
              <w:jc w:val="center"/>
              <w:rPr>
                <w:sz w:val="16"/>
                <w:szCs w:val="16"/>
              </w:rPr>
            </w:pPr>
            <w:r w:rsidRPr="00333C7B">
              <w:rPr>
                <w:sz w:val="16"/>
                <w:szCs w:val="16"/>
              </w:rPr>
              <w:t>LP</w:t>
            </w:r>
          </w:p>
        </w:tc>
        <w:tc>
          <w:tcPr>
            <w:tcW w:w="992" w:type="dxa"/>
            <w:shd w:val="clear" w:color="auto" w:fill="E5DFEC" w:themeFill="accent4" w:themeFillTint="33"/>
            <w:vAlign w:val="center"/>
          </w:tcPr>
          <w:p w:rsidR="00C2591C" w:rsidRPr="00333C7B" w:rsidRDefault="00C2591C" w:rsidP="00EF41CF">
            <w:pPr>
              <w:pStyle w:val="Default"/>
              <w:jc w:val="center"/>
              <w:rPr>
                <w:sz w:val="16"/>
                <w:szCs w:val="16"/>
              </w:rPr>
            </w:pPr>
            <w:r w:rsidRPr="00333C7B">
              <w:rPr>
                <w:sz w:val="16"/>
                <w:szCs w:val="16"/>
              </w:rPr>
              <w:t>KOD</w:t>
            </w:r>
          </w:p>
        </w:tc>
        <w:tc>
          <w:tcPr>
            <w:tcW w:w="3320" w:type="dxa"/>
            <w:shd w:val="clear" w:color="auto" w:fill="E5DFEC" w:themeFill="accent4" w:themeFillTint="33"/>
            <w:vAlign w:val="center"/>
          </w:tcPr>
          <w:p w:rsidR="00C2591C" w:rsidRPr="00333C7B" w:rsidRDefault="00C2591C" w:rsidP="00EF41CF">
            <w:pPr>
              <w:pStyle w:val="Default"/>
              <w:jc w:val="center"/>
              <w:rPr>
                <w:sz w:val="16"/>
                <w:szCs w:val="16"/>
              </w:rPr>
            </w:pPr>
            <w:r w:rsidRPr="00333C7B">
              <w:rPr>
                <w:sz w:val="16"/>
                <w:szCs w:val="16"/>
              </w:rPr>
              <w:t>Sektory  PKD</w:t>
            </w:r>
          </w:p>
          <w:p w:rsidR="00C2591C" w:rsidRPr="00333C7B" w:rsidRDefault="00C2591C" w:rsidP="00EF41CF">
            <w:pPr>
              <w:pStyle w:val="Default"/>
              <w:jc w:val="center"/>
              <w:rPr>
                <w:sz w:val="16"/>
                <w:szCs w:val="16"/>
              </w:rPr>
            </w:pPr>
            <w:r w:rsidRPr="00333C7B">
              <w:rPr>
                <w:sz w:val="16"/>
                <w:szCs w:val="16"/>
              </w:rPr>
              <w:t>(Polskiej Klasyfikacji Działalności)</w:t>
            </w:r>
          </w:p>
        </w:tc>
        <w:tc>
          <w:tcPr>
            <w:tcW w:w="1543" w:type="dxa"/>
            <w:shd w:val="clear" w:color="auto" w:fill="E5DFEC" w:themeFill="accent4" w:themeFillTint="33"/>
            <w:vAlign w:val="center"/>
          </w:tcPr>
          <w:p w:rsidR="00C2591C" w:rsidRPr="00333C7B" w:rsidRDefault="00C2591C" w:rsidP="0091397F">
            <w:pPr>
              <w:pStyle w:val="Default"/>
              <w:jc w:val="center"/>
              <w:rPr>
                <w:sz w:val="16"/>
                <w:szCs w:val="16"/>
              </w:rPr>
            </w:pPr>
            <w:r w:rsidRPr="00333C7B">
              <w:rPr>
                <w:sz w:val="16"/>
                <w:szCs w:val="16"/>
              </w:rPr>
              <w:t>Liczba pracujących</w:t>
            </w:r>
          </w:p>
          <w:p w:rsidR="00BF323F" w:rsidRPr="00333C7B" w:rsidRDefault="00BF323F" w:rsidP="0091397F">
            <w:pPr>
              <w:pStyle w:val="Default"/>
              <w:jc w:val="center"/>
              <w:rPr>
                <w:sz w:val="16"/>
                <w:szCs w:val="16"/>
              </w:rPr>
            </w:pPr>
            <w:r w:rsidRPr="00333C7B">
              <w:rPr>
                <w:sz w:val="16"/>
                <w:szCs w:val="16"/>
              </w:rPr>
              <w:t>31 XII 2017</w:t>
            </w:r>
          </w:p>
        </w:tc>
        <w:tc>
          <w:tcPr>
            <w:tcW w:w="1543" w:type="dxa"/>
            <w:shd w:val="clear" w:color="auto" w:fill="E5DFEC" w:themeFill="accent4" w:themeFillTint="33"/>
            <w:vAlign w:val="center"/>
          </w:tcPr>
          <w:p w:rsidR="00C2591C" w:rsidRPr="00333C7B" w:rsidRDefault="00C2591C" w:rsidP="00EF41CF">
            <w:pPr>
              <w:pStyle w:val="Default"/>
              <w:jc w:val="center"/>
              <w:rPr>
                <w:sz w:val="16"/>
                <w:szCs w:val="16"/>
              </w:rPr>
            </w:pPr>
            <w:r w:rsidRPr="00333C7B">
              <w:rPr>
                <w:sz w:val="16"/>
                <w:szCs w:val="16"/>
              </w:rPr>
              <w:t>Liczba pracujących</w:t>
            </w:r>
          </w:p>
          <w:p w:rsidR="00BF323F" w:rsidRPr="00333C7B" w:rsidRDefault="00BF323F" w:rsidP="00EF41CF">
            <w:pPr>
              <w:pStyle w:val="Default"/>
              <w:jc w:val="center"/>
              <w:rPr>
                <w:sz w:val="16"/>
                <w:szCs w:val="16"/>
              </w:rPr>
            </w:pPr>
            <w:r w:rsidRPr="00333C7B">
              <w:rPr>
                <w:sz w:val="16"/>
                <w:szCs w:val="16"/>
              </w:rPr>
              <w:t>31 XII 2018</w:t>
            </w:r>
          </w:p>
        </w:tc>
        <w:tc>
          <w:tcPr>
            <w:tcW w:w="1516" w:type="dxa"/>
            <w:shd w:val="clear" w:color="auto" w:fill="E5DFEC" w:themeFill="accent4" w:themeFillTint="33"/>
            <w:vAlign w:val="center"/>
          </w:tcPr>
          <w:p w:rsidR="00C2591C" w:rsidRPr="00333C7B" w:rsidRDefault="00C2591C" w:rsidP="00EF41CF">
            <w:pPr>
              <w:pStyle w:val="Default"/>
              <w:jc w:val="center"/>
              <w:rPr>
                <w:sz w:val="16"/>
                <w:szCs w:val="16"/>
              </w:rPr>
            </w:pPr>
            <w:r w:rsidRPr="00333C7B">
              <w:rPr>
                <w:sz w:val="16"/>
                <w:szCs w:val="16"/>
              </w:rPr>
              <w:t>Odsetek</w:t>
            </w:r>
          </w:p>
          <w:p w:rsidR="00C2591C" w:rsidRPr="00333C7B" w:rsidRDefault="00C2591C" w:rsidP="00EF41CF">
            <w:pPr>
              <w:pStyle w:val="Default"/>
              <w:jc w:val="center"/>
              <w:rPr>
                <w:sz w:val="16"/>
                <w:szCs w:val="16"/>
              </w:rPr>
            </w:pPr>
            <w:r w:rsidRPr="00333C7B">
              <w:rPr>
                <w:sz w:val="16"/>
                <w:szCs w:val="16"/>
              </w:rPr>
              <w:t>w ogólnej liczbie pracujących</w:t>
            </w:r>
          </w:p>
        </w:tc>
      </w:tr>
      <w:tr w:rsidR="001A38AF" w:rsidRPr="00912361" w:rsidTr="00BB574C">
        <w:trPr>
          <w:jc w:val="center"/>
        </w:trPr>
        <w:tc>
          <w:tcPr>
            <w:tcW w:w="483" w:type="dxa"/>
            <w:tcBorders>
              <w:bottom w:val="single" w:sz="4" w:space="0" w:color="auto"/>
            </w:tcBorders>
            <w:shd w:val="clear" w:color="auto" w:fill="E5DFEC" w:themeFill="accent4" w:themeFillTint="33"/>
            <w:vAlign w:val="center"/>
          </w:tcPr>
          <w:p w:rsidR="001A38AF" w:rsidRPr="004C33FD" w:rsidRDefault="001A38AF" w:rsidP="009F2C88">
            <w:pPr>
              <w:pStyle w:val="Default"/>
              <w:jc w:val="center"/>
              <w:rPr>
                <w:b/>
                <w:sz w:val="16"/>
                <w:szCs w:val="16"/>
              </w:rPr>
            </w:pPr>
            <w:r w:rsidRPr="004C33FD">
              <w:rPr>
                <w:b/>
                <w:sz w:val="16"/>
                <w:szCs w:val="16"/>
              </w:rPr>
              <w:t>1</w:t>
            </w:r>
          </w:p>
        </w:tc>
        <w:tc>
          <w:tcPr>
            <w:tcW w:w="992" w:type="dxa"/>
            <w:tcBorders>
              <w:bottom w:val="single" w:sz="4" w:space="0" w:color="auto"/>
            </w:tcBorders>
            <w:shd w:val="clear" w:color="auto" w:fill="E5DFEC" w:themeFill="accent4" w:themeFillTint="33"/>
            <w:vAlign w:val="center"/>
          </w:tcPr>
          <w:p w:rsidR="00BB574C" w:rsidRDefault="00BB574C" w:rsidP="009F2C88">
            <w:pPr>
              <w:pStyle w:val="Default"/>
              <w:jc w:val="center"/>
              <w:rPr>
                <w:b/>
                <w:sz w:val="16"/>
                <w:szCs w:val="16"/>
              </w:rPr>
            </w:pPr>
          </w:p>
          <w:p w:rsidR="001A38AF" w:rsidRDefault="001A38AF" w:rsidP="009F2C88">
            <w:pPr>
              <w:pStyle w:val="Default"/>
              <w:jc w:val="center"/>
              <w:rPr>
                <w:b/>
                <w:sz w:val="16"/>
                <w:szCs w:val="16"/>
              </w:rPr>
            </w:pPr>
            <w:r w:rsidRPr="004C33FD">
              <w:rPr>
                <w:b/>
                <w:sz w:val="16"/>
                <w:szCs w:val="16"/>
              </w:rPr>
              <w:t>OGÓŁEM</w:t>
            </w:r>
          </w:p>
          <w:p w:rsidR="00BB574C" w:rsidRPr="004C33FD" w:rsidRDefault="00BB574C" w:rsidP="009F2C88">
            <w:pPr>
              <w:pStyle w:val="Default"/>
              <w:jc w:val="center"/>
              <w:rPr>
                <w:b/>
                <w:sz w:val="16"/>
                <w:szCs w:val="16"/>
              </w:rPr>
            </w:pPr>
          </w:p>
        </w:tc>
        <w:tc>
          <w:tcPr>
            <w:tcW w:w="3320" w:type="dxa"/>
            <w:tcBorders>
              <w:bottom w:val="single" w:sz="4" w:space="0" w:color="auto"/>
            </w:tcBorders>
            <w:shd w:val="clear" w:color="auto" w:fill="E5DFEC" w:themeFill="accent4" w:themeFillTint="33"/>
            <w:vAlign w:val="center"/>
          </w:tcPr>
          <w:p w:rsidR="001A38AF" w:rsidRPr="004C33FD" w:rsidRDefault="001A38AF" w:rsidP="009F2C88">
            <w:pPr>
              <w:pStyle w:val="Default"/>
              <w:jc w:val="center"/>
              <w:rPr>
                <w:b/>
                <w:sz w:val="16"/>
                <w:szCs w:val="16"/>
              </w:rPr>
            </w:pPr>
            <w:r w:rsidRPr="004C33FD">
              <w:rPr>
                <w:b/>
                <w:sz w:val="16"/>
                <w:szCs w:val="16"/>
              </w:rPr>
              <w:t>Łącznie osób pracujących w województwie </w:t>
            </w:r>
            <w:r w:rsidRPr="004C33FD">
              <w:rPr>
                <w:rStyle w:val="Odwoanieprzypisudolnego"/>
                <w:b/>
                <w:sz w:val="16"/>
                <w:szCs w:val="16"/>
              </w:rPr>
              <w:footnoteReference w:id="11"/>
            </w:r>
          </w:p>
        </w:tc>
        <w:tc>
          <w:tcPr>
            <w:tcW w:w="1543" w:type="dxa"/>
            <w:tcBorders>
              <w:bottom w:val="single" w:sz="4" w:space="0" w:color="auto"/>
            </w:tcBorders>
            <w:shd w:val="clear" w:color="auto" w:fill="E5DFEC" w:themeFill="accent4" w:themeFillTint="33"/>
            <w:vAlign w:val="center"/>
          </w:tcPr>
          <w:p w:rsidR="001A38AF" w:rsidRPr="00C2591C" w:rsidRDefault="001A38AF" w:rsidP="0091397F">
            <w:pPr>
              <w:pStyle w:val="Default"/>
              <w:jc w:val="center"/>
              <w:rPr>
                <w:b/>
                <w:sz w:val="16"/>
                <w:szCs w:val="16"/>
              </w:rPr>
            </w:pPr>
            <w:r w:rsidRPr="00C2591C">
              <w:rPr>
                <w:b/>
                <w:sz w:val="16"/>
                <w:szCs w:val="16"/>
              </w:rPr>
              <w:t>852 388</w:t>
            </w:r>
          </w:p>
        </w:tc>
        <w:tc>
          <w:tcPr>
            <w:tcW w:w="1543" w:type="dxa"/>
            <w:tcBorders>
              <w:bottom w:val="single" w:sz="4" w:space="0" w:color="auto"/>
            </w:tcBorders>
            <w:shd w:val="clear" w:color="auto" w:fill="E5DFEC" w:themeFill="accent4" w:themeFillTint="33"/>
            <w:vAlign w:val="center"/>
          </w:tcPr>
          <w:p w:rsidR="001A38AF" w:rsidRPr="001A38AF" w:rsidRDefault="001A38AF">
            <w:pPr>
              <w:jc w:val="center"/>
              <w:rPr>
                <w:rFonts w:ascii="Times New Roman" w:hAnsi="Times New Roman" w:cs="Times New Roman"/>
                <w:b/>
                <w:sz w:val="16"/>
                <w:szCs w:val="16"/>
              </w:rPr>
            </w:pPr>
            <w:r w:rsidRPr="001A38AF">
              <w:rPr>
                <w:rFonts w:ascii="Times New Roman" w:hAnsi="Times New Roman" w:cs="Times New Roman"/>
                <w:b/>
                <w:sz w:val="16"/>
                <w:szCs w:val="16"/>
              </w:rPr>
              <w:t>866 809</w:t>
            </w:r>
          </w:p>
        </w:tc>
        <w:tc>
          <w:tcPr>
            <w:tcW w:w="1516" w:type="dxa"/>
            <w:tcBorders>
              <w:bottom w:val="single" w:sz="4" w:space="0" w:color="auto"/>
            </w:tcBorders>
            <w:shd w:val="clear" w:color="auto" w:fill="E5DFEC" w:themeFill="accent4" w:themeFillTint="33"/>
            <w:vAlign w:val="center"/>
          </w:tcPr>
          <w:p w:rsidR="001A38AF" w:rsidRPr="00BF323F" w:rsidRDefault="001A38AF" w:rsidP="009F2C88">
            <w:pPr>
              <w:pStyle w:val="Default"/>
              <w:jc w:val="center"/>
              <w:rPr>
                <w:b/>
                <w:sz w:val="16"/>
                <w:szCs w:val="16"/>
              </w:rPr>
            </w:pPr>
            <w:r w:rsidRPr="00BF323F">
              <w:rPr>
                <w:b/>
                <w:sz w:val="16"/>
                <w:szCs w:val="16"/>
              </w:rPr>
              <w:t>100,0</w:t>
            </w:r>
            <w:r>
              <w:rPr>
                <w:b/>
                <w:sz w:val="16"/>
                <w:szCs w:val="16"/>
              </w:rPr>
              <w:t xml:space="preserve"> %</w:t>
            </w:r>
          </w:p>
        </w:tc>
      </w:tr>
      <w:tr w:rsidR="001A38AF" w:rsidRPr="00912361" w:rsidTr="00C2591C">
        <w:trPr>
          <w:jc w:val="center"/>
        </w:trPr>
        <w:tc>
          <w:tcPr>
            <w:tcW w:w="483" w:type="dxa"/>
            <w:shd w:val="clear" w:color="auto" w:fill="auto"/>
            <w:vAlign w:val="center"/>
          </w:tcPr>
          <w:p w:rsidR="001A38AF" w:rsidRPr="004C33FD" w:rsidRDefault="001A38AF" w:rsidP="00EF41CF">
            <w:pPr>
              <w:pStyle w:val="Default"/>
              <w:jc w:val="center"/>
              <w:rPr>
                <w:b/>
                <w:sz w:val="16"/>
                <w:szCs w:val="16"/>
              </w:rPr>
            </w:pPr>
            <w:r w:rsidRPr="004C33FD">
              <w:rPr>
                <w:b/>
                <w:sz w:val="16"/>
                <w:szCs w:val="16"/>
              </w:rPr>
              <w:t>2</w:t>
            </w:r>
          </w:p>
        </w:tc>
        <w:tc>
          <w:tcPr>
            <w:tcW w:w="992" w:type="dxa"/>
            <w:shd w:val="clear" w:color="auto" w:fill="auto"/>
            <w:vAlign w:val="center"/>
          </w:tcPr>
          <w:p w:rsidR="001A38AF" w:rsidRPr="004C33FD" w:rsidRDefault="001A38AF" w:rsidP="00EF41CF">
            <w:pPr>
              <w:pStyle w:val="Bezodstpw"/>
              <w:shd w:val="clear" w:color="auto" w:fill="FFFFFF" w:themeFill="background1"/>
              <w:jc w:val="center"/>
              <w:rPr>
                <w:rFonts w:ascii="Times New Roman" w:hAnsi="Times New Roman" w:cs="Times New Roman"/>
                <w:b/>
                <w:color w:val="000000" w:themeColor="text1"/>
                <w:sz w:val="16"/>
                <w:szCs w:val="16"/>
              </w:rPr>
            </w:pPr>
            <w:r w:rsidRPr="004C33FD">
              <w:rPr>
                <w:rFonts w:ascii="Times New Roman" w:hAnsi="Times New Roman" w:cs="Times New Roman"/>
                <w:b/>
                <w:color w:val="000000" w:themeColor="text1"/>
                <w:sz w:val="16"/>
                <w:szCs w:val="16"/>
              </w:rPr>
              <w:t>A</w:t>
            </w:r>
          </w:p>
        </w:tc>
        <w:tc>
          <w:tcPr>
            <w:tcW w:w="3320" w:type="dxa"/>
            <w:shd w:val="clear" w:color="auto" w:fill="auto"/>
            <w:vAlign w:val="center"/>
          </w:tcPr>
          <w:p w:rsidR="001A38AF" w:rsidRPr="004C33FD" w:rsidRDefault="001A38AF" w:rsidP="00EF41CF">
            <w:pPr>
              <w:pStyle w:val="Bezodstpw"/>
              <w:shd w:val="clear" w:color="auto" w:fill="FFFFFF" w:themeFill="background1"/>
              <w:rPr>
                <w:rFonts w:ascii="Times New Roman" w:hAnsi="Times New Roman" w:cs="Times New Roman"/>
                <w:b/>
                <w:color w:val="000000" w:themeColor="text1"/>
                <w:sz w:val="16"/>
                <w:szCs w:val="16"/>
              </w:rPr>
            </w:pPr>
            <w:r w:rsidRPr="004C33FD">
              <w:rPr>
                <w:rFonts w:ascii="Times New Roman" w:hAnsi="Times New Roman" w:cs="Times New Roman"/>
                <w:b/>
                <w:color w:val="000000" w:themeColor="text1"/>
                <w:sz w:val="16"/>
                <w:szCs w:val="16"/>
              </w:rPr>
              <w:t>Rolnictwo, leśnictwo, łowiectwo i rybactwo</w:t>
            </w:r>
          </w:p>
        </w:tc>
        <w:tc>
          <w:tcPr>
            <w:tcW w:w="1543" w:type="dxa"/>
            <w:vAlign w:val="center"/>
          </w:tcPr>
          <w:p w:rsidR="001A38AF" w:rsidRPr="00C2591C" w:rsidRDefault="001A38AF" w:rsidP="0091397F">
            <w:pPr>
              <w:jc w:val="center"/>
              <w:rPr>
                <w:rFonts w:ascii="Times New Roman" w:hAnsi="Times New Roman" w:cs="Times New Roman"/>
                <w:b/>
                <w:sz w:val="16"/>
                <w:szCs w:val="16"/>
              </w:rPr>
            </w:pPr>
            <w:r w:rsidRPr="00C2591C">
              <w:rPr>
                <w:rFonts w:ascii="Times New Roman" w:hAnsi="Times New Roman" w:cs="Times New Roman"/>
                <w:b/>
                <w:sz w:val="16"/>
                <w:szCs w:val="16"/>
              </w:rPr>
              <w:t>259 952</w:t>
            </w:r>
          </w:p>
        </w:tc>
        <w:tc>
          <w:tcPr>
            <w:tcW w:w="1543" w:type="dxa"/>
            <w:shd w:val="clear" w:color="auto" w:fill="auto"/>
            <w:vAlign w:val="center"/>
          </w:tcPr>
          <w:p w:rsidR="001A38AF" w:rsidRPr="001A38AF" w:rsidRDefault="001A38AF">
            <w:pPr>
              <w:jc w:val="center"/>
              <w:rPr>
                <w:rFonts w:ascii="Times New Roman" w:hAnsi="Times New Roman" w:cs="Times New Roman"/>
                <w:b/>
                <w:sz w:val="16"/>
                <w:szCs w:val="16"/>
              </w:rPr>
            </w:pPr>
            <w:r w:rsidRPr="001A38AF">
              <w:rPr>
                <w:rFonts w:ascii="Times New Roman" w:hAnsi="Times New Roman" w:cs="Times New Roman"/>
                <w:b/>
                <w:sz w:val="16"/>
                <w:szCs w:val="16"/>
              </w:rPr>
              <w:t>259 851</w:t>
            </w:r>
          </w:p>
        </w:tc>
        <w:tc>
          <w:tcPr>
            <w:tcW w:w="1516" w:type="dxa"/>
            <w:shd w:val="clear" w:color="auto" w:fill="auto"/>
            <w:vAlign w:val="center"/>
          </w:tcPr>
          <w:p w:rsidR="001A38AF" w:rsidRPr="001A38AF" w:rsidRDefault="001A38AF">
            <w:pPr>
              <w:jc w:val="center"/>
              <w:rPr>
                <w:rFonts w:ascii="Times New Roman" w:hAnsi="Times New Roman" w:cs="Times New Roman"/>
                <w:b/>
                <w:bCs/>
                <w:sz w:val="16"/>
                <w:szCs w:val="16"/>
              </w:rPr>
            </w:pPr>
            <w:r w:rsidRPr="001A38AF">
              <w:rPr>
                <w:rFonts w:ascii="Times New Roman" w:hAnsi="Times New Roman" w:cs="Times New Roman"/>
                <w:b/>
                <w:bCs/>
                <w:sz w:val="16"/>
                <w:szCs w:val="16"/>
              </w:rPr>
              <w:t>30,0</w:t>
            </w:r>
            <w:r>
              <w:rPr>
                <w:rFonts w:ascii="Times New Roman" w:hAnsi="Times New Roman" w:cs="Times New Roman"/>
                <w:b/>
                <w:bCs/>
                <w:sz w:val="16"/>
                <w:szCs w:val="16"/>
              </w:rPr>
              <w:t xml:space="preserve"> </w:t>
            </w:r>
            <w:r w:rsidRPr="001A38AF">
              <w:rPr>
                <w:rFonts w:ascii="Times New Roman" w:hAnsi="Times New Roman" w:cs="Times New Roman"/>
                <w:b/>
                <w:bCs/>
                <w:sz w:val="16"/>
                <w:szCs w:val="16"/>
              </w:rPr>
              <w:t>%</w:t>
            </w:r>
          </w:p>
        </w:tc>
      </w:tr>
      <w:tr w:rsidR="001A38AF" w:rsidRPr="00912361" w:rsidTr="00C2591C">
        <w:trPr>
          <w:jc w:val="center"/>
        </w:trPr>
        <w:tc>
          <w:tcPr>
            <w:tcW w:w="483" w:type="dxa"/>
            <w:shd w:val="clear" w:color="auto" w:fill="auto"/>
            <w:vAlign w:val="center"/>
          </w:tcPr>
          <w:p w:rsidR="001A38AF" w:rsidRPr="004C33FD" w:rsidRDefault="001A38AF" w:rsidP="00EF41CF">
            <w:pPr>
              <w:pStyle w:val="Default"/>
              <w:jc w:val="center"/>
              <w:rPr>
                <w:sz w:val="16"/>
                <w:szCs w:val="16"/>
              </w:rPr>
            </w:pPr>
            <w:r w:rsidRPr="004C33FD">
              <w:rPr>
                <w:sz w:val="16"/>
                <w:szCs w:val="16"/>
              </w:rPr>
              <w:t>3</w:t>
            </w:r>
          </w:p>
        </w:tc>
        <w:tc>
          <w:tcPr>
            <w:tcW w:w="992" w:type="dxa"/>
            <w:shd w:val="clear" w:color="auto" w:fill="auto"/>
            <w:vAlign w:val="center"/>
          </w:tcPr>
          <w:p w:rsidR="001A38AF" w:rsidRPr="004C33FD" w:rsidRDefault="001A38AF" w:rsidP="00EF41CF">
            <w:pPr>
              <w:pStyle w:val="Bezodstpw"/>
              <w:shd w:val="clear" w:color="auto" w:fill="FFFFFF" w:themeFill="background1"/>
              <w:jc w:val="center"/>
              <w:rPr>
                <w:rFonts w:ascii="Times New Roman" w:hAnsi="Times New Roman" w:cs="Times New Roman"/>
                <w:color w:val="000000" w:themeColor="text1"/>
                <w:sz w:val="16"/>
                <w:szCs w:val="16"/>
              </w:rPr>
            </w:pPr>
            <w:r w:rsidRPr="004C33FD">
              <w:rPr>
                <w:rFonts w:ascii="Times New Roman" w:hAnsi="Times New Roman" w:cs="Times New Roman"/>
                <w:color w:val="000000" w:themeColor="text1"/>
                <w:sz w:val="16"/>
                <w:szCs w:val="16"/>
              </w:rPr>
              <w:t>B</w:t>
            </w:r>
          </w:p>
        </w:tc>
        <w:tc>
          <w:tcPr>
            <w:tcW w:w="3320" w:type="dxa"/>
            <w:shd w:val="clear" w:color="auto" w:fill="auto"/>
            <w:vAlign w:val="center"/>
          </w:tcPr>
          <w:p w:rsidR="001A38AF" w:rsidRPr="004C33FD" w:rsidRDefault="001A38AF" w:rsidP="00A0573C">
            <w:pPr>
              <w:pStyle w:val="Bezodstpw"/>
              <w:shd w:val="clear" w:color="auto" w:fill="FFFFFF" w:themeFill="background1"/>
              <w:rPr>
                <w:rFonts w:ascii="Times New Roman" w:hAnsi="Times New Roman" w:cs="Times New Roman"/>
                <w:color w:val="000000" w:themeColor="text1"/>
                <w:sz w:val="16"/>
                <w:szCs w:val="16"/>
              </w:rPr>
            </w:pPr>
            <w:r w:rsidRPr="004C33FD">
              <w:rPr>
                <w:rFonts w:ascii="Times New Roman" w:hAnsi="Times New Roman" w:cs="Times New Roman"/>
                <w:color w:val="000000" w:themeColor="text1"/>
                <w:sz w:val="16"/>
                <w:szCs w:val="16"/>
              </w:rPr>
              <w:t>Górnictwo i wydobywanie</w:t>
            </w:r>
          </w:p>
        </w:tc>
        <w:tc>
          <w:tcPr>
            <w:tcW w:w="1543" w:type="dxa"/>
            <w:vAlign w:val="center"/>
          </w:tcPr>
          <w:p w:rsidR="001A38AF" w:rsidRPr="00C2591C" w:rsidRDefault="001A38AF" w:rsidP="0091397F">
            <w:pPr>
              <w:jc w:val="center"/>
              <w:rPr>
                <w:rFonts w:ascii="Times New Roman" w:hAnsi="Times New Roman" w:cs="Times New Roman"/>
                <w:sz w:val="16"/>
                <w:szCs w:val="16"/>
              </w:rPr>
            </w:pPr>
            <w:r w:rsidRPr="00C2591C">
              <w:rPr>
                <w:rFonts w:ascii="Times New Roman" w:hAnsi="Times New Roman" w:cs="Times New Roman"/>
                <w:sz w:val="16"/>
                <w:szCs w:val="16"/>
              </w:rPr>
              <w:t>3 244</w:t>
            </w:r>
          </w:p>
        </w:tc>
        <w:tc>
          <w:tcPr>
            <w:tcW w:w="1543" w:type="dxa"/>
            <w:shd w:val="clear" w:color="auto" w:fill="auto"/>
            <w:vAlign w:val="center"/>
          </w:tcPr>
          <w:p w:rsidR="001A38AF" w:rsidRPr="001A38AF" w:rsidRDefault="001A38AF">
            <w:pPr>
              <w:jc w:val="center"/>
              <w:rPr>
                <w:rFonts w:ascii="Times New Roman" w:hAnsi="Times New Roman" w:cs="Times New Roman"/>
                <w:sz w:val="16"/>
                <w:szCs w:val="16"/>
              </w:rPr>
            </w:pPr>
            <w:r w:rsidRPr="001A38AF">
              <w:rPr>
                <w:rFonts w:ascii="Times New Roman" w:hAnsi="Times New Roman" w:cs="Times New Roman"/>
                <w:sz w:val="16"/>
                <w:szCs w:val="16"/>
              </w:rPr>
              <w:t>3 152</w:t>
            </w:r>
          </w:p>
        </w:tc>
        <w:tc>
          <w:tcPr>
            <w:tcW w:w="1516" w:type="dxa"/>
            <w:shd w:val="clear" w:color="auto" w:fill="auto"/>
            <w:vAlign w:val="center"/>
          </w:tcPr>
          <w:p w:rsidR="001A38AF" w:rsidRPr="001A38AF" w:rsidRDefault="001A38AF">
            <w:pPr>
              <w:jc w:val="center"/>
              <w:rPr>
                <w:rFonts w:ascii="Times New Roman" w:hAnsi="Times New Roman" w:cs="Times New Roman"/>
                <w:sz w:val="16"/>
                <w:szCs w:val="16"/>
              </w:rPr>
            </w:pPr>
            <w:r w:rsidRPr="001A38AF">
              <w:rPr>
                <w:rFonts w:ascii="Times New Roman" w:hAnsi="Times New Roman" w:cs="Times New Roman"/>
                <w:sz w:val="16"/>
                <w:szCs w:val="16"/>
              </w:rPr>
              <w:t>0,4</w:t>
            </w:r>
            <w:r>
              <w:rPr>
                <w:rFonts w:ascii="Times New Roman" w:hAnsi="Times New Roman" w:cs="Times New Roman"/>
                <w:sz w:val="16"/>
                <w:szCs w:val="16"/>
              </w:rPr>
              <w:t xml:space="preserve"> </w:t>
            </w:r>
            <w:r w:rsidRPr="001A38AF">
              <w:rPr>
                <w:rFonts w:ascii="Times New Roman" w:hAnsi="Times New Roman" w:cs="Times New Roman"/>
                <w:sz w:val="16"/>
                <w:szCs w:val="16"/>
              </w:rPr>
              <w:t>%</w:t>
            </w:r>
          </w:p>
        </w:tc>
      </w:tr>
      <w:tr w:rsidR="001A38AF" w:rsidRPr="00912361" w:rsidTr="00C2591C">
        <w:trPr>
          <w:jc w:val="center"/>
        </w:trPr>
        <w:tc>
          <w:tcPr>
            <w:tcW w:w="483" w:type="dxa"/>
            <w:shd w:val="clear" w:color="auto" w:fill="auto"/>
            <w:vAlign w:val="center"/>
          </w:tcPr>
          <w:p w:rsidR="001A38AF" w:rsidRPr="004C33FD" w:rsidRDefault="001A38AF" w:rsidP="00EF41CF">
            <w:pPr>
              <w:jc w:val="center"/>
              <w:rPr>
                <w:rFonts w:ascii="Times New Roman" w:hAnsi="Times New Roman" w:cs="Times New Roman"/>
                <w:b/>
                <w:color w:val="000000"/>
                <w:sz w:val="16"/>
                <w:szCs w:val="16"/>
              </w:rPr>
            </w:pPr>
            <w:r w:rsidRPr="004C33FD">
              <w:rPr>
                <w:rFonts w:ascii="Times New Roman" w:hAnsi="Times New Roman" w:cs="Times New Roman"/>
                <w:b/>
                <w:color w:val="000000"/>
                <w:sz w:val="16"/>
                <w:szCs w:val="16"/>
              </w:rPr>
              <w:t>4</w:t>
            </w:r>
          </w:p>
        </w:tc>
        <w:tc>
          <w:tcPr>
            <w:tcW w:w="992" w:type="dxa"/>
            <w:shd w:val="clear" w:color="auto" w:fill="auto"/>
            <w:vAlign w:val="center"/>
          </w:tcPr>
          <w:p w:rsidR="001A38AF" w:rsidRPr="004C33FD" w:rsidRDefault="001A38AF" w:rsidP="00EF41CF">
            <w:pPr>
              <w:pStyle w:val="Bezodstpw"/>
              <w:shd w:val="clear" w:color="auto" w:fill="FFFFFF" w:themeFill="background1"/>
              <w:jc w:val="center"/>
              <w:rPr>
                <w:rFonts w:ascii="Times New Roman" w:hAnsi="Times New Roman" w:cs="Times New Roman"/>
                <w:b/>
                <w:color w:val="000000" w:themeColor="text1"/>
                <w:sz w:val="16"/>
                <w:szCs w:val="16"/>
              </w:rPr>
            </w:pPr>
            <w:r w:rsidRPr="004C33FD">
              <w:rPr>
                <w:rFonts w:ascii="Times New Roman" w:hAnsi="Times New Roman" w:cs="Times New Roman"/>
                <w:b/>
                <w:color w:val="000000" w:themeColor="text1"/>
                <w:sz w:val="16"/>
                <w:szCs w:val="16"/>
              </w:rPr>
              <w:t>C</w:t>
            </w:r>
          </w:p>
        </w:tc>
        <w:tc>
          <w:tcPr>
            <w:tcW w:w="3320" w:type="dxa"/>
            <w:shd w:val="clear" w:color="auto" w:fill="auto"/>
            <w:vAlign w:val="center"/>
          </w:tcPr>
          <w:p w:rsidR="001A38AF" w:rsidRPr="004C33FD" w:rsidRDefault="004A7736" w:rsidP="004A7736">
            <w:pPr>
              <w:pStyle w:val="Bezodstpw"/>
              <w:shd w:val="clear" w:color="auto" w:fill="FFFFFF" w:themeFill="background1"/>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Przemysł (w tym p</w:t>
            </w:r>
            <w:r w:rsidR="001A38AF" w:rsidRPr="004C33FD">
              <w:rPr>
                <w:rFonts w:ascii="Times New Roman" w:hAnsi="Times New Roman" w:cs="Times New Roman"/>
                <w:b/>
                <w:color w:val="000000" w:themeColor="text1"/>
                <w:sz w:val="16"/>
                <w:szCs w:val="16"/>
              </w:rPr>
              <w:t>rzetwórstwo przemysłowe</w:t>
            </w:r>
            <w:r>
              <w:rPr>
                <w:rFonts w:ascii="Times New Roman" w:hAnsi="Times New Roman" w:cs="Times New Roman"/>
                <w:b/>
                <w:color w:val="000000" w:themeColor="text1"/>
                <w:sz w:val="16"/>
                <w:szCs w:val="16"/>
              </w:rPr>
              <w:t>)</w:t>
            </w:r>
          </w:p>
        </w:tc>
        <w:tc>
          <w:tcPr>
            <w:tcW w:w="1543" w:type="dxa"/>
            <w:vAlign w:val="center"/>
          </w:tcPr>
          <w:p w:rsidR="001A38AF" w:rsidRPr="001A38AF" w:rsidRDefault="001A38AF" w:rsidP="0091397F">
            <w:pPr>
              <w:jc w:val="center"/>
              <w:rPr>
                <w:rFonts w:ascii="Times New Roman" w:hAnsi="Times New Roman" w:cs="Times New Roman"/>
                <w:b/>
                <w:sz w:val="16"/>
                <w:szCs w:val="16"/>
              </w:rPr>
            </w:pPr>
            <w:r w:rsidRPr="001A38AF">
              <w:rPr>
                <w:rFonts w:ascii="Times New Roman" w:hAnsi="Times New Roman" w:cs="Times New Roman"/>
                <w:b/>
                <w:sz w:val="16"/>
                <w:szCs w:val="16"/>
              </w:rPr>
              <w:t>158 575</w:t>
            </w:r>
          </w:p>
        </w:tc>
        <w:tc>
          <w:tcPr>
            <w:tcW w:w="1543" w:type="dxa"/>
            <w:shd w:val="clear" w:color="auto" w:fill="auto"/>
            <w:vAlign w:val="center"/>
          </w:tcPr>
          <w:p w:rsidR="001A38AF" w:rsidRPr="001A38AF" w:rsidRDefault="001A38AF">
            <w:pPr>
              <w:jc w:val="center"/>
              <w:rPr>
                <w:rFonts w:ascii="Times New Roman" w:hAnsi="Times New Roman" w:cs="Times New Roman"/>
                <w:b/>
                <w:sz w:val="16"/>
                <w:szCs w:val="16"/>
              </w:rPr>
            </w:pPr>
            <w:r w:rsidRPr="001A38AF">
              <w:rPr>
                <w:rFonts w:ascii="Times New Roman" w:hAnsi="Times New Roman" w:cs="Times New Roman"/>
                <w:b/>
                <w:sz w:val="16"/>
                <w:szCs w:val="16"/>
              </w:rPr>
              <w:t>163 250</w:t>
            </w:r>
          </w:p>
        </w:tc>
        <w:tc>
          <w:tcPr>
            <w:tcW w:w="1516" w:type="dxa"/>
            <w:shd w:val="clear" w:color="auto" w:fill="auto"/>
            <w:vAlign w:val="center"/>
          </w:tcPr>
          <w:p w:rsidR="001A38AF" w:rsidRPr="001A38AF" w:rsidRDefault="001A38AF">
            <w:pPr>
              <w:jc w:val="center"/>
              <w:rPr>
                <w:rFonts w:ascii="Times New Roman" w:hAnsi="Times New Roman" w:cs="Times New Roman"/>
                <w:b/>
                <w:bCs/>
                <w:sz w:val="16"/>
                <w:szCs w:val="16"/>
              </w:rPr>
            </w:pPr>
            <w:r w:rsidRPr="001A38AF">
              <w:rPr>
                <w:rFonts w:ascii="Times New Roman" w:hAnsi="Times New Roman" w:cs="Times New Roman"/>
                <w:b/>
                <w:bCs/>
                <w:sz w:val="16"/>
                <w:szCs w:val="16"/>
              </w:rPr>
              <w:t>18,8</w:t>
            </w:r>
            <w:r>
              <w:rPr>
                <w:rFonts w:ascii="Times New Roman" w:hAnsi="Times New Roman" w:cs="Times New Roman"/>
                <w:b/>
                <w:bCs/>
                <w:sz w:val="16"/>
                <w:szCs w:val="16"/>
              </w:rPr>
              <w:t xml:space="preserve"> </w:t>
            </w:r>
            <w:r w:rsidRPr="001A38AF">
              <w:rPr>
                <w:rFonts w:ascii="Times New Roman" w:hAnsi="Times New Roman" w:cs="Times New Roman"/>
                <w:b/>
                <w:bCs/>
                <w:sz w:val="16"/>
                <w:szCs w:val="16"/>
              </w:rPr>
              <w:t>%</w:t>
            </w:r>
          </w:p>
        </w:tc>
      </w:tr>
      <w:tr w:rsidR="001A38AF" w:rsidRPr="00912361" w:rsidTr="00C2591C">
        <w:trPr>
          <w:jc w:val="center"/>
        </w:trPr>
        <w:tc>
          <w:tcPr>
            <w:tcW w:w="483" w:type="dxa"/>
            <w:shd w:val="clear" w:color="auto" w:fill="auto"/>
            <w:vAlign w:val="center"/>
          </w:tcPr>
          <w:p w:rsidR="001A38AF" w:rsidRPr="004C33FD" w:rsidRDefault="001A38AF" w:rsidP="00EF41CF">
            <w:pPr>
              <w:jc w:val="center"/>
              <w:rPr>
                <w:rFonts w:ascii="Times New Roman" w:hAnsi="Times New Roman" w:cs="Times New Roman"/>
                <w:bCs/>
                <w:color w:val="000000"/>
                <w:sz w:val="16"/>
                <w:szCs w:val="16"/>
              </w:rPr>
            </w:pPr>
            <w:r w:rsidRPr="004C33FD">
              <w:rPr>
                <w:rFonts w:ascii="Times New Roman" w:hAnsi="Times New Roman" w:cs="Times New Roman"/>
                <w:bCs/>
                <w:color w:val="000000"/>
                <w:sz w:val="16"/>
                <w:szCs w:val="16"/>
              </w:rPr>
              <w:t>5</w:t>
            </w:r>
          </w:p>
        </w:tc>
        <w:tc>
          <w:tcPr>
            <w:tcW w:w="992" w:type="dxa"/>
            <w:shd w:val="clear" w:color="auto" w:fill="auto"/>
            <w:vAlign w:val="center"/>
          </w:tcPr>
          <w:p w:rsidR="001A38AF" w:rsidRPr="004C33FD" w:rsidRDefault="001A38AF" w:rsidP="00EF41CF">
            <w:pPr>
              <w:pStyle w:val="Bezodstpw"/>
              <w:shd w:val="clear" w:color="auto" w:fill="FFFFFF" w:themeFill="background1"/>
              <w:jc w:val="center"/>
              <w:rPr>
                <w:rFonts w:ascii="Times New Roman" w:hAnsi="Times New Roman" w:cs="Times New Roman"/>
                <w:color w:val="000000" w:themeColor="text1"/>
                <w:sz w:val="16"/>
                <w:szCs w:val="16"/>
              </w:rPr>
            </w:pPr>
            <w:r w:rsidRPr="004C33FD">
              <w:rPr>
                <w:rFonts w:ascii="Times New Roman" w:hAnsi="Times New Roman" w:cs="Times New Roman"/>
                <w:color w:val="000000" w:themeColor="text1"/>
                <w:sz w:val="16"/>
                <w:szCs w:val="16"/>
              </w:rPr>
              <w:t>D</w:t>
            </w:r>
          </w:p>
        </w:tc>
        <w:tc>
          <w:tcPr>
            <w:tcW w:w="3320" w:type="dxa"/>
            <w:shd w:val="clear" w:color="auto" w:fill="auto"/>
            <w:vAlign w:val="center"/>
          </w:tcPr>
          <w:p w:rsidR="001A38AF" w:rsidRPr="004C33FD" w:rsidRDefault="001A38AF" w:rsidP="00A0573C">
            <w:pPr>
              <w:pStyle w:val="Bezodstpw"/>
              <w:shd w:val="clear" w:color="auto" w:fill="FFFFFF" w:themeFill="background1"/>
              <w:rPr>
                <w:rFonts w:ascii="Times New Roman" w:hAnsi="Times New Roman" w:cs="Times New Roman"/>
                <w:color w:val="000000" w:themeColor="text1"/>
                <w:sz w:val="16"/>
                <w:szCs w:val="16"/>
              </w:rPr>
            </w:pPr>
            <w:r w:rsidRPr="004C33FD">
              <w:rPr>
                <w:rFonts w:ascii="Times New Roman" w:hAnsi="Times New Roman" w:cs="Times New Roman"/>
                <w:color w:val="000000" w:themeColor="text1"/>
                <w:sz w:val="16"/>
                <w:szCs w:val="16"/>
              </w:rPr>
              <w:t>Wytwarzanie i zaopatrywanie w energię elektryczną, gaz, parę wodną, gorącą wodę i powietrze do układów klimatyzacyjnych</w:t>
            </w:r>
          </w:p>
        </w:tc>
        <w:tc>
          <w:tcPr>
            <w:tcW w:w="1543" w:type="dxa"/>
            <w:vAlign w:val="center"/>
          </w:tcPr>
          <w:p w:rsidR="001A38AF" w:rsidRPr="00C2591C" w:rsidRDefault="001A38AF" w:rsidP="0091397F">
            <w:pPr>
              <w:jc w:val="center"/>
              <w:rPr>
                <w:rFonts w:ascii="Times New Roman" w:hAnsi="Times New Roman" w:cs="Times New Roman"/>
                <w:sz w:val="16"/>
                <w:szCs w:val="16"/>
              </w:rPr>
            </w:pPr>
            <w:r w:rsidRPr="00C2591C">
              <w:rPr>
                <w:rFonts w:ascii="Times New Roman" w:hAnsi="Times New Roman" w:cs="Times New Roman"/>
                <w:sz w:val="16"/>
                <w:szCs w:val="16"/>
              </w:rPr>
              <w:t>5 727</w:t>
            </w:r>
          </w:p>
        </w:tc>
        <w:tc>
          <w:tcPr>
            <w:tcW w:w="1543" w:type="dxa"/>
            <w:shd w:val="clear" w:color="auto" w:fill="auto"/>
            <w:vAlign w:val="center"/>
          </w:tcPr>
          <w:p w:rsidR="001A38AF" w:rsidRPr="001A38AF" w:rsidRDefault="001A38AF">
            <w:pPr>
              <w:jc w:val="center"/>
              <w:rPr>
                <w:rFonts w:ascii="Times New Roman" w:hAnsi="Times New Roman" w:cs="Times New Roman"/>
                <w:sz w:val="16"/>
                <w:szCs w:val="16"/>
              </w:rPr>
            </w:pPr>
            <w:r w:rsidRPr="001A38AF">
              <w:rPr>
                <w:rFonts w:ascii="Times New Roman" w:hAnsi="Times New Roman" w:cs="Times New Roman"/>
                <w:sz w:val="16"/>
                <w:szCs w:val="16"/>
              </w:rPr>
              <w:t>6 131</w:t>
            </w:r>
          </w:p>
        </w:tc>
        <w:tc>
          <w:tcPr>
            <w:tcW w:w="1516" w:type="dxa"/>
            <w:shd w:val="clear" w:color="auto" w:fill="auto"/>
            <w:vAlign w:val="center"/>
          </w:tcPr>
          <w:p w:rsidR="001A38AF" w:rsidRPr="001A38AF" w:rsidRDefault="001A38AF">
            <w:pPr>
              <w:jc w:val="center"/>
              <w:rPr>
                <w:rFonts w:ascii="Times New Roman" w:hAnsi="Times New Roman" w:cs="Times New Roman"/>
                <w:sz w:val="16"/>
                <w:szCs w:val="16"/>
              </w:rPr>
            </w:pPr>
            <w:r w:rsidRPr="001A38AF">
              <w:rPr>
                <w:rFonts w:ascii="Times New Roman" w:hAnsi="Times New Roman" w:cs="Times New Roman"/>
                <w:sz w:val="16"/>
                <w:szCs w:val="16"/>
              </w:rPr>
              <w:t>0,7</w:t>
            </w:r>
            <w:r>
              <w:rPr>
                <w:rFonts w:ascii="Times New Roman" w:hAnsi="Times New Roman" w:cs="Times New Roman"/>
                <w:sz w:val="16"/>
                <w:szCs w:val="16"/>
              </w:rPr>
              <w:t xml:space="preserve"> </w:t>
            </w:r>
            <w:r w:rsidRPr="001A38AF">
              <w:rPr>
                <w:rFonts w:ascii="Times New Roman" w:hAnsi="Times New Roman" w:cs="Times New Roman"/>
                <w:sz w:val="16"/>
                <w:szCs w:val="16"/>
              </w:rPr>
              <w:t>%</w:t>
            </w:r>
          </w:p>
        </w:tc>
      </w:tr>
      <w:tr w:rsidR="001A38AF" w:rsidRPr="00912361" w:rsidTr="00C2591C">
        <w:trPr>
          <w:jc w:val="center"/>
        </w:trPr>
        <w:tc>
          <w:tcPr>
            <w:tcW w:w="483" w:type="dxa"/>
            <w:vAlign w:val="center"/>
          </w:tcPr>
          <w:p w:rsidR="001A38AF" w:rsidRPr="004C33FD" w:rsidRDefault="001A38AF" w:rsidP="00EF41CF">
            <w:pPr>
              <w:jc w:val="center"/>
              <w:rPr>
                <w:rFonts w:ascii="Times New Roman" w:hAnsi="Times New Roman" w:cs="Times New Roman"/>
                <w:color w:val="000000"/>
                <w:sz w:val="16"/>
                <w:szCs w:val="16"/>
              </w:rPr>
            </w:pPr>
            <w:r w:rsidRPr="004C33FD">
              <w:rPr>
                <w:rFonts w:ascii="Times New Roman" w:hAnsi="Times New Roman" w:cs="Times New Roman"/>
                <w:color w:val="000000"/>
                <w:sz w:val="16"/>
                <w:szCs w:val="16"/>
              </w:rPr>
              <w:t>6</w:t>
            </w:r>
          </w:p>
        </w:tc>
        <w:tc>
          <w:tcPr>
            <w:tcW w:w="992" w:type="dxa"/>
            <w:vAlign w:val="center"/>
          </w:tcPr>
          <w:p w:rsidR="001A38AF" w:rsidRPr="004C33FD" w:rsidRDefault="001A38AF" w:rsidP="00EF41CF">
            <w:pPr>
              <w:pStyle w:val="Bezodstpw"/>
              <w:shd w:val="clear" w:color="auto" w:fill="FFFFFF" w:themeFill="background1"/>
              <w:jc w:val="center"/>
              <w:rPr>
                <w:rFonts w:ascii="Times New Roman" w:hAnsi="Times New Roman" w:cs="Times New Roman"/>
                <w:color w:val="000000" w:themeColor="text1"/>
                <w:sz w:val="16"/>
                <w:szCs w:val="16"/>
              </w:rPr>
            </w:pPr>
            <w:r w:rsidRPr="004C33FD">
              <w:rPr>
                <w:rFonts w:ascii="Times New Roman" w:hAnsi="Times New Roman" w:cs="Times New Roman"/>
                <w:color w:val="000000" w:themeColor="text1"/>
                <w:sz w:val="16"/>
                <w:szCs w:val="16"/>
              </w:rPr>
              <w:t>E</w:t>
            </w:r>
          </w:p>
        </w:tc>
        <w:tc>
          <w:tcPr>
            <w:tcW w:w="3320" w:type="dxa"/>
            <w:shd w:val="clear" w:color="auto" w:fill="auto"/>
            <w:vAlign w:val="center"/>
          </w:tcPr>
          <w:p w:rsidR="001A38AF" w:rsidRPr="004C33FD" w:rsidRDefault="001A38AF" w:rsidP="00A0573C">
            <w:pPr>
              <w:pStyle w:val="Bezodstpw"/>
              <w:shd w:val="clear" w:color="auto" w:fill="FFFFFF" w:themeFill="background1"/>
              <w:rPr>
                <w:rFonts w:ascii="Times New Roman" w:hAnsi="Times New Roman" w:cs="Times New Roman"/>
                <w:color w:val="000000" w:themeColor="text1"/>
                <w:sz w:val="16"/>
                <w:szCs w:val="16"/>
              </w:rPr>
            </w:pPr>
            <w:r w:rsidRPr="004C33FD">
              <w:rPr>
                <w:rFonts w:ascii="Times New Roman" w:hAnsi="Times New Roman" w:cs="Times New Roman"/>
                <w:color w:val="000000" w:themeColor="text1"/>
                <w:sz w:val="16"/>
                <w:szCs w:val="16"/>
              </w:rPr>
              <w:t>Dostawa wody; gospodarowanie ściekami i odpadami oraz działalność związana z rekultywacją</w:t>
            </w:r>
          </w:p>
        </w:tc>
        <w:tc>
          <w:tcPr>
            <w:tcW w:w="1543" w:type="dxa"/>
            <w:vAlign w:val="center"/>
          </w:tcPr>
          <w:p w:rsidR="001A38AF" w:rsidRPr="00C2591C" w:rsidRDefault="001A38AF" w:rsidP="0091397F">
            <w:pPr>
              <w:jc w:val="center"/>
              <w:rPr>
                <w:rFonts w:ascii="Times New Roman" w:hAnsi="Times New Roman" w:cs="Times New Roman"/>
                <w:sz w:val="16"/>
                <w:szCs w:val="16"/>
              </w:rPr>
            </w:pPr>
            <w:r w:rsidRPr="00C2591C">
              <w:rPr>
                <w:rFonts w:ascii="Times New Roman" w:hAnsi="Times New Roman" w:cs="Times New Roman"/>
                <w:sz w:val="16"/>
                <w:szCs w:val="16"/>
              </w:rPr>
              <w:t>7 195</w:t>
            </w:r>
          </w:p>
        </w:tc>
        <w:tc>
          <w:tcPr>
            <w:tcW w:w="1543" w:type="dxa"/>
            <w:shd w:val="clear" w:color="auto" w:fill="auto"/>
            <w:vAlign w:val="center"/>
          </w:tcPr>
          <w:p w:rsidR="001A38AF" w:rsidRPr="001A38AF" w:rsidRDefault="001A38AF">
            <w:pPr>
              <w:jc w:val="center"/>
              <w:rPr>
                <w:rFonts w:ascii="Times New Roman" w:hAnsi="Times New Roman" w:cs="Times New Roman"/>
                <w:sz w:val="16"/>
                <w:szCs w:val="16"/>
              </w:rPr>
            </w:pPr>
            <w:r w:rsidRPr="001A38AF">
              <w:rPr>
                <w:rFonts w:ascii="Times New Roman" w:hAnsi="Times New Roman" w:cs="Times New Roman"/>
                <w:sz w:val="16"/>
                <w:szCs w:val="16"/>
              </w:rPr>
              <w:t>7 536</w:t>
            </w:r>
          </w:p>
        </w:tc>
        <w:tc>
          <w:tcPr>
            <w:tcW w:w="1516" w:type="dxa"/>
            <w:shd w:val="clear" w:color="auto" w:fill="auto"/>
            <w:vAlign w:val="center"/>
          </w:tcPr>
          <w:p w:rsidR="001A38AF" w:rsidRPr="001A38AF" w:rsidRDefault="001A38AF">
            <w:pPr>
              <w:jc w:val="center"/>
              <w:rPr>
                <w:rFonts w:ascii="Times New Roman" w:hAnsi="Times New Roman" w:cs="Times New Roman"/>
                <w:sz w:val="16"/>
                <w:szCs w:val="16"/>
              </w:rPr>
            </w:pPr>
            <w:r w:rsidRPr="001A38AF">
              <w:rPr>
                <w:rFonts w:ascii="Times New Roman" w:hAnsi="Times New Roman" w:cs="Times New Roman"/>
                <w:sz w:val="16"/>
                <w:szCs w:val="16"/>
              </w:rPr>
              <w:t>0,9</w:t>
            </w:r>
            <w:r>
              <w:rPr>
                <w:rFonts w:ascii="Times New Roman" w:hAnsi="Times New Roman" w:cs="Times New Roman"/>
                <w:sz w:val="16"/>
                <w:szCs w:val="16"/>
              </w:rPr>
              <w:t xml:space="preserve"> </w:t>
            </w:r>
            <w:r w:rsidRPr="001A38AF">
              <w:rPr>
                <w:rFonts w:ascii="Times New Roman" w:hAnsi="Times New Roman" w:cs="Times New Roman"/>
                <w:sz w:val="16"/>
                <w:szCs w:val="16"/>
              </w:rPr>
              <w:t>%</w:t>
            </w:r>
          </w:p>
        </w:tc>
      </w:tr>
      <w:tr w:rsidR="001A38AF" w:rsidRPr="00912361" w:rsidTr="00C2591C">
        <w:trPr>
          <w:jc w:val="center"/>
        </w:trPr>
        <w:tc>
          <w:tcPr>
            <w:tcW w:w="483" w:type="dxa"/>
            <w:vAlign w:val="center"/>
          </w:tcPr>
          <w:p w:rsidR="001A38AF" w:rsidRPr="004C33FD" w:rsidRDefault="001A38AF" w:rsidP="00EF41CF">
            <w:pPr>
              <w:jc w:val="center"/>
              <w:rPr>
                <w:rFonts w:ascii="Times New Roman" w:hAnsi="Times New Roman" w:cs="Times New Roman"/>
                <w:color w:val="000000"/>
                <w:sz w:val="16"/>
                <w:szCs w:val="16"/>
              </w:rPr>
            </w:pPr>
            <w:r w:rsidRPr="004C33FD">
              <w:rPr>
                <w:rFonts w:ascii="Times New Roman" w:hAnsi="Times New Roman" w:cs="Times New Roman"/>
                <w:color w:val="000000"/>
                <w:sz w:val="16"/>
                <w:szCs w:val="16"/>
              </w:rPr>
              <w:t>7</w:t>
            </w:r>
          </w:p>
        </w:tc>
        <w:tc>
          <w:tcPr>
            <w:tcW w:w="992" w:type="dxa"/>
            <w:vAlign w:val="center"/>
          </w:tcPr>
          <w:p w:rsidR="001A38AF" w:rsidRPr="004C33FD" w:rsidRDefault="001A38AF" w:rsidP="00EF41CF">
            <w:pPr>
              <w:pStyle w:val="Bezodstpw"/>
              <w:shd w:val="clear" w:color="auto" w:fill="FFFFFF" w:themeFill="background1"/>
              <w:jc w:val="center"/>
              <w:rPr>
                <w:rFonts w:ascii="Times New Roman" w:hAnsi="Times New Roman" w:cs="Times New Roman"/>
                <w:color w:val="000000" w:themeColor="text1"/>
                <w:sz w:val="16"/>
                <w:szCs w:val="16"/>
              </w:rPr>
            </w:pPr>
            <w:r w:rsidRPr="004C33FD">
              <w:rPr>
                <w:rFonts w:ascii="Times New Roman" w:hAnsi="Times New Roman" w:cs="Times New Roman"/>
                <w:color w:val="000000" w:themeColor="text1"/>
                <w:sz w:val="16"/>
                <w:szCs w:val="16"/>
              </w:rPr>
              <w:t>F</w:t>
            </w:r>
          </w:p>
        </w:tc>
        <w:tc>
          <w:tcPr>
            <w:tcW w:w="3320" w:type="dxa"/>
            <w:shd w:val="clear" w:color="auto" w:fill="auto"/>
            <w:vAlign w:val="center"/>
          </w:tcPr>
          <w:p w:rsidR="001A38AF" w:rsidRPr="004C33FD" w:rsidRDefault="001A38AF" w:rsidP="00A0573C">
            <w:pPr>
              <w:pStyle w:val="Bezodstpw"/>
              <w:shd w:val="clear" w:color="auto" w:fill="FFFFFF" w:themeFill="background1"/>
              <w:rPr>
                <w:rFonts w:ascii="Times New Roman" w:hAnsi="Times New Roman" w:cs="Times New Roman"/>
                <w:color w:val="000000" w:themeColor="text1"/>
                <w:sz w:val="16"/>
                <w:szCs w:val="16"/>
              </w:rPr>
            </w:pPr>
            <w:r w:rsidRPr="004C33FD">
              <w:rPr>
                <w:rFonts w:ascii="Times New Roman" w:hAnsi="Times New Roman" w:cs="Times New Roman"/>
                <w:color w:val="000000" w:themeColor="text1"/>
                <w:sz w:val="16"/>
                <w:szCs w:val="16"/>
              </w:rPr>
              <w:t>Budownictwo</w:t>
            </w:r>
          </w:p>
        </w:tc>
        <w:tc>
          <w:tcPr>
            <w:tcW w:w="1543" w:type="dxa"/>
            <w:vAlign w:val="center"/>
          </w:tcPr>
          <w:p w:rsidR="001A38AF" w:rsidRPr="00C2591C" w:rsidRDefault="001A38AF" w:rsidP="0091397F">
            <w:pPr>
              <w:jc w:val="center"/>
              <w:rPr>
                <w:rFonts w:ascii="Times New Roman" w:hAnsi="Times New Roman" w:cs="Times New Roman"/>
                <w:sz w:val="16"/>
                <w:szCs w:val="16"/>
              </w:rPr>
            </w:pPr>
            <w:r w:rsidRPr="00C2591C">
              <w:rPr>
                <w:rFonts w:ascii="Times New Roman" w:hAnsi="Times New Roman" w:cs="Times New Roman"/>
                <w:sz w:val="16"/>
                <w:szCs w:val="16"/>
              </w:rPr>
              <w:t>41 002</w:t>
            </w:r>
          </w:p>
        </w:tc>
        <w:tc>
          <w:tcPr>
            <w:tcW w:w="1543" w:type="dxa"/>
            <w:shd w:val="clear" w:color="auto" w:fill="FFFFFF" w:themeFill="background1"/>
            <w:vAlign w:val="center"/>
          </w:tcPr>
          <w:p w:rsidR="001A38AF" w:rsidRPr="001A38AF" w:rsidRDefault="001A38AF">
            <w:pPr>
              <w:jc w:val="center"/>
              <w:rPr>
                <w:rFonts w:ascii="Times New Roman" w:hAnsi="Times New Roman" w:cs="Times New Roman"/>
                <w:sz w:val="16"/>
                <w:szCs w:val="16"/>
              </w:rPr>
            </w:pPr>
            <w:r w:rsidRPr="001A38AF">
              <w:rPr>
                <w:rFonts w:ascii="Times New Roman" w:hAnsi="Times New Roman" w:cs="Times New Roman"/>
                <w:sz w:val="16"/>
                <w:szCs w:val="16"/>
              </w:rPr>
              <w:t>43 462</w:t>
            </w:r>
          </w:p>
        </w:tc>
        <w:tc>
          <w:tcPr>
            <w:tcW w:w="1516" w:type="dxa"/>
            <w:shd w:val="clear" w:color="auto" w:fill="FFFFFF" w:themeFill="background1"/>
            <w:vAlign w:val="center"/>
          </w:tcPr>
          <w:p w:rsidR="001A38AF" w:rsidRPr="001A38AF" w:rsidRDefault="001A38AF">
            <w:pPr>
              <w:jc w:val="center"/>
              <w:rPr>
                <w:rFonts w:ascii="Times New Roman" w:hAnsi="Times New Roman" w:cs="Times New Roman"/>
                <w:sz w:val="16"/>
                <w:szCs w:val="16"/>
              </w:rPr>
            </w:pPr>
            <w:r w:rsidRPr="001A38AF">
              <w:rPr>
                <w:rFonts w:ascii="Times New Roman" w:hAnsi="Times New Roman" w:cs="Times New Roman"/>
                <w:sz w:val="16"/>
                <w:szCs w:val="16"/>
              </w:rPr>
              <w:t>5,0</w:t>
            </w:r>
            <w:r>
              <w:rPr>
                <w:rFonts w:ascii="Times New Roman" w:hAnsi="Times New Roman" w:cs="Times New Roman"/>
                <w:sz w:val="16"/>
                <w:szCs w:val="16"/>
              </w:rPr>
              <w:t xml:space="preserve"> </w:t>
            </w:r>
            <w:r w:rsidRPr="001A38AF">
              <w:rPr>
                <w:rFonts w:ascii="Times New Roman" w:hAnsi="Times New Roman" w:cs="Times New Roman"/>
                <w:sz w:val="16"/>
                <w:szCs w:val="16"/>
              </w:rPr>
              <w:t>%</w:t>
            </w:r>
          </w:p>
        </w:tc>
      </w:tr>
      <w:tr w:rsidR="001A38AF" w:rsidRPr="00912361" w:rsidTr="00C2591C">
        <w:trPr>
          <w:jc w:val="center"/>
        </w:trPr>
        <w:tc>
          <w:tcPr>
            <w:tcW w:w="483" w:type="dxa"/>
            <w:vAlign w:val="center"/>
          </w:tcPr>
          <w:p w:rsidR="001A38AF" w:rsidRPr="004C33FD" w:rsidRDefault="001A38AF" w:rsidP="00EF41CF">
            <w:pPr>
              <w:jc w:val="center"/>
              <w:rPr>
                <w:rFonts w:ascii="Times New Roman" w:hAnsi="Times New Roman" w:cs="Times New Roman"/>
                <w:b/>
                <w:color w:val="000000"/>
                <w:sz w:val="16"/>
                <w:szCs w:val="16"/>
              </w:rPr>
            </w:pPr>
            <w:r w:rsidRPr="004C33FD">
              <w:rPr>
                <w:rFonts w:ascii="Times New Roman" w:hAnsi="Times New Roman" w:cs="Times New Roman"/>
                <w:b/>
                <w:color w:val="000000"/>
                <w:sz w:val="16"/>
                <w:szCs w:val="16"/>
              </w:rPr>
              <w:t>8</w:t>
            </w:r>
          </w:p>
        </w:tc>
        <w:tc>
          <w:tcPr>
            <w:tcW w:w="992" w:type="dxa"/>
            <w:vAlign w:val="center"/>
          </w:tcPr>
          <w:p w:rsidR="001A38AF" w:rsidRPr="004C33FD" w:rsidRDefault="001A38AF" w:rsidP="00EF41CF">
            <w:pPr>
              <w:pStyle w:val="Bezodstpw"/>
              <w:shd w:val="clear" w:color="auto" w:fill="FFFFFF" w:themeFill="background1"/>
              <w:jc w:val="center"/>
              <w:rPr>
                <w:rFonts w:ascii="Times New Roman" w:hAnsi="Times New Roman" w:cs="Times New Roman"/>
                <w:b/>
                <w:color w:val="000000" w:themeColor="text1"/>
                <w:sz w:val="16"/>
                <w:szCs w:val="16"/>
              </w:rPr>
            </w:pPr>
            <w:r w:rsidRPr="004C33FD">
              <w:rPr>
                <w:rFonts w:ascii="Times New Roman" w:hAnsi="Times New Roman" w:cs="Times New Roman"/>
                <w:b/>
                <w:color w:val="000000" w:themeColor="text1"/>
                <w:sz w:val="16"/>
                <w:szCs w:val="16"/>
              </w:rPr>
              <w:t>G</w:t>
            </w:r>
          </w:p>
        </w:tc>
        <w:tc>
          <w:tcPr>
            <w:tcW w:w="3320" w:type="dxa"/>
            <w:shd w:val="clear" w:color="auto" w:fill="auto"/>
            <w:vAlign w:val="center"/>
          </w:tcPr>
          <w:p w:rsidR="001A38AF" w:rsidRPr="004C33FD" w:rsidRDefault="001A38AF" w:rsidP="00A0573C">
            <w:pPr>
              <w:pStyle w:val="Bezodstpw"/>
              <w:shd w:val="clear" w:color="auto" w:fill="FFFFFF" w:themeFill="background1"/>
              <w:rPr>
                <w:rFonts w:ascii="Times New Roman" w:hAnsi="Times New Roman" w:cs="Times New Roman"/>
                <w:b/>
                <w:color w:val="000000" w:themeColor="text1"/>
                <w:sz w:val="16"/>
                <w:szCs w:val="16"/>
              </w:rPr>
            </w:pPr>
            <w:r w:rsidRPr="004C33FD">
              <w:rPr>
                <w:rFonts w:ascii="Times New Roman" w:hAnsi="Times New Roman" w:cs="Times New Roman"/>
                <w:b/>
                <w:color w:val="000000" w:themeColor="text1"/>
                <w:sz w:val="16"/>
                <w:szCs w:val="16"/>
              </w:rPr>
              <w:t>Handel hurtowy i detaliczny; naprawa pojazdów samochodowych, włączając motocykle</w:t>
            </w:r>
          </w:p>
        </w:tc>
        <w:tc>
          <w:tcPr>
            <w:tcW w:w="1543" w:type="dxa"/>
            <w:vAlign w:val="center"/>
          </w:tcPr>
          <w:p w:rsidR="001A38AF" w:rsidRPr="001A38AF" w:rsidRDefault="001A38AF" w:rsidP="0091397F">
            <w:pPr>
              <w:jc w:val="center"/>
              <w:rPr>
                <w:rFonts w:ascii="Times New Roman" w:hAnsi="Times New Roman" w:cs="Times New Roman"/>
                <w:b/>
                <w:sz w:val="16"/>
                <w:szCs w:val="16"/>
              </w:rPr>
            </w:pPr>
            <w:r w:rsidRPr="001A38AF">
              <w:rPr>
                <w:rFonts w:ascii="Times New Roman" w:hAnsi="Times New Roman" w:cs="Times New Roman"/>
                <w:b/>
                <w:sz w:val="16"/>
                <w:szCs w:val="16"/>
              </w:rPr>
              <w:t>103 941</w:t>
            </w:r>
          </w:p>
        </w:tc>
        <w:tc>
          <w:tcPr>
            <w:tcW w:w="1543" w:type="dxa"/>
            <w:shd w:val="clear" w:color="auto" w:fill="FFFFFF" w:themeFill="background1"/>
            <w:vAlign w:val="center"/>
          </w:tcPr>
          <w:p w:rsidR="001A38AF" w:rsidRPr="001A38AF" w:rsidRDefault="001A38AF">
            <w:pPr>
              <w:jc w:val="center"/>
              <w:rPr>
                <w:rFonts w:ascii="Times New Roman" w:hAnsi="Times New Roman" w:cs="Times New Roman"/>
                <w:b/>
                <w:sz w:val="16"/>
                <w:szCs w:val="16"/>
              </w:rPr>
            </w:pPr>
            <w:r w:rsidRPr="001A38AF">
              <w:rPr>
                <w:rFonts w:ascii="Times New Roman" w:hAnsi="Times New Roman" w:cs="Times New Roman"/>
                <w:b/>
                <w:sz w:val="16"/>
                <w:szCs w:val="16"/>
              </w:rPr>
              <w:t>104 594</w:t>
            </w:r>
          </w:p>
        </w:tc>
        <w:tc>
          <w:tcPr>
            <w:tcW w:w="1516" w:type="dxa"/>
            <w:shd w:val="clear" w:color="auto" w:fill="FFFFFF" w:themeFill="background1"/>
            <w:vAlign w:val="center"/>
          </w:tcPr>
          <w:p w:rsidR="001A38AF" w:rsidRPr="001A38AF" w:rsidRDefault="001A38AF">
            <w:pPr>
              <w:jc w:val="center"/>
              <w:rPr>
                <w:rFonts w:ascii="Times New Roman" w:hAnsi="Times New Roman" w:cs="Times New Roman"/>
                <w:b/>
                <w:bCs/>
                <w:sz w:val="16"/>
                <w:szCs w:val="16"/>
              </w:rPr>
            </w:pPr>
            <w:r w:rsidRPr="001A38AF">
              <w:rPr>
                <w:rFonts w:ascii="Times New Roman" w:hAnsi="Times New Roman" w:cs="Times New Roman"/>
                <w:b/>
                <w:bCs/>
                <w:sz w:val="16"/>
                <w:szCs w:val="16"/>
              </w:rPr>
              <w:t>12,1</w:t>
            </w:r>
            <w:r>
              <w:rPr>
                <w:rFonts w:ascii="Times New Roman" w:hAnsi="Times New Roman" w:cs="Times New Roman"/>
                <w:b/>
                <w:bCs/>
                <w:sz w:val="16"/>
                <w:szCs w:val="16"/>
              </w:rPr>
              <w:t xml:space="preserve"> </w:t>
            </w:r>
            <w:r w:rsidRPr="001A38AF">
              <w:rPr>
                <w:rFonts w:ascii="Times New Roman" w:hAnsi="Times New Roman" w:cs="Times New Roman"/>
                <w:b/>
                <w:bCs/>
                <w:sz w:val="16"/>
                <w:szCs w:val="16"/>
              </w:rPr>
              <w:t>%</w:t>
            </w:r>
          </w:p>
        </w:tc>
      </w:tr>
      <w:tr w:rsidR="001A38AF" w:rsidRPr="00912361" w:rsidTr="00C2591C">
        <w:trPr>
          <w:jc w:val="center"/>
        </w:trPr>
        <w:tc>
          <w:tcPr>
            <w:tcW w:w="483" w:type="dxa"/>
            <w:vAlign w:val="center"/>
          </w:tcPr>
          <w:p w:rsidR="001A38AF" w:rsidRPr="004C33FD" w:rsidRDefault="001A38AF" w:rsidP="00EF41CF">
            <w:pPr>
              <w:jc w:val="center"/>
              <w:rPr>
                <w:rFonts w:ascii="Times New Roman" w:hAnsi="Times New Roman" w:cs="Times New Roman"/>
                <w:color w:val="000000"/>
                <w:sz w:val="16"/>
                <w:szCs w:val="16"/>
              </w:rPr>
            </w:pPr>
            <w:r w:rsidRPr="004C33FD">
              <w:rPr>
                <w:rFonts w:ascii="Times New Roman" w:hAnsi="Times New Roman" w:cs="Times New Roman"/>
                <w:color w:val="000000"/>
                <w:sz w:val="16"/>
                <w:szCs w:val="16"/>
              </w:rPr>
              <w:t>9</w:t>
            </w:r>
          </w:p>
        </w:tc>
        <w:tc>
          <w:tcPr>
            <w:tcW w:w="992" w:type="dxa"/>
            <w:vAlign w:val="center"/>
          </w:tcPr>
          <w:p w:rsidR="001A38AF" w:rsidRPr="004C33FD" w:rsidRDefault="001A38AF" w:rsidP="00EF41CF">
            <w:pPr>
              <w:pStyle w:val="Bezodstpw"/>
              <w:shd w:val="clear" w:color="auto" w:fill="FFFFFF" w:themeFill="background1"/>
              <w:jc w:val="center"/>
              <w:rPr>
                <w:rFonts w:ascii="Times New Roman" w:hAnsi="Times New Roman" w:cs="Times New Roman"/>
                <w:color w:val="000000" w:themeColor="text1"/>
                <w:sz w:val="16"/>
                <w:szCs w:val="16"/>
              </w:rPr>
            </w:pPr>
            <w:r w:rsidRPr="004C33FD">
              <w:rPr>
                <w:rFonts w:ascii="Times New Roman" w:hAnsi="Times New Roman" w:cs="Times New Roman"/>
                <w:color w:val="000000" w:themeColor="text1"/>
                <w:sz w:val="16"/>
                <w:szCs w:val="16"/>
              </w:rPr>
              <w:t>H</w:t>
            </w:r>
          </w:p>
        </w:tc>
        <w:tc>
          <w:tcPr>
            <w:tcW w:w="3320" w:type="dxa"/>
            <w:shd w:val="clear" w:color="auto" w:fill="auto"/>
            <w:vAlign w:val="center"/>
          </w:tcPr>
          <w:p w:rsidR="001A38AF" w:rsidRPr="004C33FD" w:rsidRDefault="001A38AF" w:rsidP="00A0573C">
            <w:pPr>
              <w:pStyle w:val="Bezodstpw"/>
              <w:shd w:val="clear" w:color="auto" w:fill="FFFFFF" w:themeFill="background1"/>
              <w:rPr>
                <w:rFonts w:ascii="Times New Roman" w:hAnsi="Times New Roman" w:cs="Times New Roman"/>
                <w:color w:val="000000" w:themeColor="text1"/>
                <w:sz w:val="16"/>
                <w:szCs w:val="16"/>
              </w:rPr>
            </w:pPr>
            <w:r w:rsidRPr="004C33FD">
              <w:rPr>
                <w:rFonts w:ascii="Times New Roman" w:hAnsi="Times New Roman" w:cs="Times New Roman"/>
                <w:color w:val="000000" w:themeColor="text1"/>
                <w:sz w:val="16"/>
                <w:szCs w:val="16"/>
              </w:rPr>
              <w:t>Transport i gospodarka magazynowa</w:t>
            </w:r>
          </w:p>
        </w:tc>
        <w:tc>
          <w:tcPr>
            <w:tcW w:w="1543" w:type="dxa"/>
            <w:vAlign w:val="center"/>
          </w:tcPr>
          <w:p w:rsidR="001A38AF" w:rsidRPr="00C2591C" w:rsidRDefault="001A38AF" w:rsidP="0091397F">
            <w:pPr>
              <w:jc w:val="center"/>
              <w:rPr>
                <w:rFonts w:ascii="Times New Roman" w:hAnsi="Times New Roman" w:cs="Times New Roman"/>
                <w:sz w:val="16"/>
                <w:szCs w:val="16"/>
              </w:rPr>
            </w:pPr>
            <w:r w:rsidRPr="00C2591C">
              <w:rPr>
                <w:rFonts w:ascii="Times New Roman" w:hAnsi="Times New Roman" w:cs="Times New Roman"/>
                <w:sz w:val="16"/>
                <w:szCs w:val="16"/>
              </w:rPr>
              <w:t>31 629</w:t>
            </w:r>
          </w:p>
        </w:tc>
        <w:tc>
          <w:tcPr>
            <w:tcW w:w="1543" w:type="dxa"/>
            <w:shd w:val="clear" w:color="auto" w:fill="FFFFFF" w:themeFill="background1"/>
            <w:vAlign w:val="center"/>
          </w:tcPr>
          <w:p w:rsidR="001A38AF" w:rsidRPr="001A38AF" w:rsidRDefault="001A38AF">
            <w:pPr>
              <w:jc w:val="center"/>
              <w:rPr>
                <w:rFonts w:ascii="Times New Roman" w:hAnsi="Times New Roman" w:cs="Times New Roman"/>
                <w:sz w:val="16"/>
                <w:szCs w:val="16"/>
              </w:rPr>
            </w:pPr>
            <w:r w:rsidRPr="001A38AF">
              <w:rPr>
                <w:rFonts w:ascii="Times New Roman" w:hAnsi="Times New Roman" w:cs="Times New Roman"/>
                <w:sz w:val="16"/>
                <w:szCs w:val="16"/>
              </w:rPr>
              <w:t>32 252</w:t>
            </w:r>
          </w:p>
        </w:tc>
        <w:tc>
          <w:tcPr>
            <w:tcW w:w="1516" w:type="dxa"/>
            <w:shd w:val="clear" w:color="auto" w:fill="FFFFFF" w:themeFill="background1"/>
            <w:vAlign w:val="center"/>
          </w:tcPr>
          <w:p w:rsidR="001A38AF" w:rsidRPr="001A38AF" w:rsidRDefault="001A38AF">
            <w:pPr>
              <w:jc w:val="center"/>
              <w:rPr>
                <w:rFonts w:ascii="Times New Roman" w:hAnsi="Times New Roman" w:cs="Times New Roman"/>
                <w:sz w:val="16"/>
                <w:szCs w:val="16"/>
              </w:rPr>
            </w:pPr>
            <w:r w:rsidRPr="001A38AF">
              <w:rPr>
                <w:rFonts w:ascii="Times New Roman" w:hAnsi="Times New Roman" w:cs="Times New Roman"/>
                <w:sz w:val="16"/>
                <w:szCs w:val="16"/>
              </w:rPr>
              <w:t>3,7</w:t>
            </w:r>
            <w:r>
              <w:rPr>
                <w:rFonts w:ascii="Times New Roman" w:hAnsi="Times New Roman" w:cs="Times New Roman"/>
                <w:sz w:val="16"/>
                <w:szCs w:val="16"/>
              </w:rPr>
              <w:t xml:space="preserve"> </w:t>
            </w:r>
            <w:r w:rsidRPr="001A38AF">
              <w:rPr>
                <w:rFonts w:ascii="Times New Roman" w:hAnsi="Times New Roman" w:cs="Times New Roman"/>
                <w:sz w:val="16"/>
                <w:szCs w:val="16"/>
              </w:rPr>
              <w:t>%</w:t>
            </w:r>
          </w:p>
        </w:tc>
      </w:tr>
      <w:tr w:rsidR="001A38AF" w:rsidRPr="00912361" w:rsidTr="00C2591C">
        <w:trPr>
          <w:jc w:val="center"/>
        </w:trPr>
        <w:tc>
          <w:tcPr>
            <w:tcW w:w="483" w:type="dxa"/>
            <w:vAlign w:val="center"/>
          </w:tcPr>
          <w:p w:rsidR="001A38AF" w:rsidRPr="004C33FD" w:rsidRDefault="001A38AF" w:rsidP="00EF41CF">
            <w:pPr>
              <w:jc w:val="center"/>
              <w:rPr>
                <w:rFonts w:ascii="Times New Roman" w:hAnsi="Times New Roman" w:cs="Times New Roman"/>
                <w:color w:val="000000"/>
                <w:sz w:val="16"/>
                <w:szCs w:val="16"/>
              </w:rPr>
            </w:pPr>
            <w:r w:rsidRPr="004C33FD">
              <w:rPr>
                <w:rFonts w:ascii="Times New Roman" w:hAnsi="Times New Roman" w:cs="Times New Roman"/>
                <w:color w:val="000000"/>
                <w:sz w:val="16"/>
                <w:szCs w:val="16"/>
              </w:rPr>
              <w:t>10</w:t>
            </w:r>
          </w:p>
        </w:tc>
        <w:tc>
          <w:tcPr>
            <w:tcW w:w="992" w:type="dxa"/>
            <w:vAlign w:val="center"/>
          </w:tcPr>
          <w:p w:rsidR="001A38AF" w:rsidRPr="004C33FD" w:rsidRDefault="001A38AF" w:rsidP="00EF41CF">
            <w:pPr>
              <w:pStyle w:val="Bezodstpw"/>
              <w:shd w:val="clear" w:color="auto" w:fill="FFFFFF" w:themeFill="background1"/>
              <w:jc w:val="center"/>
              <w:rPr>
                <w:rFonts w:ascii="Times New Roman" w:hAnsi="Times New Roman" w:cs="Times New Roman"/>
                <w:color w:val="000000" w:themeColor="text1"/>
                <w:sz w:val="16"/>
                <w:szCs w:val="16"/>
              </w:rPr>
            </w:pPr>
            <w:r w:rsidRPr="004C33FD">
              <w:rPr>
                <w:rFonts w:ascii="Times New Roman" w:hAnsi="Times New Roman" w:cs="Times New Roman"/>
                <w:color w:val="000000" w:themeColor="text1"/>
                <w:sz w:val="16"/>
                <w:szCs w:val="16"/>
              </w:rPr>
              <w:t>I</w:t>
            </w:r>
          </w:p>
        </w:tc>
        <w:tc>
          <w:tcPr>
            <w:tcW w:w="3320" w:type="dxa"/>
            <w:shd w:val="clear" w:color="auto" w:fill="auto"/>
            <w:vAlign w:val="center"/>
          </w:tcPr>
          <w:p w:rsidR="001A38AF" w:rsidRPr="004C33FD" w:rsidRDefault="001A38AF" w:rsidP="00A0573C">
            <w:pPr>
              <w:pStyle w:val="Bezodstpw"/>
              <w:shd w:val="clear" w:color="auto" w:fill="FFFFFF" w:themeFill="background1"/>
              <w:rPr>
                <w:rFonts w:ascii="Times New Roman" w:hAnsi="Times New Roman" w:cs="Times New Roman"/>
                <w:color w:val="000000" w:themeColor="text1"/>
                <w:sz w:val="16"/>
                <w:szCs w:val="16"/>
              </w:rPr>
            </w:pPr>
            <w:r w:rsidRPr="004C33FD">
              <w:rPr>
                <w:rFonts w:ascii="Times New Roman" w:hAnsi="Times New Roman" w:cs="Times New Roman"/>
                <w:color w:val="000000" w:themeColor="text1"/>
                <w:sz w:val="16"/>
                <w:szCs w:val="16"/>
              </w:rPr>
              <w:t>Działalność związana z zakwaterowaniem i usługami gastronomicznymi</w:t>
            </w:r>
          </w:p>
        </w:tc>
        <w:tc>
          <w:tcPr>
            <w:tcW w:w="1543" w:type="dxa"/>
            <w:vAlign w:val="center"/>
          </w:tcPr>
          <w:p w:rsidR="001A38AF" w:rsidRPr="00C2591C" w:rsidRDefault="001A38AF" w:rsidP="0091397F">
            <w:pPr>
              <w:jc w:val="center"/>
              <w:rPr>
                <w:rFonts w:ascii="Times New Roman" w:hAnsi="Times New Roman" w:cs="Times New Roman"/>
                <w:sz w:val="16"/>
                <w:szCs w:val="16"/>
              </w:rPr>
            </w:pPr>
            <w:r w:rsidRPr="00C2591C">
              <w:rPr>
                <w:rFonts w:ascii="Times New Roman" w:hAnsi="Times New Roman" w:cs="Times New Roman"/>
                <w:sz w:val="16"/>
                <w:szCs w:val="16"/>
              </w:rPr>
              <w:t>10 617</w:t>
            </w:r>
          </w:p>
        </w:tc>
        <w:tc>
          <w:tcPr>
            <w:tcW w:w="1543" w:type="dxa"/>
            <w:shd w:val="clear" w:color="auto" w:fill="FFFFFF" w:themeFill="background1"/>
            <w:vAlign w:val="center"/>
          </w:tcPr>
          <w:p w:rsidR="001A38AF" w:rsidRPr="001A38AF" w:rsidRDefault="001A38AF">
            <w:pPr>
              <w:jc w:val="center"/>
              <w:rPr>
                <w:rFonts w:ascii="Times New Roman" w:hAnsi="Times New Roman" w:cs="Times New Roman"/>
                <w:sz w:val="16"/>
                <w:szCs w:val="16"/>
              </w:rPr>
            </w:pPr>
            <w:r w:rsidRPr="001A38AF">
              <w:rPr>
                <w:rFonts w:ascii="Times New Roman" w:hAnsi="Times New Roman" w:cs="Times New Roman"/>
                <w:sz w:val="16"/>
                <w:szCs w:val="16"/>
              </w:rPr>
              <w:t>10 922</w:t>
            </w:r>
          </w:p>
        </w:tc>
        <w:tc>
          <w:tcPr>
            <w:tcW w:w="1516" w:type="dxa"/>
            <w:shd w:val="clear" w:color="auto" w:fill="FFFFFF" w:themeFill="background1"/>
            <w:vAlign w:val="center"/>
          </w:tcPr>
          <w:p w:rsidR="001A38AF" w:rsidRPr="001A38AF" w:rsidRDefault="001A38AF">
            <w:pPr>
              <w:jc w:val="center"/>
              <w:rPr>
                <w:rFonts w:ascii="Times New Roman" w:hAnsi="Times New Roman" w:cs="Times New Roman"/>
                <w:sz w:val="16"/>
                <w:szCs w:val="16"/>
              </w:rPr>
            </w:pPr>
            <w:r w:rsidRPr="001A38AF">
              <w:rPr>
                <w:rFonts w:ascii="Times New Roman" w:hAnsi="Times New Roman" w:cs="Times New Roman"/>
                <w:sz w:val="16"/>
                <w:szCs w:val="16"/>
              </w:rPr>
              <w:t>1,3</w:t>
            </w:r>
            <w:r>
              <w:rPr>
                <w:rFonts w:ascii="Times New Roman" w:hAnsi="Times New Roman" w:cs="Times New Roman"/>
                <w:sz w:val="16"/>
                <w:szCs w:val="16"/>
              </w:rPr>
              <w:t xml:space="preserve"> </w:t>
            </w:r>
            <w:r w:rsidRPr="001A38AF">
              <w:rPr>
                <w:rFonts w:ascii="Times New Roman" w:hAnsi="Times New Roman" w:cs="Times New Roman"/>
                <w:sz w:val="16"/>
                <w:szCs w:val="16"/>
              </w:rPr>
              <w:t>%</w:t>
            </w:r>
          </w:p>
        </w:tc>
      </w:tr>
      <w:tr w:rsidR="001A38AF" w:rsidRPr="00912361" w:rsidTr="00C2591C">
        <w:trPr>
          <w:jc w:val="center"/>
        </w:trPr>
        <w:tc>
          <w:tcPr>
            <w:tcW w:w="483" w:type="dxa"/>
            <w:vAlign w:val="center"/>
          </w:tcPr>
          <w:p w:rsidR="001A38AF" w:rsidRPr="004C33FD" w:rsidRDefault="001A38AF" w:rsidP="00EF41CF">
            <w:pPr>
              <w:jc w:val="center"/>
              <w:rPr>
                <w:rFonts w:ascii="Times New Roman" w:hAnsi="Times New Roman" w:cs="Times New Roman"/>
                <w:color w:val="000000"/>
                <w:sz w:val="16"/>
                <w:szCs w:val="16"/>
              </w:rPr>
            </w:pPr>
            <w:r w:rsidRPr="004C33FD">
              <w:rPr>
                <w:rFonts w:ascii="Times New Roman" w:hAnsi="Times New Roman" w:cs="Times New Roman"/>
                <w:color w:val="000000"/>
                <w:sz w:val="16"/>
                <w:szCs w:val="16"/>
              </w:rPr>
              <w:t>11</w:t>
            </w:r>
          </w:p>
        </w:tc>
        <w:tc>
          <w:tcPr>
            <w:tcW w:w="992" w:type="dxa"/>
            <w:vAlign w:val="center"/>
          </w:tcPr>
          <w:p w:rsidR="001A38AF" w:rsidRPr="004C33FD" w:rsidRDefault="001A38AF" w:rsidP="00EF41CF">
            <w:pPr>
              <w:pStyle w:val="Bezodstpw"/>
              <w:shd w:val="clear" w:color="auto" w:fill="FFFFFF" w:themeFill="background1"/>
              <w:jc w:val="center"/>
              <w:rPr>
                <w:rFonts w:ascii="Times New Roman" w:hAnsi="Times New Roman" w:cs="Times New Roman"/>
                <w:color w:val="000000" w:themeColor="text1"/>
                <w:sz w:val="16"/>
                <w:szCs w:val="16"/>
              </w:rPr>
            </w:pPr>
            <w:r w:rsidRPr="004C33FD">
              <w:rPr>
                <w:rFonts w:ascii="Times New Roman" w:hAnsi="Times New Roman" w:cs="Times New Roman"/>
                <w:color w:val="000000" w:themeColor="text1"/>
                <w:sz w:val="16"/>
                <w:szCs w:val="16"/>
              </w:rPr>
              <w:t>J</w:t>
            </w:r>
          </w:p>
        </w:tc>
        <w:tc>
          <w:tcPr>
            <w:tcW w:w="3320" w:type="dxa"/>
            <w:shd w:val="clear" w:color="auto" w:fill="auto"/>
            <w:vAlign w:val="center"/>
          </w:tcPr>
          <w:p w:rsidR="001A38AF" w:rsidRPr="004C33FD" w:rsidRDefault="001A38AF" w:rsidP="00A0573C">
            <w:pPr>
              <w:pStyle w:val="Bezodstpw"/>
              <w:shd w:val="clear" w:color="auto" w:fill="FFFFFF" w:themeFill="background1"/>
              <w:rPr>
                <w:rFonts w:ascii="Times New Roman" w:hAnsi="Times New Roman" w:cs="Times New Roman"/>
                <w:color w:val="000000" w:themeColor="text1"/>
                <w:sz w:val="16"/>
                <w:szCs w:val="16"/>
              </w:rPr>
            </w:pPr>
            <w:r w:rsidRPr="004C33FD">
              <w:rPr>
                <w:rFonts w:ascii="Times New Roman" w:hAnsi="Times New Roman" w:cs="Times New Roman"/>
                <w:color w:val="000000" w:themeColor="text1"/>
                <w:sz w:val="16"/>
                <w:szCs w:val="16"/>
              </w:rPr>
              <w:t>Informacja i komunikacja</w:t>
            </w:r>
          </w:p>
        </w:tc>
        <w:tc>
          <w:tcPr>
            <w:tcW w:w="1543" w:type="dxa"/>
            <w:vAlign w:val="center"/>
          </w:tcPr>
          <w:p w:rsidR="001A38AF" w:rsidRPr="00C2591C" w:rsidRDefault="001A38AF" w:rsidP="0091397F">
            <w:pPr>
              <w:jc w:val="center"/>
              <w:rPr>
                <w:rFonts w:ascii="Times New Roman" w:hAnsi="Times New Roman" w:cs="Times New Roman"/>
                <w:sz w:val="16"/>
                <w:szCs w:val="16"/>
              </w:rPr>
            </w:pPr>
            <w:r w:rsidRPr="00C2591C">
              <w:rPr>
                <w:rFonts w:ascii="Times New Roman" w:hAnsi="Times New Roman" w:cs="Times New Roman"/>
                <w:sz w:val="16"/>
                <w:szCs w:val="16"/>
              </w:rPr>
              <w:t>9 131</w:t>
            </w:r>
          </w:p>
        </w:tc>
        <w:tc>
          <w:tcPr>
            <w:tcW w:w="1543" w:type="dxa"/>
            <w:shd w:val="clear" w:color="auto" w:fill="FFFFFF" w:themeFill="background1"/>
            <w:vAlign w:val="center"/>
          </w:tcPr>
          <w:p w:rsidR="001A38AF" w:rsidRPr="001A38AF" w:rsidRDefault="001A38AF">
            <w:pPr>
              <w:jc w:val="center"/>
              <w:rPr>
                <w:rFonts w:ascii="Times New Roman" w:hAnsi="Times New Roman" w:cs="Times New Roman"/>
                <w:sz w:val="16"/>
                <w:szCs w:val="16"/>
              </w:rPr>
            </w:pPr>
            <w:r w:rsidRPr="001A38AF">
              <w:rPr>
                <w:rFonts w:ascii="Times New Roman" w:hAnsi="Times New Roman" w:cs="Times New Roman"/>
                <w:sz w:val="16"/>
                <w:szCs w:val="16"/>
              </w:rPr>
              <w:t>9 109</w:t>
            </w:r>
          </w:p>
        </w:tc>
        <w:tc>
          <w:tcPr>
            <w:tcW w:w="1516" w:type="dxa"/>
            <w:shd w:val="clear" w:color="auto" w:fill="FFFFFF" w:themeFill="background1"/>
            <w:vAlign w:val="center"/>
          </w:tcPr>
          <w:p w:rsidR="001A38AF" w:rsidRPr="001A38AF" w:rsidRDefault="001A38AF">
            <w:pPr>
              <w:jc w:val="center"/>
              <w:rPr>
                <w:rFonts w:ascii="Times New Roman" w:hAnsi="Times New Roman" w:cs="Times New Roman"/>
                <w:sz w:val="16"/>
                <w:szCs w:val="16"/>
              </w:rPr>
            </w:pPr>
            <w:r w:rsidRPr="001A38AF">
              <w:rPr>
                <w:rFonts w:ascii="Times New Roman" w:hAnsi="Times New Roman" w:cs="Times New Roman"/>
                <w:sz w:val="16"/>
                <w:szCs w:val="16"/>
              </w:rPr>
              <w:t>1,1</w:t>
            </w:r>
            <w:r>
              <w:rPr>
                <w:rFonts w:ascii="Times New Roman" w:hAnsi="Times New Roman" w:cs="Times New Roman"/>
                <w:sz w:val="16"/>
                <w:szCs w:val="16"/>
              </w:rPr>
              <w:t xml:space="preserve"> </w:t>
            </w:r>
            <w:r w:rsidRPr="001A38AF">
              <w:rPr>
                <w:rFonts w:ascii="Times New Roman" w:hAnsi="Times New Roman" w:cs="Times New Roman"/>
                <w:sz w:val="16"/>
                <w:szCs w:val="16"/>
              </w:rPr>
              <w:t>%</w:t>
            </w:r>
          </w:p>
        </w:tc>
      </w:tr>
      <w:tr w:rsidR="001A38AF" w:rsidRPr="00912361" w:rsidTr="00C2591C">
        <w:trPr>
          <w:jc w:val="center"/>
        </w:trPr>
        <w:tc>
          <w:tcPr>
            <w:tcW w:w="483" w:type="dxa"/>
            <w:vAlign w:val="center"/>
          </w:tcPr>
          <w:p w:rsidR="001A38AF" w:rsidRPr="004C33FD" w:rsidRDefault="001A38AF" w:rsidP="00EF41CF">
            <w:pPr>
              <w:jc w:val="center"/>
              <w:rPr>
                <w:rFonts w:ascii="Times New Roman" w:hAnsi="Times New Roman" w:cs="Times New Roman"/>
                <w:color w:val="000000"/>
                <w:sz w:val="16"/>
                <w:szCs w:val="16"/>
              </w:rPr>
            </w:pPr>
            <w:r w:rsidRPr="004C33FD">
              <w:rPr>
                <w:rFonts w:ascii="Times New Roman" w:hAnsi="Times New Roman" w:cs="Times New Roman"/>
                <w:color w:val="000000"/>
                <w:sz w:val="16"/>
                <w:szCs w:val="16"/>
              </w:rPr>
              <w:t>12</w:t>
            </w:r>
          </w:p>
        </w:tc>
        <w:tc>
          <w:tcPr>
            <w:tcW w:w="992" w:type="dxa"/>
            <w:vAlign w:val="center"/>
          </w:tcPr>
          <w:p w:rsidR="001A38AF" w:rsidRPr="004C33FD" w:rsidRDefault="001A38AF" w:rsidP="00EF41CF">
            <w:pPr>
              <w:pStyle w:val="Bezodstpw"/>
              <w:shd w:val="clear" w:color="auto" w:fill="FFFFFF" w:themeFill="background1"/>
              <w:jc w:val="center"/>
              <w:rPr>
                <w:rFonts w:ascii="Times New Roman" w:hAnsi="Times New Roman" w:cs="Times New Roman"/>
                <w:color w:val="000000" w:themeColor="text1"/>
                <w:sz w:val="16"/>
                <w:szCs w:val="16"/>
              </w:rPr>
            </w:pPr>
            <w:r w:rsidRPr="004C33FD">
              <w:rPr>
                <w:rFonts w:ascii="Times New Roman" w:hAnsi="Times New Roman" w:cs="Times New Roman"/>
                <w:color w:val="000000" w:themeColor="text1"/>
                <w:sz w:val="16"/>
                <w:szCs w:val="16"/>
              </w:rPr>
              <w:t>K</w:t>
            </w:r>
          </w:p>
        </w:tc>
        <w:tc>
          <w:tcPr>
            <w:tcW w:w="3320" w:type="dxa"/>
            <w:shd w:val="clear" w:color="auto" w:fill="auto"/>
            <w:vAlign w:val="center"/>
          </w:tcPr>
          <w:p w:rsidR="001A38AF" w:rsidRPr="004C33FD" w:rsidRDefault="001A38AF" w:rsidP="00A0573C">
            <w:pPr>
              <w:pStyle w:val="Bezodstpw"/>
              <w:shd w:val="clear" w:color="auto" w:fill="FFFFFF" w:themeFill="background1"/>
              <w:rPr>
                <w:rFonts w:ascii="Times New Roman" w:hAnsi="Times New Roman" w:cs="Times New Roman"/>
                <w:color w:val="000000" w:themeColor="text1"/>
                <w:sz w:val="16"/>
                <w:szCs w:val="16"/>
              </w:rPr>
            </w:pPr>
            <w:r w:rsidRPr="004C33FD">
              <w:rPr>
                <w:rFonts w:ascii="Times New Roman" w:hAnsi="Times New Roman" w:cs="Times New Roman"/>
                <w:color w:val="000000" w:themeColor="text1"/>
                <w:sz w:val="16"/>
                <w:szCs w:val="16"/>
              </w:rPr>
              <w:t>Działalność finansowa i ubezpieczeniowa</w:t>
            </w:r>
          </w:p>
        </w:tc>
        <w:tc>
          <w:tcPr>
            <w:tcW w:w="1543" w:type="dxa"/>
            <w:vAlign w:val="center"/>
          </w:tcPr>
          <w:p w:rsidR="001A38AF" w:rsidRPr="00C2591C" w:rsidRDefault="001A38AF" w:rsidP="0091397F">
            <w:pPr>
              <w:jc w:val="center"/>
              <w:rPr>
                <w:rFonts w:ascii="Times New Roman" w:hAnsi="Times New Roman" w:cs="Times New Roman"/>
                <w:sz w:val="16"/>
                <w:szCs w:val="16"/>
              </w:rPr>
            </w:pPr>
            <w:r w:rsidRPr="00C2591C">
              <w:rPr>
                <w:rFonts w:ascii="Times New Roman" w:hAnsi="Times New Roman" w:cs="Times New Roman"/>
                <w:sz w:val="16"/>
                <w:szCs w:val="16"/>
              </w:rPr>
              <w:t>9 233</w:t>
            </w:r>
          </w:p>
        </w:tc>
        <w:tc>
          <w:tcPr>
            <w:tcW w:w="1543" w:type="dxa"/>
            <w:shd w:val="clear" w:color="auto" w:fill="FFFFFF" w:themeFill="background1"/>
            <w:vAlign w:val="center"/>
          </w:tcPr>
          <w:p w:rsidR="001A38AF" w:rsidRPr="001A38AF" w:rsidRDefault="001A38AF">
            <w:pPr>
              <w:jc w:val="center"/>
              <w:rPr>
                <w:rFonts w:ascii="Times New Roman" w:hAnsi="Times New Roman" w:cs="Times New Roman"/>
                <w:sz w:val="16"/>
                <w:szCs w:val="16"/>
              </w:rPr>
            </w:pPr>
            <w:r w:rsidRPr="001A38AF">
              <w:rPr>
                <w:rFonts w:ascii="Times New Roman" w:hAnsi="Times New Roman" w:cs="Times New Roman"/>
                <w:sz w:val="16"/>
                <w:szCs w:val="16"/>
              </w:rPr>
              <w:t>9 973</w:t>
            </w:r>
          </w:p>
        </w:tc>
        <w:tc>
          <w:tcPr>
            <w:tcW w:w="1516" w:type="dxa"/>
            <w:shd w:val="clear" w:color="auto" w:fill="FFFFFF" w:themeFill="background1"/>
            <w:vAlign w:val="center"/>
          </w:tcPr>
          <w:p w:rsidR="001A38AF" w:rsidRPr="001A38AF" w:rsidRDefault="001A38AF">
            <w:pPr>
              <w:jc w:val="center"/>
              <w:rPr>
                <w:rFonts w:ascii="Times New Roman" w:hAnsi="Times New Roman" w:cs="Times New Roman"/>
                <w:sz w:val="16"/>
                <w:szCs w:val="16"/>
              </w:rPr>
            </w:pPr>
            <w:r w:rsidRPr="001A38AF">
              <w:rPr>
                <w:rFonts w:ascii="Times New Roman" w:hAnsi="Times New Roman" w:cs="Times New Roman"/>
                <w:sz w:val="16"/>
                <w:szCs w:val="16"/>
              </w:rPr>
              <w:t>1,2</w:t>
            </w:r>
            <w:r>
              <w:rPr>
                <w:rFonts w:ascii="Times New Roman" w:hAnsi="Times New Roman" w:cs="Times New Roman"/>
                <w:sz w:val="16"/>
                <w:szCs w:val="16"/>
              </w:rPr>
              <w:t xml:space="preserve"> </w:t>
            </w:r>
            <w:r w:rsidRPr="001A38AF">
              <w:rPr>
                <w:rFonts w:ascii="Times New Roman" w:hAnsi="Times New Roman" w:cs="Times New Roman"/>
                <w:sz w:val="16"/>
                <w:szCs w:val="16"/>
              </w:rPr>
              <w:t>%</w:t>
            </w:r>
          </w:p>
        </w:tc>
      </w:tr>
      <w:tr w:rsidR="001A38AF" w:rsidRPr="00912361" w:rsidTr="00C2591C">
        <w:trPr>
          <w:jc w:val="center"/>
        </w:trPr>
        <w:tc>
          <w:tcPr>
            <w:tcW w:w="483" w:type="dxa"/>
            <w:vAlign w:val="center"/>
          </w:tcPr>
          <w:p w:rsidR="001A38AF" w:rsidRPr="004C33FD" w:rsidRDefault="001A38AF" w:rsidP="00EF41CF">
            <w:pPr>
              <w:jc w:val="center"/>
              <w:rPr>
                <w:rFonts w:ascii="Times New Roman" w:hAnsi="Times New Roman" w:cs="Times New Roman"/>
                <w:color w:val="000000"/>
                <w:sz w:val="16"/>
                <w:szCs w:val="16"/>
              </w:rPr>
            </w:pPr>
            <w:r w:rsidRPr="004C33FD">
              <w:rPr>
                <w:rFonts w:ascii="Times New Roman" w:hAnsi="Times New Roman" w:cs="Times New Roman"/>
                <w:color w:val="000000"/>
                <w:sz w:val="16"/>
                <w:szCs w:val="16"/>
              </w:rPr>
              <w:t>13</w:t>
            </w:r>
          </w:p>
        </w:tc>
        <w:tc>
          <w:tcPr>
            <w:tcW w:w="992" w:type="dxa"/>
            <w:vAlign w:val="center"/>
          </w:tcPr>
          <w:p w:rsidR="001A38AF" w:rsidRPr="004C33FD" w:rsidRDefault="001A38AF" w:rsidP="00EF41CF">
            <w:pPr>
              <w:pStyle w:val="Bezodstpw"/>
              <w:shd w:val="clear" w:color="auto" w:fill="FFFFFF" w:themeFill="background1"/>
              <w:jc w:val="center"/>
              <w:rPr>
                <w:rFonts w:ascii="Times New Roman" w:hAnsi="Times New Roman" w:cs="Times New Roman"/>
                <w:color w:val="000000" w:themeColor="text1"/>
                <w:sz w:val="16"/>
                <w:szCs w:val="16"/>
              </w:rPr>
            </w:pPr>
            <w:r w:rsidRPr="004C33FD">
              <w:rPr>
                <w:rFonts w:ascii="Times New Roman" w:hAnsi="Times New Roman" w:cs="Times New Roman"/>
                <w:color w:val="000000" w:themeColor="text1"/>
                <w:sz w:val="16"/>
                <w:szCs w:val="16"/>
              </w:rPr>
              <w:t>L</w:t>
            </w:r>
          </w:p>
        </w:tc>
        <w:tc>
          <w:tcPr>
            <w:tcW w:w="3320" w:type="dxa"/>
            <w:shd w:val="clear" w:color="auto" w:fill="auto"/>
            <w:vAlign w:val="center"/>
          </w:tcPr>
          <w:p w:rsidR="001A38AF" w:rsidRPr="004C33FD" w:rsidRDefault="001A38AF" w:rsidP="00A0573C">
            <w:pPr>
              <w:pStyle w:val="Bezodstpw"/>
              <w:shd w:val="clear" w:color="auto" w:fill="FFFFFF" w:themeFill="background1"/>
              <w:rPr>
                <w:rFonts w:ascii="Times New Roman" w:hAnsi="Times New Roman" w:cs="Times New Roman"/>
                <w:color w:val="000000" w:themeColor="text1"/>
                <w:sz w:val="16"/>
                <w:szCs w:val="16"/>
              </w:rPr>
            </w:pPr>
            <w:r w:rsidRPr="004C33FD">
              <w:rPr>
                <w:rFonts w:ascii="Times New Roman" w:hAnsi="Times New Roman" w:cs="Times New Roman"/>
                <w:color w:val="000000" w:themeColor="text1"/>
                <w:sz w:val="16"/>
                <w:szCs w:val="16"/>
              </w:rPr>
              <w:t>Działalność związana z obsługą rynku nieruchomości</w:t>
            </w:r>
          </w:p>
        </w:tc>
        <w:tc>
          <w:tcPr>
            <w:tcW w:w="1543" w:type="dxa"/>
            <w:vAlign w:val="center"/>
          </w:tcPr>
          <w:p w:rsidR="001A38AF" w:rsidRPr="00C2591C" w:rsidRDefault="001A38AF" w:rsidP="0091397F">
            <w:pPr>
              <w:jc w:val="center"/>
              <w:rPr>
                <w:rFonts w:ascii="Times New Roman" w:hAnsi="Times New Roman" w:cs="Times New Roman"/>
                <w:sz w:val="16"/>
                <w:szCs w:val="16"/>
              </w:rPr>
            </w:pPr>
            <w:r w:rsidRPr="00C2591C">
              <w:rPr>
                <w:rFonts w:ascii="Times New Roman" w:hAnsi="Times New Roman" w:cs="Times New Roman"/>
                <w:sz w:val="16"/>
                <w:szCs w:val="16"/>
              </w:rPr>
              <w:t>6 664</w:t>
            </w:r>
          </w:p>
        </w:tc>
        <w:tc>
          <w:tcPr>
            <w:tcW w:w="1543" w:type="dxa"/>
            <w:shd w:val="clear" w:color="auto" w:fill="FFFFFF" w:themeFill="background1"/>
            <w:vAlign w:val="center"/>
          </w:tcPr>
          <w:p w:rsidR="001A38AF" w:rsidRPr="001A38AF" w:rsidRDefault="001A38AF">
            <w:pPr>
              <w:jc w:val="center"/>
              <w:rPr>
                <w:rFonts w:ascii="Times New Roman" w:hAnsi="Times New Roman" w:cs="Times New Roman"/>
                <w:sz w:val="16"/>
                <w:szCs w:val="16"/>
              </w:rPr>
            </w:pPr>
            <w:r w:rsidRPr="001A38AF">
              <w:rPr>
                <w:rFonts w:ascii="Times New Roman" w:hAnsi="Times New Roman" w:cs="Times New Roman"/>
                <w:sz w:val="16"/>
                <w:szCs w:val="16"/>
              </w:rPr>
              <w:t>6 576</w:t>
            </w:r>
          </w:p>
        </w:tc>
        <w:tc>
          <w:tcPr>
            <w:tcW w:w="1516" w:type="dxa"/>
            <w:shd w:val="clear" w:color="auto" w:fill="FFFFFF" w:themeFill="background1"/>
            <w:vAlign w:val="center"/>
          </w:tcPr>
          <w:p w:rsidR="001A38AF" w:rsidRPr="001A38AF" w:rsidRDefault="001A38AF">
            <w:pPr>
              <w:jc w:val="center"/>
              <w:rPr>
                <w:rFonts w:ascii="Times New Roman" w:hAnsi="Times New Roman" w:cs="Times New Roman"/>
                <w:sz w:val="16"/>
                <w:szCs w:val="16"/>
              </w:rPr>
            </w:pPr>
            <w:r w:rsidRPr="001A38AF">
              <w:rPr>
                <w:rFonts w:ascii="Times New Roman" w:hAnsi="Times New Roman" w:cs="Times New Roman"/>
                <w:sz w:val="16"/>
                <w:szCs w:val="16"/>
              </w:rPr>
              <w:t>0,8</w:t>
            </w:r>
            <w:r>
              <w:rPr>
                <w:rFonts w:ascii="Times New Roman" w:hAnsi="Times New Roman" w:cs="Times New Roman"/>
                <w:sz w:val="16"/>
                <w:szCs w:val="16"/>
              </w:rPr>
              <w:t xml:space="preserve"> </w:t>
            </w:r>
            <w:r w:rsidRPr="001A38AF">
              <w:rPr>
                <w:rFonts w:ascii="Times New Roman" w:hAnsi="Times New Roman" w:cs="Times New Roman"/>
                <w:sz w:val="16"/>
                <w:szCs w:val="16"/>
              </w:rPr>
              <w:t>%</w:t>
            </w:r>
          </w:p>
        </w:tc>
      </w:tr>
      <w:tr w:rsidR="001A38AF" w:rsidRPr="00912361" w:rsidTr="00C2591C">
        <w:trPr>
          <w:jc w:val="center"/>
        </w:trPr>
        <w:tc>
          <w:tcPr>
            <w:tcW w:w="483" w:type="dxa"/>
            <w:vAlign w:val="center"/>
          </w:tcPr>
          <w:p w:rsidR="001A38AF" w:rsidRPr="004C33FD" w:rsidRDefault="001A38AF" w:rsidP="00EF41CF">
            <w:pPr>
              <w:jc w:val="center"/>
              <w:rPr>
                <w:rFonts w:ascii="Times New Roman" w:hAnsi="Times New Roman" w:cs="Times New Roman"/>
                <w:color w:val="000000"/>
                <w:sz w:val="16"/>
                <w:szCs w:val="16"/>
              </w:rPr>
            </w:pPr>
            <w:r w:rsidRPr="004C33FD">
              <w:rPr>
                <w:rFonts w:ascii="Times New Roman" w:hAnsi="Times New Roman" w:cs="Times New Roman"/>
                <w:color w:val="000000"/>
                <w:sz w:val="16"/>
                <w:szCs w:val="16"/>
              </w:rPr>
              <w:t>14</w:t>
            </w:r>
          </w:p>
        </w:tc>
        <w:tc>
          <w:tcPr>
            <w:tcW w:w="992" w:type="dxa"/>
            <w:vAlign w:val="center"/>
          </w:tcPr>
          <w:p w:rsidR="001A38AF" w:rsidRPr="004C33FD" w:rsidRDefault="001A38AF" w:rsidP="00EF41CF">
            <w:pPr>
              <w:pStyle w:val="Bezodstpw"/>
              <w:shd w:val="clear" w:color="auto" w:fill="FFFFFF" w:themeFill="background1"/>
              <w:jc w:val="center"/>
              <w:rPr>
                <w:rFonts w:ascii="Times New Roman" w:hAnsi="Times New Roman" w:cs="Times New Roman"/>
                <w:color w:val="000000" w:themeColor="text1"/>
                <w:sz w:val="16"/>
                <w:szCs w:val="16"/>
              </w:rPr>
            </w:pPr>
            <w:r w:rsidRPr="004C33FD">
              <w:rPr>
                <w:rFonts w:ascii="Times New Roman" w:hAnsi="Times New Roman" w:cs="Times New Roman"/>
                <w:color w:val="000000" w:themeColor="text1"/>
                <w:sz w:val="16"/>
                <w:szCs w:val="16"/>
              </w:rPr>
              <w:t>M</w:t>
            </w:r>
          </w:p>
        </w:tc>
        <w:tc>
          <w:tcPr>
            <w:tcW w:w="3320" w:type="dxa"/>
            <w:shd w:val="clear" w:color="auto" w:fill="auto"/>
            <w:vAlign w:val="center"/>
          </w:tcPr>
          <w:p w:rsidR="001A38AF" w:rsidRPr="004C33FD" w:rsidRDefault="001A38AF" w:rsidP="00A0573C">
            <w:pPr>
              <w:pStyle w:val="Bezodstpw"/>
              <w:shd w:val="clear" w:color="auto" w:fill="FFFFFF" w:themeFill="background1"/>
              <w:rPr>
                <w:rFonts w:ascii="Times New Roman" w:hAnsi="Times New Roman" w:cs="Times New Roman"/>
                <w:color w:val="000000" w:themeColor="text1"/>
                <w:sz w:val="16"/>
                <w:szCs w:val="16"/>
              </w:rPr>
            </w:pPr>
            <w:r w:rsidRPr="004C33FD">
              <w:rPr>
                <w:rFonts w:ascii="Times New Roman" w:hAnsi="Times New Roman" w:cs="Times New Roman"/>
                <w:color w:val="000000" w:themeColor="text1"/>
                <w:sz w:val="16"/>
                <w:szCs w:val="16"/>
              </w:rPr>
              <w:t>Działalność profesjonalna, naukowa i techniczna</w:t>
            </w:r>
          </w:p>
        </w:tc>
        <w:tc>
          <w:tcPr>
            <w:tcW w:w="1543" w:type="dxa"/>
            <w:vAlign w:val="center"/>
          </w:tcPr>
          <w:p w:rsidR="001A38AF" w:rsidRPr="00C2591C" w:rsidRDefault="001A38AF" w:rsidP="0091397F">
            <w:pPr>
              <w:jc w:val="center"/>
              <w:rPr>
                <w:rFonts w:ascii="Times New Roman" w:hAnsi="Times New Roman" w:cs="Times New Roman"/>
                <w:sz w:val="16"/>
                <w:szCs w:val="16"/>
              </w:rPr>
            </w:pPr>
            <w:r w:rsidRPr="00C2591C">
              <w:rPr>
                <w:rFonts w:ascii="Times New Roman" w:hAnsi="Times New Roman" w:cs="Times New Roman"/>
                <w:sz w:val="16"/>
                <w:szCs w:val="16"/>
              </w:rPr>
              <w:t>18 797</w:t>
            </w:r>
          </w:p>
        </w:tc>
        <w:tc>
          <w:tcPr>
            <w:tcW w:w="1543" w:type="dxa"/>
            <w:shd w:val="clear" w:color="auto" w:fill="FFFFFF" w:themeFill="background1"/>
            <w:vAlign w:val="center"/>
          </w:tcPr>
          <w:p w:rsidR="001A38AF" w:rsidRPr="001A38AF" w:rsidRDefault="001A38AF">
            <w:pPr>
              <w:jc w:val="center"/>
              <w:rPr>
                <w:rFonts w:ascii="Times New Roman" w:hAnsi="Times New Roman" w:cs="Times New Roman"/>
                <w:sz w:val="16"/>
                <w:szCs w:val="16"/>
              </w:rPr>
            </w:pPr>
            <w:r w:rsidRPr="001A38AF">
              <w:rPr>
                <w:rFonts w:ascii="Times New Roman" w:hAnsi="Times New Roman" w:cs="Times New Roman"/>
                <w:sz w:val="16"/>
                <w:szCs w:val="16"/>
              </w:rPr>
              <w:t>19 125</w:t>
            </w:r>
          </w:p>
        </w:tc>
        <w:tc>
          <w:tcPr>
            <w:tcW w:w="1516" w:type="dxa"/>
            <w:shd w:val="clear" w:color="auto" w:fill="FFFFFF" w:themeFill="background1"/>
            <w:vAlign w:val="center"/>
          </w:tcPr>
          <w:p w:rsidR="001A38AF" w:rsidRPr="001A38AF" w:rsidRDefault="001A38AF">
            <w:pPr>
              <w:jc w:val="center"/>
              <w:rPr>
                <w:rFonts w:ascii="Times New Roman" w:hAnsi="Times New Roman" w:cs="Times New Roman"/>
                <w:sz w:val="16"/>
                <w:szCs w:val="16"/>
              </w:rPr>
            </w:pPr>
            <w:r w:rsidRPr="001A38AF">
              <w:rPr>
                <w:rFonts w:ascii="Times New Roman" w:hAnsi="Times New Roman" w:cs="Times New Roman"/>
                <w:sz w:val="16"/>
                <w:szCs w:val="16"/>
              </w:rPr>
              <w:t>2,2</w:t>
            </w:r>
            <w:r>
              <w:rPr>
                <w:rFonts w:ascii="Times New Roman" w:hAnsi="Times New Roman" w:cs="Times New Roman"/>
                <w:sz w:val="16"/>
                <w:szCs w:val="16"/>
              </w:rPr>
              <w:t xml:space="preserve"> </w:t>
            </w:r>
            <w:r w:rsidRPr="001A38AF">
              <w:rPr>
                <w:rFonts w:ascii="Times New Roman" w:hAnsi="Times New Roman" w:cs="Times New Roman"/>
                <w:sz w:val="16"/>
                <w:szCs w:val="16"/>
              </w:rPr>
              <w:t>%</w:t>
            </w:r>
          </w:p>
        </w:tc>
      </w:tr>
      <w:tr w:rsidR="001A38AF" w:rsidRPr="00912361" w:rsidTr="00C2591C">
        <w:trPr>
          <w:jc w:val="center"/>
        </w:trPr>
        <w:tc>
          <w:tcPr>
            <w:tcW w:w="483" w:type="dxa"/>
            <w:vAlign w:val="center"/>
          </w:tcPr>
          <w:p w:rsidR="001A38AF" w:rsidRPr="004C33FD" w:rsidRDefault="001A38AF" w:rsidP="00EF41CF">
            <w:pPr>
              <w:jc w:val="center"/>
              <w:rPr>
                <w:rFonts w:ascii="Times New Roman" w:hAnsi="Times New Roman" w:cs="Times New Roman"/>
                <w:color w:val="000000"/>
                <w:sz w:val="16"/>
                <w:szCs w:val="16"/>
              </w:rPr>
            </w:pPr>
            <w:r w:rsidRPr="004C33FD">
              <w:rPr>
                <w:rFonts w:ascii="Times New Roman" w:hAnsi="Times New Roman" w:cs="Times New Roman"/>
                <w:color w:val="000000"/>
                <w:sz w:val="16"/>
                <w:szCs w:val="16"/>
              </w:rPr>
              <w:t>15</w:t>
            </w:r>
          </w:p>
        </w:tc>
        <w:tc>
          <w:tcPr>
            <w:tcW w:w="992" w:type="dxa"/>
            <w:vAlign w:val="center"/>
          </w:tcPr>
          <w:p w:rsidR="001A38AF" w:rsidRPr="004C33FD" w:rsidRDefault="001A38AF" w:rsidP="00EF41CF">
            <w:pPr>
              <w:pStyle w:val="Bezodstpw"/>
              <w:shd w:val="clear" w:color="auto" w:fill="FFFFFF" w:themeFill="background1"/>
              <w:jc w:val="center"/>
              <w:rPr>
                <w:rFonts w:ascii="Times New Roman" w:hAnsi="Times New Roman" w:cs="Times New Roman"/>
                <w:color w:val="000000" w:themeColor="text1"/>
                <w:sz w:val="16"/>
                <w:szCs w:val="16"/>
              </w:rPr>
            </w:pPr>
            <w:r w:rsidRPr="004C33FD">
              <w:rPr>
                <w:rFonts w:ascii="Times New Roman" w:hAnsi="Times New Roman" w:cs="Times New Roman"/>
                <w:color w:val="000000" w:themeColor="text1"/>
                <w:sz w:val="16"/>
                <w:szCs w:val="16"/>
              </w:rPr>
              <w:t>N</w:t>
            </w:r>
          </w:p>
        </w:tc>
        <w:tc>
          <w:tcPr>
            <w:tcW w:w="3320" w:type="dxa"/>
            <w:shd w:val="clear" w:color="auto" w:fill="auto"/>
            <w:vAlign w:val="center"/>
          </w:tcPr>
          <w:p w:rsidR="001A38AF" w:rsidRPr="004C33FD" w:rsidRDefault="001A38AF" w:rsidP="00BB574C">
            <w:pPr>
              <w:pStyle w:val="Bezodstpw"/>
              <w:shd w:val="clear" w:color="auto" w:fill="FFFFFF" w:themeFill="background1"/>
              <w:rPr>
                <w:rFonts w:ascii="Times New Roman" w:hAnsi="Times New Roman" w:cs="Times New Roman"/>
                <w:color w:val="000000" w:themeColor="text1"/>
                <w:sz w:val="16"/>
                <w:szCs w:val="16"/>
              </w:rPr>
            </w:pPr>
            <w:r w:rsidRPr="004C33FD">
              <w:rPr>
                <w:rFonts w:ascii="Times New Roman" w:hAnsi="Times New Roman" w:cs="Times New Roman"/>
                <w:color w:val="000000" w:themeColor="text1"/>
                <w:sz w:val="16"/>
                <w:szCs w:val="16"/>
              </w:rPr>
              <w:t>Działalność w zakresie usług administrowania i działalność wspierając</w:t>
            </w:r>
            <w:r w:rsidR="00BB574C">
              <w:rPr>
                <w:rFonts w:ascii="Times New Roman" w:hAnsi="Times New Roman" w:cs="Times New Roman"/>
                <w:color w:val="000000" w:themeColor="text1"/>
                <w:sz w:val="16"/>
                <w:szCs w:val="16"/>
              </w:rPr>
              <w:t>a*</w:t>
            </w:r>
          </w:p>
        </w:tc>
        <w:tc>
          <w:tcPr>
            <w:tcW w:w="1543" w:type="dxa"/>
            <w:vAlign w:val="center"/>
          </w:tcPr>
          <w:p w:rsidR="001A38AF" w:rsidRPr="00C2591C" w:rsidRDefault="001A38AF" w:rsidP="0091397F">
            <w:pPr>
              <w:jc w:val="center"/>
              <w:rPr>
                <w:rFonts w:ascii="Times New Roman" w:hAnsi="Times New Roman" w:cs="Times New Roman"/>
                <w:sz w:val="16"/>
                <w:szCs w:val="16"/>
              </w:rPr>
            </w:pPr>
            <w:r w:rsidRPr="00C2591C">
              <w:rPr>
                <w:rFonts w:ascii="Times New Roman" w:hAnsi="Times New Roman" w:cs="Times New Roman"/>
                <w:sz w:val="16"/>
                <w:szCs w:val="16"/>
              </w:rPr>
              <w:t>23 306</w:t>
            </w:r>
          </w:p>
        </w:tc>
        <w:tc>
          <w:tcPr>
            <w:tcW w:w="1543" w:type="dxa"/>
            <w:shd w:val="clear" w:color="auto" w:fill="FFFFFF" w:themeFill="background1"/>
            <w:vAlign w:val="center"/>
          </w:tcPr>
          <w:p w:rsidR="001A38AF" w:rsidRPr="001A38AF" w:rsidRDefault="001A38AF">
            <w:pPr>
              <w:jc w:val="center"/>
              <w:rPr>
                <w:rFonts w:ascii="Times New Roman" w:hAnsi="Times New Roman" w:cs="Times New Roman"/>
                <w:sz w:val="16"/>
                <w:szCs w:val="16"/>
              </w:rPr>
            </w:pPr>
            <w:r w:rsidRPr="001A38AF">
              <w:rPr>
                <w:rFonts w:ascii="Times New Roman" w:hAnsi="Times New Roman" w:cs="Times New Roman"/>
                <w:sz w:val="16"/>
                <w:szCs w:val="16"/>
              </w:rPr>
              <w:t>23 341</w:t>
            </w:r>
          </w:p>
        </w:tc>
        <w:tc>
          <w:tcPr>
            <w:tcW w:w="1516" w:type="dxa"/>
            <w:shd w:val="clear" w:color="auto" w:fill="FFFFFF" w:themeFill="background1"/>
            <w:vAlign w:val="center"/>
          </w:tcPr>
          <w:p w:rsidR="001A38AF" w:rsidRPr="001A38AF" w:rsidRDefault="001A38AF">
            <w:pPr>
              <w:jc w:val="center"/>
              <w:rPr>
                <w:rFonts w:ascii="Times New Roman" w:hAnsi="Times New Roman" w:cs="Times New Roman"/>
                <w:sz w:val="16"/>
                <w:szCs w:val="16"/>
              </w:rPr>
            </w:pPr>
            <w:r w:rsidRPr="001A38AF">
              <w:rPr>
                <w:rFonts w:ascii="Times New Roman" w:hAnsi="Times New Roman" w:cs="Times New Roman"/>
                <w:sz w:val="16"/>
                <w:szCs w:val="16"/>
              </w:rPr>
              <w:t>2,7</w:t>
            </w:r>
            <w:r>
              <w:rPr>
                <w:rFonts w:ascii="Times New Roman" w:hAnsi="Times New Roman" w:cs="Times New Roman"/>
                <w:sz w:val="16"/>
                <w:szCs w:val="16"/>
              </w:rPr>
              <w:t xml:space="preserve"> </w:t>
            </w:r>
            <w:r w:rsidRPr="001A38AF">
              <w:rPr>
                <w:rFonts w:ascii="Times New Roman" w:hAnsi="Times New Roman" w:cs="Times New Roman"/>
                <w:sz w:val="16"/>
                <w:szCs w:val="16"/>
              </w:rPr>
              <w:t>%</w:t>
            </w:r>
          </w:p>
        </w:tc>
      </w:tr>
      <w:tr w:rsidR="001A38AF" w:rsidRPr="00912361" w:rsidTr="00C2591C">
        <w:trPr>
          <w:jc w:val="center"/>
        </w:trPr>
        <w:tc>
          <w:tcPr>
            <w:tcW w:w="483" w:type="dxa"/>
            <w:vAlign w:val="center"/>
          </w:tcPr>
          <w:p w:rsidR="001A38AF" w:rsidRPr="004C33FD" w:rsidRDefault="001A38AF" w:rsidP="00EF41CF">
            <w:pPr>
              <w:jc w:val="center"/>
              <w:rPr>
                <w:rFonts w:ascii="Times New Roman" w:hAnsi="Times New Roman" w:cs="Times New Roman"/>
                <w:color w:val="000000"/>
                <w:sz w:val="16"/>
                <w:szCs w:val="16"/>
              </w:rPr>
            </w:pPr>
            <w:r w:rsidRPr="004C33FD">
              <w:rPr>
                <w:rFonts w:ascii="Times New Roman" w:hAnsi="Times New Roman" w:cs="Times New Roman"/>
                <w:color w:val="000000"/>
                <w:sz w:val="16"/>
                <w:szCs w:val="16"/>
              </w:rPr>
              <w:t>16</w:t>
            </w:r>
          </w:p>
        </w:tc>
        <w:tc>
          <w:tcPr>
            <w:tcW w:w="992" w:type="dxa"/>
            <w:vAlign w:val="center"/>
          </w:tcPr>
          <w:p w:rsidR="001A38AF" w:rsidRPr="004C33FD" w:rsidRDefault="001A38AF" w:rsidP="00EF41CF">
            <w:pPr>
              <w:pStyle w:val="Bezodstpw"/>
              <w:shd w:val="clear" w:color="auto" w:fill="FFFFFF" w:themeFill="background1"/>
              <w:jc w:val="center"/>
              <w:rPr>
                <w:rFonts w:ascii="Times New Roman" w:hAnsi="Times New Roman" w:cs="Times New Roman"/>
                <w:color w:val="000000" w:themeColor="text1"/>
                <w:sz w:val="16"/>
                <w:szCs w:val="16"/>
              </w:rPr>
            </w:pPr>
            <w:r w:rsidRPr="004C33FD">
              <w:rPr>
                <w:rFonts w:ascii="Times New Roman" w:hAnsi="Times New Roman" w:cs="Times New Roman"/>
                <w:color w:val="000000" w:themeColor="text1"/>
                <w:sz w:val="16"/>
                <w:szCs w:val="16"/>
              </w:rPr>
              <w:t>O</w:t>
            </w:r>
          </w:p>
        </w:tc>
        <w:tc>
          <w:tcPr>
            <w:tcW w:w="3320" w:type="dxa"/>
            <w:shd w:val="clear" w:color="auto" w:fill="auto"/>
            <w:vAlign w:val="center"/>
          </w:tcPr>
          <w:p w:rsidR="001A38AF" w:rsidRPr="004C33FD" w:rsidRDefault="001A38AF" w:rsidP="00A0573C">
            <w:pPr>
              <w:pStyle w:val="Bezodstpw"/>
              <w:shd w:val="clear" w:color="auto" w:fill="FFFFFF" w:themeFill="background1"/>
              <w:rPr>
                <w:rFonts w:ascii="Times New Roman" w:hAnsi="Times New Roman" w:cs="Times New Roman"/>
                <w:color w:val="000000" w:themeColor="text1"/>
                <w:sz w:val="16"/>
                <w:szCs w:val="16"/>
              </w:rPr>
            </w:pPr>
            <w:r w:rsidRPr="004C33FD">
              <w:rPr>
                <w:rFonts w:ascii="Times New Roman" w:hAnsi="Times New Roman" w:cs="Times New Roman"/>
                <w:color w:val="000000" w:themeColor="text1"/>
                <w:sz w:val="16"/>
                <w:szCs w:val="16"/>
              </w:rPr>
              <w:t>Administracja publiczna i obrona narodowa; obowiązkowe zabezpieczenia społeczne</w:t>
            </w:r>
          </w:p>
        </w:tc>
        <w:tc>
          <w:tcPr>
            <w:tcW w:w="1543" w:type="dxa"/>
            <w:vAlign w:val="center"/>
          </w:tcPr>
          <w:p w:rsidR="001A38AF" w:rsidRPr="00C2591C" w:rsidRDefault="001A38AF" w:rsidP="0091397F">
            <w:pPr>
              <w:jc w:val="center"/>
              <w:rPr>
                <w:rFonts w:ascii="Times New Roman" w:hAnsi="Times New Roman" w:cs="Times New Roman"/>
                <w:sz w:val="16"/>
                <w:szCs w:val="16"/>
              </w:rPr>
            </w:pPr>
            <w:r w:rsidRPr="00C2591C">
              <w:rPr>
                <w:rFonts w:ascii="Times New Roman" w:hAnsi="Times New Roman" w:cs="Times New Roman"/>
                <w:sz w:val="16"/>
                <w:szCs w:val="16"/>
              </w:rPr>
              <w:t>32 738</w:t>
            </w:r>
          </w:p>
        </w:tc>
        <w:tc>
          <w:tcPr>
            <w:tcW w:w="1543" w:type="dxa"/>
            <w:shd w:val="clear" w:color="auto" w:fill="FFFFFF" w:themeFill="background1"/>
            <w:vAlign w:val="center"/>
          </w:tcPr>
          <w:p w:rsidR="001A38AF" w:rsidRPr="001A38AF" w:rsidRDefault="001A38AF">
            <w:pPr>
              <w:jc w:val="center"/>
              <w:rPr>
                <w:rFonts w:ascii="Times New Roman" w:hAnsi="Times New Roman" w:cs="Times New Roman"/>
                <w:sz w:val="16"/>
                <w:szCs w:val="16"/>
              </w:rPr>
            </w:pPr>
            <w:r w:rsidRPr="001A38AF">
              <w:rPr>
                <w:rFonts w:ascii="Times New Roman" w:hAnsi="Times New Roman" w:cs="Times New Roman"/>
                <w:sz w:val="16"/>
                <w:szCs w:val="16"/>
              </w:rPr>
              <w:t>33 131</w:t>
            </w:r>
          </w:p>
        </w:tc>
        <w:tc>
          <w:tcPr>
            <w:tcW w:w="1516" w:type="dxa"/>
            <w:shd w:val="clear" w:color="auto" w:fill="FFFFFF" w:themeFill="background1"/>
            <w:vAlign w:val="center"/>
          </w:tcPr>
          <w:p w:rsidR="001A38AF" w:rsidRPr="001A38AF" w:rsidRDefault="001A38AF">
            <w:pPr>
              <w:jc w:val="center"/>
              <w:rPr>
                <w:rFonts w:ascii="Times New Roman" w:hAnsi="Times New Roman" w:cs="Times New Roman"/>
                <w:sz w:val="16"/>
                <w:szCs w:val="16"/>
              </w:rPr>
            </w:pPr>
            <w:r w:rsidRPr="001A38AF">
              <w:rPr>
                <w:rFonts w:ascii="Times New Roman" w:hAnsi="Times New Roman" w:cs="Times New Roman"/>
                <w:sz w:val="16"/>
                <w:szCs w:val="16"/>
              </w:rPr>
              <w:t>3,8</w:t>
            </w:r>
            <w:r>
              <w:rPr>
                <w:rFonts w:ascii="Times New Roman" w:hAnsi="Times New Roman" w:cs="Times New Roman"/>
                <w:sz w:val="16"/>
                <w:szCs w:val="16"/>
              </w:rPr>
              <w:t xml:space="preserve"> </w:t>
            </w:r>
            <w:r w:rsidRPr="001A38AF">
              <w:rPr>
                <w:rFonts w:ascii="Times New Roman" w:hAnsi="Times New Roman" w:cs="Times New Roman"/>
                <w:sz w:val="16"/>
                <w:szCs w:val="16"/>
              </w:rPr>
              <w:t>%</w:t>
            </w:r>
          </w:p>
        </w:tc>
      </w:tr>
      <w:tr w:rsidR="001A38AF" w:rsidRPr="00912361" w:rsidTr="00C2591C">
        <w:trPr>
          <w:jc w:val="center"/>
        </w:trPr>
        <w:tc>
          <w:tcPr>
            <w:tcW w:w="483" w:type="dxa"/>
            <w:vAlign w:val="center"/>
          </w:tcPr>
          <w:p w:rsidR="001A38AF" w:rsidRPr="004C33FD" w:rsidRDefault="001A38AF" w:rsidP="00EF41CF">
            <w:pPr>
              <w:jc w:val="center"/>
              <w:rPr>
                <w:rFonts w:ascii="Times New Roman" w:hAnsi="Times New Roman" w:cs="Times New Roman"/>
                <w:color w:val="000000"/>
                <w:sz w:val="16"/>
                <w:szCs w:val="16"/>
              </w:rPr>
            </w:pPr>
            <w:r w:rsidRPr="004C33FD">
              <w:rPr>
                <w:rFonts w:ascii="Times New Roman" w:hAnsi="Times New Roman" w:cs="Times New Roman"/>
                <w:color w:val="000000"/>
                <w:sz w:val="16"/>
                <w:szCs w:val="16"/>
              </w:rPr>
              <w:t>17</w:t>
            </w:r>
          </w:p>
        </w:tc>
        <w:tc>
          <w:tcPr>
            <w:tcW w:w="992" w:type="dxa"/>
            <w:vAlign w:val="center"/>
          </w:tcPr>
          <w:p w:rsidR="001A38AF" w:rsidRPr="004C33FD" w:rsidRDefault="001A38AF" w:rsidP="00EF41CF">
            <w:pPr>
              <w:pStyle w:val="Bezodstpw"/>
              <w:shd w:val="clear" w:color="auto" w:fill="FFFFFF" w:themeFill="background1"/>
              <w:jc w:val="center"/>
              <w:rPr>
                <w:rFonts w:ascii="Times New Roman" w:hAnsi="Times New Roman" w:cs="Times New Roman"/>
                <w:color w:val="000000" w:themeColor="text1"/>
                <w:sz w:val="16"/>
                <w:szCs w:val="16"/>
              </w:rPr>
            </w:pPr>
            <w:r w:rsidRPr="004C33FD">
              <w:rPr>
                <w:rFonts w:ascii="Times New Roman" w:hAnsi="Times New Roman" w:cs="Times New Roman"/>
                <w:color w:val="000000" w:themeColor="text1"/>
                <w:sz w:val="16"/>
                <w:szCs w:val="16"/>
              </w:rPr>
              <w:t>P</w:t>
            </w:r>
          </w:p>
        </w:tc>
        <w:tc>
          <w:tcPr>
            <w:tcW w:w="3320" w:type="dxa"/>
            <w:shd w:val="clear" w:color="auto" w:fill="auto"/>
            <w:vAlign w:val="center"/>
          </w:tcPr>
          <w:p w:rsidR="001A38AF" w:rsidRPr="004C33FD" w:rsidRDefault="001A38AF" w:rsidP="00A0573C">
            <w:pPr>
              <w:pStyle w:val="Bezodstpw"/>
              <w:shd w:val="clear" w:color="auto" w:fill="FFFFFF" w:themeFill="background1"/>
              <w:rPr>
                <w:rFonts w:ascii="Times New Roman" w:hAnsi="Times New Roman" w:cs="Times New Roman"/>
                <w:color w:val="000000" w:themeColor="text1"/>
                <w:sz w:val="16"/>
                <w:szCs w:val="16"/>
              </w:rPr>
            </w:pPr>
            <w:r w:rsidRPr="004C33FD">
              <w:rPr>
                <w:rFonts w:ascii="Times New Roman" w:hAnsi="Times New Roman" w:cs="Times New Roman"/>
                <w:color w:val="000000" w:themeColor="text1"/>
                <w:sz w:val="16"/>
                <w:szCs w:val="16"/>
              </w:rPr>
              <w:t>Edukacja</w:t>
            </w:r>
          </w:p>
        </w:tc>
        <w:tc>
          <w:tcPr>
            <w:tcW w:w="1543" w:type="dxa"/>
            <w:vAlign w:val="center"/>
          </w:tcPr>
          <w:p w:rsidR="001A38AF" w:rsidRPr="00C2591C" w:rsidRDefault="001A38AF" w:rsidP="0091397F">
            <w:pPr>
              <w:jc w:val="center"/>
              <w:rPr>
                <w:rFonts w:ascii="Times New Roman" w:hAnsi="Times New Roman" w:cs="Times New Roman"/>
                <w:sz w:val="16"/>
                <w:szCs w:val="16"/>
              </w:rPr>
            </w:pPr>
            <w:r w:rsidRPr="00C2591C">
              <w:rPr>
                <w:rFonts w:ascii="Times New Roman" w:hAnsi="Times New Roman" w:cs="Times New Roman"/>
                <w:sz w:val="16"/>
                <w:szCs w:val="16"/>
              </w:rPr>
              <w:t>59 769</w:t>
            </w:r>
          </w:p>
        </w:tc>
        <w:tc>
          <w:tcPr>
            <w:tcW w:w="1543" w:type="dxa"/>
            <w:shd w:val="clear" w:color="auto" w:fill="FFFFFF" w:themeFill="background1"/>
            <w:vAlign w:val="center"/>
          </w:tcPr>
          <w:p w:rsidR="001A38AF" w:rsidRPr="001A38AF" w:rsidRDefault="001A38AF">
            <w:pPr>
              <w:jc w:val="center"/>
              <w:rPr>
                <w:rFonts w:ascii="Times New Roman" w:hAnsi="Times New Roman" w:cs="Times New Roman"/>
                <w:sz w:val="16"/>
                <w:szCs w:val="16"/>
              </w:rPr>
            </w:pPr>
            <w:r w:rsidRPr="001A38AF">
              <w:rPr>
                <w:rFonts w:ascii="Times New Roman" w:hAnsi="Times New Roman" w:cs="Times New Roman"/>
                <w:sz w:val="16"/>
                <w:szCs w:val="16"/>
              </w:rPr>
              <w:t>60 842</w:t>
            </w:r>
          </w:p>
        </w:tc>
        <w:tc>
          <w:tcPr>
            <w:tcW w:w="1516" w:type="dxa"/>
            <w:shd w:val="clear" w:color="auto" w:fill="FFFFFF" w:themeFill="background1"/>
            <w:vAlign w:val="center"/>
          </w:tcPr>
          <w:p w:rsidR="001A38AF" w:rsidRPr="001A38AF" w:rsidRDefault="001A38AF">
            <w:pPr>
              <w:jc w:val="center"/>
              <w:rPr>
                <w:rFonts w:ascii="Times New Roman" w:hAnsi="Times New Roman" w:cs="Times New Roman"/>
                <w:sz w:val="16"/>
                <w:szCs w:val="16"/>
              </w:rPr>
            </w:pPr>
            <w:r w:rsidRPr="001A38AF">
              <w:rPr>
                <w:rFonts w:ascii="Times New Roman" w:hAnsi="Times New Roman" w:cs="Times New Roman"/>
                <w:sz w:val="16"/>
                <w:szCs w:val="16"/>
              </w:rPr>
              <w:t>7,0</w:t>
            </w:r>
            <w:r>
              <w:rPr>
                <w:rFonts w:ascii="Times New Roman" w:hAnsi="Times New Roman" w:cs="Times New Roman"/>
                <w:sz w:val="16"/>
                <w:szCs w:val="16"/>
              </w:rPr>
              <w:t xml:space="preserve"> </w:t>
            </w:r>
            <w:r w:rsidRPr="001A38AF">
              <w:rPr>
                <w:rFonts w:ascii="Times New Roman" w:hAnsi="Times New Roman" w:cs="Times New Roman"/>
                <w:sz w:val="16"/>
                <w:szCs w:val="16"/>
              </w:rPr>
              <w:t>%</w:t>
            </w:r>
          </w:p>
        </w:tc>
      </w:tr>
      <w:tr w:rsidR="001A38AF" w:rsidRPr="00912361" w:rsidTr="00C2591C">
        <w:trPr>
          <w:jc w:val="center"/>
        </w:trPr>
        <w:tc>
          <w:tcPr>
            <w:tcW w:w="483" w:type="dxa"/>
            <w:vAlign w:val="center"/>
          </w:tcPr>
          <w:p w:rsidR="001A38AF" w:rsidRPr="004C33FD" w:rsidRDefault="001A38AF" w:rsidP="00EF41CF">
            <w:pPr>
              <w:jc w:val="center"/>
              <w:rPr>
                <w:rFonts w:ascii="Times New Roman" w:hAnsi="Times New Roman" w:cs="Times New Roman"/>
                <w:color w:val="000000"/>
                <w:sz w:val="16"/>
                <w:szCs w:val="16"/>
              </w:rPr>
            </w:pPr>
            <w:r w:rsidRPr="004C33FD">
              <w:rPr>
                <w:rFonts w:ascii="Times New Roman" w:hAnsi="Times New Roman" w:cs="Times New Roman"/>
                <w:color w:val="000000"/>
                <w:sz w:val="16"/>
                <w:szCs w:val="16"/>
              </w:rPr>
              <w:t>18</w:t>
            </w:r>
          </w:p>
        </w:tc>
        <w:tc>
          <w:tcPr>
            <w:tcW w:w="992" w:type="dxa"/>
            <w:vAlign w:val="center"/>
          </w:tcPr>
          <w:p w:rsidR="001A38AF" w:rsidRPr="004C33FD" w:rsidRDefault="001A38AF" w:rsidP="00EF41CF">
            <w:pPr>
              <w:pStyle w:val="Bezodstpw"/>
              <w:shd w:val="clear" w:color="auto" w:fill="FFFFFF" w:themeFill="background1"/>
              <w:jc w:val="center"/>
              <w:rPr>
                <w:rFonts w:ascii="Times New Roman" w:hAnsi="Times New Roman" w:cs="Times New Roman"/>
                <w:color w:val="000000" w:themeColor="text1"/>
                <w:sz w:val="16"/>
                <w:szCs w:val="16"/>
              </w:rPr>
            </w:pPr>
            <w:r w:rsidRPr="004C33FD">
              <w:rPr>
                <w:rFonts w:ascii="Times New Roman" w:hAnsi="Times New Roman" w:cs="Times New Roman"/>
                <w:color w:val="000000" w:themeColor="text1"/>
                <w:sz w:val="16"/>
                <w:szCs w:val="16"/>
              </w:rPr>
              <w:t>Q</w:t>
            </w:r>
          </w:p>
        </w:tc>
        <w:tc>
          <w:tcPr>
            <w:tcW w:w="3320" w:type="dxa"/>
            <w:shd w:val="clear" w:color="auto" w:fill="auto"/>
            <w:vAlign w:val="center"/>
          </w:tcPr>
          <w:p w:rsidR="001A38AF" w:rsidRPr="004C33FD" w:rsidRDefault="001A38AF" w:rsidP="00A0573C">
            <w:pPr>
              <w:pStyle w:val="Bezodstpw"/>
              <w:shd w:val="clear" w:color="auto" w:fill="FFFFFF" w:themeFill="background1"/>
              <w:rPr>
                <w:rFonts w:ascii="Times New Roman" w:hAnsi="Times New Roman" w:cs="Times New Roman"/>
                <w:color w:val="000000" w:themeColor="text1"/>
                <w:sz w:val="16"/>
                <w:szCs w:val="16"/>
              </w:rPr>
            </w:pPr>
            <w:r w:rsidRPr="004C33FD">
              <w:rPr>
                <w:rFonts w:ascii="Times New Roman" w:hAnsi="Times New Roman" w:cs="Times New Roman"/>
                <w:color w:val="000000" w:themeColor="text1"/>
                <w:sz w:val="16"/>
                <w:szCs w:val="16"/>
              </w:rPr>
              <w:t>Opieka zdrowotna i pomoc społeczna</w:t>
            </w:r>
          </w:p>
        </w:tc>
        <w:tc>
          <w:tcPr>
            <w:tcW w:w="1543" w:type="dxa"/>
            <w:vAlign w:val="center"/>
          </w:tcPr>
          <w:p w:rsidR="001A38AF" w:rsidRPr="00C2591C" w:rsidRDefault="001A38AF" w:rsidP="0091397F">
            <w:pPr>
              <w:jc w:val="center"/>
              <w:rPr>
                <w:rFonts w:ascii="Times New Roman" w:hAnsi="Times New Roman" w:cs="Times New Roman"/>
                <w:sz w:val="16"/>
                <w:szCs w:val="16"/>
              </w:rPr>
            </w:pPr>
            <w:r w:rsidRPr="00C2591C">
              <w:rPr>
                <w:rFonts w:ascii="Times New Roman" w:hAnsi="Times New Roman" w:cs="Times New Roman"/>
                <w:sz w:val="16"/>
                <w:szCs w:val="16"/>
              </w:rPr>
              <w:t>50 179</w:t>
            </w:r>
          </w:p>
        </w:tc>
        <w:tc>
          <w:tcPr>
            <w:tcW w:w="1543" w:type="dxa"/>
            <w:shd w:val="clear" w:color="auto" w:fill="FFFFFF" w:themeFill="background1"/>
            <w:vAlign w:val="center"/>
          </w:tcPr>
          <w:p w:rsidR="001A38AF" w:rsidRPr="001A38AF" w:rsidRDefault="001A38AF">
            <w:pPr>
              <w:jc w:val="center"/>
              <w:rPr>
                <w:rFonts w:ascii="Times New Roman" w:hAnsi="Times New Roman" w:cs="Times New Roman"/>
                <w:sz w:val="16"/>
                <w:szCs w:val="16"/>
              </w:rPr>
            </w:pPr>
            <w:r w:rsidRPr="001A38AF">
              <w:rPr>
                <w:rFonts w:ascii="Times New Roman" w:hAnsi="Times New Roman" w:cs="Times New Roman"/>
                <w:sz w:val="16"/>
                <w:szCs w:val="16"/>
              </w:rPr>
              <w:t>51 653</w:t>
            </w:r>
          </w:p>
        </w:tc>
        <w:tc>
          <w:tcPr>
            <w:tcW w:w="1516" w:type="dxa"/>
            <w:shd w:val="clear" w:color="auto" w:fill="FFFFFF" w:themeFill="background1"/>
            <w:vAlign w:val="center"/>
          </w:tcPr>
          <w:p w:rsidR="001A38AF" w:rsidRPr="001A38AF" w:rsidRDefault="001A38AF">
            <w:pPr>
              <w:jc w:val="center"/>
              <w:rPr>
                <w:rFonts w:ascii="Times New Roman" w:hAnsi="Times New Roman" w:cs="Times New Roman"/>
                <w:sz w:val="16"/>
                <w:szCs w:val="16"/>
              </w:rPr>
            </w:pPr>
            <w:r w:rsidRPr="001A38AF">
              <w:rPr>
                <w:rFonts w:ascii="Times New Roman" w:hAnsi="Times New Roman" w:cs="Times New Roman"/>
                <w:sz w:val="16"/>
                <w:szCs w:val="16"/>
              </w:rPr>
              <w:t>6,0</w:t>
            </w:r>
            <w:r>
              <w:rPr>
                <w:rFonts w:ascii="Times New Roman" w:hAnsi="Times New Roman" w:cs="Times New Roman"/>
                <w:sz w:val="16"/>
                <w:szCs w:val="16"/>
              </w:rPr>
              <w:t xml:space="preserve"> </w:t>
            </w:r>
            <w:r w:rsidRPr="001A38AF">
              <w:rPr>
                <w:rFonts w:ascii="Times New Roman" w:hAnsi="Times New Roman" w:cs="Times New Roman"/>
                <w:sz w:val="16"/>
                <w:szCs w:val="16"/>
              </w:rPr>
              <w:t>%</w:t>
            </w:r>
          </w:p>
        </w:tc>
      </w:tr>
      <w:tr w:rsidR="001A38AF" w:rsidRPr="00912361" w:rsidTr="00C2591C">
        <w:trPr>
          <w:jc w:val="center"/>
        </w:trPr>
        <w:tc>
          <w:tcPr>
            <w:tcW w:w="483" w:type="dxa"/>
            <w:vAlign w:val="center"/>
          </w:tcPr>
          <w:p w:rsidR="001A38AF" w:rsidRPr="004C33FD" w:rsidRDefault="001A38AF" w:rsidP="00EF41CF">
            <w:pPr>
              <w:jc w:val="center"/>
              <w:rPr>
                <w:rFonts w:ascii="Times New Roman" w:hAnsi="Times New Roman" w:cs="Times New Roman"/>
                <w:color w:val="000000"/>
                <w:sz w:val="16"/>
                <w:szCs w:val="16"/>
              </w:rPr>
            </w:pPr>
            <w:r w:rsidRPr="004C33FD">
              <w:rPr>
                <w:rFonts w:ascii="Times New Roman" w:hAnsi="Times New Roman" w:cs="Times New Roman"/>
                <w:color w:val="000000"/>
                <w:sz w:val="16"/>
                <w:szCs w:val="16"/>
              </w:rPr>
              <w:t>19</w:t>
            </w:r>
          </w:p>
        </w:tc>
        <w:tc>
          <w:tcPr>
            <w:tcW w:w="992" w:type="dxa"/>
            <w:vAlign w:val="center"/>
          </w:tcPr>
          <w:p w:rsidR="001A38AF" w:rsidRPr="004C33FD" w:rsidRDefault="001A38AF" w:rsidP="00EF41CF">
            <w:pPr>
              <w:pStyle w:val="Bezodstpw"/>
              <w:shd w:val="clear" w:color="auto" w:fill="FFFFFF" w:themeFill="background1"/>
              <w:jc w:val="center"/>
              <w:rPr>
                <w:rFonts w:ascii="Times New Roman" w:hAnsi="Times New Roman" w:cs="Times New Roman"/>
                <w:color w:val="000000" w:themeColor="text1"/>
                <w:sz w:val="16"/>
                <w:szCs w:val="16"/>
              </w:rPr>
            </w:pPr>
            <w:r w:rsidRPr="004C33FD">
              <w:rPr>
                <w:rFonts w:ascii="Times New Roman" w:hAnsi="Times New Roman" w:cs="Times New Roman"/>
                <w:color w:val="000000" w:themeColor="text1"/>
                <w:sz w:val="16"/>
                <w:szCs w:val="16"/>
              </w:rPr>
              <w:t>R</w:t>
            </w:r>
          </w:p>
        </w:tc>
        <w:tc>
          <w:tcPr>
            <w:tcW w:w="3320" w:type="dxa"/>
            <w:shd w:val="clear" w:color="auto" w:fill="auto"/>
            <w:vAlign w:val="center"/>
          </w:tcPr>
          <w:p w:rsidR="001A38AF" w:rsidRPr="004C33FD" w:rsidRDefault="001A38AF" w:rsidP="00A0573C">
            <w:pPr>
              <w:pStyle w:val="Bezodstpw"/>
              <w:shd w:val="clear" w:color="auto" w:fill="FFFFFF" w:themeFill="background1"/>
              <w:rPr>
                <w:rFonts w:ascii="Times New Roman" w:hAnsi="Times New Roman" w:cs="Times New Roman"/>
                <w:color w:val="000000" w:themeColor="text1"/>
                <w:sz w:val="16"/>
                <w:szCs w:val="16"/>
              </w:rPr>
            </w:pPr>
            <w:r w:rsidRPr="004C33FD">
              <w:rPr>
                <w:rFonts w:ascii="Times New Roman" w:hAnsi="Times New Roman" w:cs="Times New Roman"/>
                <w:color w:val="000000" w:themeColor="text1"/>
                <w:sz w:val="16"/>
                <w:szCs w:val="16"/>
              </w:rPr>
              <w:t>Działalność związana z kulturą, rozrywką i rekreacją</w:t>
            </w:r>
          </w:p>
        </w:tc>
        <w:tc>
          <w:tcPr>
            <w:tcW w:w="1543" w:type="dxa"/>
            <w:vAlign w:val="center"/>
          </w:tcPr>
          <w:p w:rsidR="001A38AF" w:rsidRPr="00C2591C" w:rsidRDefault="001A38AF" w:rsidP="0091397F">
            <w:pPr>
              <w:jc w:val="center"/>
              <w:rPr>
                <w:rFonts w:ascii="Times New Roman" w:hAnsi="Times New Roman" w:cs="Times New Roman"/>
                <w:sz w:val="16"/>
                <w:szCs w:val="16"/>
              </w:rPr>
            </w:pPr>
            <w:r w:rsidRPr="00C2591C">
              <w:rPr>
                <w:rFonts w:ascii="Times New Roman" w:hAnsi="Times New Roman" w:cs="Times New Roman"/>
                <w:sz w:val="16"/>
                <w:szCs w:val="16"/>
              </w:rPr>
              <w:t>6 969</w:t>
            </w:r>
          </w:p>
        </w:tc>
        <w:tc>
          <w:tcPr>
            <w:tcW w:w="1543" w:type="dxa"/>
            <w:shd w:val="clear" w:color="auto" w:fill="FFFFFF" w:themeFill="background1"/>
            <w:vAlign w:val="center"/>
          </w:tcPr>
          <w:p w:rsidR="001A38AF" w:rsidRPr="001A38AF" w:rsidRDefault="001A38AF">
            <w:pPr>
              <w:jc w:val="center"/>
              <w:rPr>
                <w:rFonts w:ascii="Times New Roman" w:hAnsi="Times New Roman" w:cs="Times New Roman"/>
                <w:sz w:val="16"/>
                <w:szCs w:val="16"/>
              </w:rPr>
            </w:pPr>
            <w:r w:rsidRPr="001A38AF">
              <w:rPr>
                <w:rFonts w:ascii="Times New Roman" w:hAnsi="Times New Roman" w:cs="Times New Roman"/>
                <w:sz w:val="16"/>
                <w:szCs w:val="16"/>
              </w:rPr>
              <w:t>7 041</w:t>
            </w:r>
          </w:p>
        </w:tc>
        <w:tc>
          <w:tcPr>
            <w:tcW w:w="1516" w:type="dxa"/>
            <w:shd w:val="clear" w:color="auto" w:fill="FFFFFF" w:themeFill="background1"/>
            <w:vAlign w:val="center"/>
          </w:tcPr>
          <w:p w:rsidR="001A38AF" w:rsidRPr="001A38AF" w:rsidRDefault="001A38AF">
            <w:pPr>
              <w:jc w:val="center"/>
              <w:rPr>
                <w:rFonts w:ascii="Times New Roman" w:hAnsi="Times New Roman" w:cs="Times New Roman"/>
                <w:sz w:val="16"/>
                <w:szCs w:val="16"/>
              </w:rPr>
            </w:pPr>
            <w:r w:rsidRPr="001A38AF">
              <w:rPr>
                <w:rFonts w:ascii="Times New Roman" w:hAnsi="Times New Roman" w:cs="Times New Roman"/>
                <w:sz w:val="16"/>
                <w:szCs w:val="16"/>
              </w:rPr>
              <w:t>0,8</w:t>
            </w:r>
            <w:r>
              <w:rPr>
                <w:rFonts w:ascii="Times New Roman" w:hAnsi="Times New Roman" w:cs="Times New Roman"/>
                <w:sz w:val="16"/>
                <w:szCs w:val="16"/>
              </w:rPr>
              <w:t xml:space="preserve"> </w:t>
            </w:r>
            <w:r w:rsidRPr="001A38AF">
              <w:rPr>
                <w:rFonts w:ascii="Times New Roman" w:hAnsi="Times New Roman" w:cs="Times New Roman"/>
                <w:sz w:val="16"/>
                <w:szCs w:val="16"/>
              </w:rPr>
              <w:t>%</w:t>
            </w:r>
          </w:p>
        </w:tc>
      </w:tr>
      <w:tr w:rsidR="001A38AF" w:rsidRPr="00912361" w:rsidTr="00C2591C">
        <w:trPr>
          <w:jc w:val="center"/>
        </w:trPr>
        <w:tc>
          <w:tcPr>
            <w:tcW w:w="483" w:type="dxa"/>
            <w:vAlign w:val="center"/>
          </w:tcPr>
          <w:p w:rsidR="001A38AF" w:rsidRPr="004C33FD" w:rsidRDefault="001A38AF" w:rsidP="00EF41CF">
            <w:pPr>
              <w:jc w:val="center"/>
              <w:rPr>
                <w:rFonts w:ascii="Times New Roman" w:hAnsi="Times New Roman" w:cs="Times New Roman"/>
                <w:color w:val="000000"/>
                <w:sz w:val="16"/>
                <w:szCs w:val="16"/>
              </w:rPr>
            </w:pPr>
            <w:r w:rsidRPr="004C33FD">
              <w:rPr>
                <w:rFonts w:ascii="Times New Roman" w:hAnsi="Times New Roman" w:cs="Times New Roman"/>
                <w:color w:val="000000"/>
                <w:sz w:val="16"/>
                <w:szCs w:val="16"/>
              </w:rPr>
              <w:t>20</w:t>
            </w:r>
          </w:p>
        </w:tc>
        <w:tc>
          <w:tcPr>
            <w:tcW w:w="992" w:type="dxa"/>
            <w:vAlign w:val="center"/>
          </w:tcPr>
          <w:p w:rsidR="001A38AF" w:rsidRPr="004C33FD" w:rsidRDefault="001A38AF" w:rsidP="00EF41CF">
            <w:pPr>
              <w:pStyle w:val="Bezodstpw"/>
              <w:shd w:val="clear" w:color="auto" w:fill="FFFFFF" w:themeFill="background1"/>
              <w:jc w:val="center"/>
              <w:rPr>
                <w:rFonts w:ascii="Times New Roman" w:hAnsi="Times New Roman" w:cs="Times New Roman"/>
                <w:color w:val="000000" w:themeColor="text1"/>
                <w:sz w:val="16"/>
                <w:szCs w:val="16"/>
              </w:rPr>
            </w:pPr>
            <w:r w:rsidRPr="004C33FD">
              <w:rPr>
                <w:rFonts w:ascii="Times New Roman" w:hAnsi="Times New Roman" w:cs="Times New Roman"/>
                <w:color w:val="000000" w:themeColor="text1"/>
                <w:sz w:val="16"/>
                <w:szCs w:val="16"/>
              </w:rPr>
              <w:t>S, T, U</w:t>
            </w:r>
          </w:p>
        </w:tc>
        <w:tc>
          <w:tcPr>
            <w:tcW w:w="3320" w:type="dxa"/>
            <w:shd w:val="clear" w:color="auto" w:fill="auto"/>
            <w:vAlign w:val="center"/>
          </w:tcPr>
          <w:p w:rsidR="001A38AF" w:rsidRPr="004C33FD" w:rsidRDefault="001A38AF" w:rsidP="00A0573C">
            <w:pPr>
              <w:pStyle w:val="Bezodstpw"/>
              <w:shd w:val="clear" w:color="auto" w:fill="FFFFFF" w:themeFill="background1"/>
              <w:rPr>
                <w:rFonts w:ascii="Times New Roman" w:hAnsi="Times New Roman" w:cs="Times New Roman"/>
                <w:color w:val="000000" w:themeColor="text1"/>
                <w:sz w:val="16"/>
                <w:szCs w:val="16"/>
              </w:rPr>
            </w:pPr>
            <w:r w:rsidRPr="004C33FD">
              <w:rPr>
                <w:rFonts w:ascii="Times New Roman" w:hAnsi="Times New Roman" w:cs="Times New Roman"/>
                <w:color w:val="000000" w:themeColor="text1"/>
                <w:sz w:val="16"/>
                <w:szCs w:val="16"/>
              </w:rPr>
              <w:t>Pozostała działalność usługowa</w:t>
            </w:r>
          </w:p>
        </w:tc>
        <w:tc>
          <w:tcPr>
            <w:tcW w:w="1543" w:type="dxa"/>
            <w:vAlign w:val="center"/>
          </w:tcPr>
          <w:p w:rsidR="001A38AF" w:rsidRPr="00C2591C" w:rsidRDefault="001A38AF" w:rsidP="0091397F">
            <w:pPr>
              <w:jc w:val="center"/>
              <w:rPr>
                <w:rFonts w:ascii="Times New Roman" w:hAnsi="Times New Roman" w:cs="Times New Roman"/>
                <w:sz w:val="16"/>
                <w:szCs w:val="16"/>
              </w:rPr>
            </w:pPr>
            <w:r w:rsidRPr="00C2591C">
              <w:rPr>
                <w:rFonts w:ascii="Times New Roman" w:hAnsi="Times New Roman" w:cs="Times New Roman"/>
                <w:sz w:val="16"/>
                <w:szCs w:val="16"/>
              </w:rPr>
              <w:t>13 720</w:t>
            </w:r>
          </w:p>
        </w:tc>
        <w:tc>
          <w:tcPr>
            <w:tcW w:w="1543" w:type="dxa"/>
            <w:shd w:val="clear" w:color="auto" w:fill="FFFFFF" w:themeFill="background1"/>
            <w:vAlign w:val="center"/>
          </w:tcPr>
          <w:p w:rsidR="001A38AF" w:rsidRPr="001A38AF" w:rsidRDefault="001A38AF">
            <w:pPr>
              <w:jc w:val="center"/>
              <w:rPr>
                <w:rFonts w:ascii="Times New Roman" w:hAnsi="Times New Roman" w:cs="Times New Roman"/>
                <w:sz w:val="16"/>
                <w:szCs w:val="16"/>
              </w:rPr>
            </w:pPr>
            <w:r w:rsidRPr="001A38AF">
              <w:rPr>
                <w:rFonts w:ascii="Times New Roman" w:hAnsi="Times New Roman" w:cs="Times New Roman"/>
                <w:sz w:val="16"/>
                <w:szCs w:val="16"/>
              </w:rPr>
              <w:t>14 868</w:t>
            </w:r>
          </w:p>
        </w:tc>
        <w:tc>
          <w:tcPr>
            <w:tcW w:w="1516" w:type="dxa"/>
            <w:shd w:val="clear" w:color="auto" w:fill="FFFFFF" w:themeFill="background1"/>
            <w:vAlign w:val="center"/>
          </w:tcPr>
          <w:p w:rsidR="001A38AF" w:rsidRPr="001A38AF" w:rsidRDefault="001A38AF">
            <w:pPr>
              <w:jc w:val="center"/>
              <w:rPr>
                <w:rFonts w:ascii="Times New Roman" w:hAnsi="Times New Roman" w:cs="Times New Roman"/>
                <w:sz w:val="16"/>
                <w:szCs w:val="16"/>
              </w:rPr>
            </w:pPr>
            <w:r w:rsidRPr="001A38AF">
              <w:rPr>
                <w:rFonts w:ascii="Times New Roman" w:hAnsi="Times New Roman" w:cs="Times New Roman"/>
                <w:sz w:val="16"/>
                <w:szCs w:val="16"/>
              </w:rPr>
              <w:t>1,7</w:t>
            </w:r>
            <w:r>
              <w:rPr>
                <w:rFonts w:ascii="Times New Roman" w:hAnsi="Times New Roman" w:cs="Times New Roman"/>
                <w:sz w:val="16"/>
                <w:szCs w:val="16"/>
              </w:rPr>
              <w:t xml:space="preserve"> </w:t>
            </w:r>
            <w:r w:rsidRPr="001A38AF">
              <w:rPr>
                <w:rFonts w:ascii="Times New Roman" w:hAnsi="Times New Roman" w:cs="Times New Roman"/>
                <w:sz w:val="16"/>
                <w:szCs w:val="16"/>
              </w:rPr>
              <w:t>%</w:t>
            </w:r>
          </w:p>
        </w:tc>
      </w:tr>
    </w:tbl>
    <w:p w:rsidR="00956101" w:rsidRPr="00BB574C" w:rsidRDefault="00956101" w:rsidP="00DB3AFB">
      <w:pPr>
        <w:pStyle w:val="Default"/>
        <w:jc w:val="both"/>
        <w:rPr>
          <w:bCs/>
          <w:sz w:val="16"/>
          <w:szCs w:val="16"/>
        </w:rPr>
      </w:pPr>
      <w:r w:rsidRPr="00BB574C">
        <w:rPr>
          <w:bCs/>
          <w:sz w:val="16"/>
          <w:szCs w:val="16"/>
        </w:rPr>
        <w:t xml:space="preserve">  * Dotyczy: wynajmu, dzierżawy, działalności turystycznej, detektywistycznej, ochroniarskiej, utrzymani</w:t>
      </w:r>
      <w:r w:rsidR="007F6C4B" w:rsidRPr="00BB574C">
        <w:rPr>
          <w:bCs/>
          <w:sz w:val="16"/>
          <w:szCs w:val="16"/>
        </w:rPr>
        <w:t xml:space="preserve">u </w:t>
      </w:r>
      <w:r w:rsidRPr="00BB574C">
        <w:rPr>
          <w:bCs/>
          <w:sz w:val="16"/>
          <w:szCs w:val="16"/>
        </w:rPr>
        <w:t>porządku w budynkach,</w:t>
      </w:r>
    </w:p>
    <w:p w:rsidR="004C44AC" w:rsidRPr="00BB574C" w:rsidRDefault="00956101" w:rsidP="00DB3AFB">
      <w:pPr>
        <w:pStyle w:val="Default"/>
        <w:jc w:val="both"/>
        <w:rPr>
          <w:bCs/>
          <w:sz w:val="16"/>
          <w:szCs w:val="16"/>
        </w:rPr>
      </w:pPr>
      <w:r w:rsidRPr="00BB574C">
        <w:rPr>
          <w:bCs/>
          <w:sz w:val="16"/>
          <w:szCs w:val="16"/>
        </w:rPr>
        <w:t xml:space="preserve">     </w:t>
      </w:r>
      <w:r w:rsidR="007F6C4B" w:rsidRPr="00BB574C">
        <w:rPr>
          <w:bCs/>
          <w:sz w:val="16"/>
          <w:szCs w:val="16"/>
        </w:rPr>
        <w:t xml:space="preserve"> </w:t>
      </w:r>
      <w:r w:rsidRPr="00BB574C">
        <w:rPr>
          <w:bCs/>
          <w:sz w:val="16"/>
          <w:szCs w:val="16"/>
        </w:rPr>
        <w:t>administracyjnej obsłudze biura i pozostałych czynnoś</w:t>
      </w:r>
      <w:r w:rsidR="007F6C4B" w:rsidRPr="00BB574C">
        <w:rPr>
          <w:bCs/>
          <w:sz w:val="16"/>
          <w:szCs w:val="16"/>
        </w:rPr>
        <w:t>ciach</w:t>
      </w:r>
      <w:r w:rsidRPr="00BB574C">
        <w:rPr>
          <w:bCs/>
          <w:sz w:val="16"/>
          <w:szCs w:val="16"/>
        </w:rPr>
        <w:t xml:space="preserve"> </w:t>
      </w:r>
      <w:r w:rsidR="007F6C4B" w:rsidRPr="00BB574C">
        <w:rPr>
          <w:bCs/>
          <w:sz w:val="16"/>
          <w:szCs w:val="16"/>
        </w:rPr>
        <w:t xml:space="preserve">wspomagających </w:t>
      </w:r>
      <w:r w:rsidRPr="00BB574C">
        <w:rPr>
          <w:bCs/>
          <w:sz w:val="16"/>
          <w:szCs w:val="16"/>
        </w:rPr>
        <w:t xml:space="preserve">prowadzenie działalności gospodarczej. </w:t>
      </w:r>
    </w:p>
    <w:p w:rsidR="00CE7B12" w:rsidRDefault="00CE7B12">
      <w:pP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255A9E" w:rsidRPr="00CE7B12" w:rsidRDefault="00E8263B" w:rsidP="002E66D9">
      <w:pPr>
        <w:pStyle w:val="Default"/>
        <w:spacing w:line="360" w:lineRule="auto"/>
        <w:ind w:firstLine="709"/>
        <w:jc w:val="center"/>
        <w:rPr>
          <w:bCs/>
          <w:sz w:val="16"/>
          <w:szCs w:val="16"/>
        </w:rPr>
      </w:pPr>
      <w:r w:rsidRPr="00E8263B">
        <w:rPr>
          <w:noProof/>
          <w:color w:val="000000" w:themeColor="text1"/>
          <w:lang w:eastAsia="pl-PL"/>
        </w:rPr>
        <w:lastRenderedPageBreak/>
        <w:drawing>
          <wp:anchor distT="0" distB="0" distL="114300" distR="114300" simplePos="0" relativeHeight="251845632" behindDoc="0" locked="0" layoutInCell="1" allowOverlap="1" wp14:anchorId="28EA66FE" wp14:editId="437DE0E3">
            <wp:simplePos x="0" y="0"/>
            <wp:positionH relativeFrom="column">
              <wp:posOffset>108585</wp:posOffset>
            </wp:positionH>
            <wp:positionV relativeFrom="paragraph">
              <wp:posOffset>211455</wp:posOffset>
            </wp:positionV>
            <wp:extent cx="5720080" cy="2303780"/>
            <wp:effectExtent l="0" t="0" r="0" b="1270"/>
            <wp:wrapSquare wrapText="bothSides"/>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793402" w:rsidRPr="00E8263B">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WYkres </w:t>
      </w:r>
      <w:r w:rsidR="0061191F" w:rsidRPr="00E8263B">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7</w:t>
      </w:r>
      <w:r w:rsidR="006B7938" w:rsidRPr="00E8263B">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793402" w:rsidRPr="00E8263B">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255A9E" w:rsidRPr="00E8263B">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Pracujący (faktyczne miejsce pracy)</w:t>
      </w:r>
    </w:p>
    <w:p w:rsidR="00793402" w:rsidRPr="00CE7B12" w:rsidRDefault="006B7938">
      <w:pPr>
        <w:rPr>
          <w:rFonts w:ascii="Times New Roman" w:hAnsi="Times New Roman" w:cs="Times New Roman"/>
          <w:bCs/>
          <w:color w:val="000000"/>
          <w:sz w:val="24"/>
          <w:szCs w:val="24"/>
        </w:rPr>
      </w:pPr>
      <w:r w:rsidRPr="00E8263B">
        <w:rPr>
          <w:rFonts w:ascii="Times New Roman" w:hAnsi="Times New Roman" w:cs="Times New Roman"/>
          <w:sz w:val="16"/>
          <w:szCs w:val="16"/>
        </w:rPr>
        <w:t xml:space="preserve">        </w:t>
      </w:r>
      <w:r w:rsidRPr="00CE7B12">
        <w:rPr>
          <w:rFonts w:ascii="Times New Roman" w:hAnsi="Times New Roman" w:cs="Times New Roman"/>
          <w:sz w:val="16"/>
          <w:szCs w:val="16"/>
        </w:rPr>
        <w:t xml:space="preserve">     Źródło: Dane GUS, BDL, pracujący wg faktycznego miejsca pracy</w:t>
      </w:r>
      <w:r w:rsidR="00CE7B12">
        <w:rPr>
          <w:rFonts w:ascii="Times New Roman" w:hAnsi="Times New Roman" w:cs="Times New Roman"/>
          <w:sz w:val="16"/>
          <w:szCs w:val="16"/>
        </w:rPr>
        <w:t>, ludność wg pojedynczych roczników wieku i płci.</w:t>
      </w:r>
    </w:p>
    <w:p w:rsidR="00CE7B12" w:rsidRPr="00CE7B12" w:rsidRDefault="00CE7B12" w:rsidP="002448AB">
      <w:pPr>
        <w:pStyle w:val="Default"/>
        <w:pBdr>
          <w:bottom w:val="single" w:sz="4" w:space="1" w:color="auto"/>
        </w:pBdr>
        <w:jc w:val="both"/>
        <w:rPr>
          <w:bCs/>
          <w:sz w:val="16"/>
          <w:szCs w:val="16"/>
        </w:rPr>
      </w:pPr>
    </w:p>
    <w:p w:rsidR="00A93F05" w:rsidRPr="00063F12" w:rsidRDefault="00242C45" w:rsidP="002448AB">
      <w:pPr>
        <w:pStyle w:val="Default"/>
        <w:pBdr>
          <w:bottom w:val="single" w:sz="4" w:space="1" w:color="auto"/>
        </w:pBdr>
        <w:jc w:val="both"/>
        <w:rPr>
          <w:bCs/>
        </w:rPr>
      </w:pPr>
      <w:r w:rsidRPr="00063F12">
        <w:rPr>
          <w:bCs/>
        </w:rPr>
        <w:t>Wnioski</w:t>
      </w:r>
      <w:r w:rsidR="00A93F05" w:rsidRPr="00063F12">
        <w:rPr>
          <w:bCs/>
        </w:rPr>
        <w:t>:</w:t>
      </w:r>
    </w:p>
    <w:p w:rsidR="00242C45" w:rsidRDefault="00A93F05" w:rsidP="00242C45">
      <w:pPr>
        <w:pStyle w:val="Default"/>
        <w:spacing w:line="360" w:lineRule="auto"/>
        <w:jc w:val="both"/>
        <w:rPr>
          <w:bCs/>
          <w:sz w:val="18"/>
          <w:szCs w:val="18"/>
        </w:rPr>
      </w:pPr>
      <w:r w:rsidRPr="00063F12">
        <w:rPr>
          <w:bCs/>
          <w:sz w:val="18"/>
          <w:szCs w:val="18"/>
        </w:rPr>
        <w:t xml:space="preserve">(na podstawie </w:t>
      </w:r>
      <w:r w:rsidR="00807C86" w:rsidRPr="00063F12">
        <w:rPr>
          <w:bCs/>
          <w:sz w:val="18"/>
          <w:szCs w:val="18"/>
        </w:rPr>
        <w:t>t</w:t>
      </w:r>
      <w:r w:rsidRPr="00063F12">
        <w:rPr>
          <w:bCs/>
          <w:sz w:val="18"/>
          <w:szCs w:val="18"/>
        </w:rPr>
        <w:t>abeli 1</w:t>
      </w:r>
      <w:r w:rsidR="001707C3" w:rsidRPr="00063F12">
        <w:rPr>
          <w:bCs/>
          <w:sz w:val="18"/>
          <w:szCs w:val="18"/>
        </w:rPr>
        <w:t>2</w:t>
      </w:r>
      <w:r w:rsidR="006B7938" w:rsidRPr="00063F12">
        <w:rPr>
          <w:bCs/>
          <w:sz w:val="18"/>
          <w:szCs w:val="18"/>
        </w:rPr>
        <w:t xml:space="preserve"> i wykresu </w:t>
      </w:r>
      <w:r w:rsidR="002448AB" w:rsidRPr="00063F12">
        <w:rPr>
          <w:bCs/>
          <w:sz w:val="18"/>
          <w:szCs w:val="18"/>
        </w:rPr>
        <w:t>7</w:t>
      </w:r>
      <w:r w:rsidRPr="00063F12">
        <w:rPr>
          <w:bCs/>
          <w:sz w:val="18"/>
          <w:szCs w:val="18"/>
        </w:rPr>
        <w:t>)</w:t>
      </w:r>
    </w:p>
    <w:p w:rsidR="00CE7B12" w:rsidRPr="00CE7B12" w:rsidRDefault="00CE7B12" w:rsidP="00242C45">
      <w:pPr>
        <w:pStyle w:val="Default"/>
        <w:spacing w:line="360" w:lineRule="auto"/>
        <w:jc w:val="both"/>
        <w:rPr>
          <w:bCs/>
          <w:sz w:val="16"/>
          <w:szCs w:val="16"/>
        </w:rPr>
      </w:pPr>
    </w:p>
    <w:p w:rsidR="009014E1" w:rsidRDefault="009014E1" w:rsidP="009014E1">
      <w:pPr>
        <w:pStyle w:val="Akapitzlist"/>
        <w:numPr>
          <w:ilvl w:val="0"/>
          <w:numId w:val="19"/>
        </w:numPr>
        <w:spacing w:after="0" w:line="360" w:lineRule="auto"/>
        <w:jc w:val="both"/>
        <w:rPr>
          <w:rFonts w:ascii="Times New Roman" w:hAnsi="Times New Roman" w:cs="Times New Roman"/>
          <w:bCs/>
          <w:sz w:val="24"/>
          <w:szCs w:val="24"/>
        </w:rPr>
      </w:pPr>
      <w:r w:rsidRPr="00CE7B12">
        <w:rPr>
          <w:rFonts w:ascii="Times New Roman" w:hAnsi="Times New Roman" w:cs="Times New Roman"/>
          <w:bCs/>
          <w:sz w:val="24"/>
          <w:szCs w:val="24"/>
        </w:rPr>
        <w:t>Następuje wzrost liczby osób pracujących</w:t>
      </w:r>
      <w:r w:rsidR="00874F65" w:rsidRPr="00CE7B12">
        <w:rPr>
          <w:rFonts w:ascii="Times New Roman" w:hAnsi="Times New Roman" w:cs="Times New Roman"/>
          <w:bCs/>
          <w:sz w:val="24"/>
          <w:szCs w:val="24"/>
        </w:rPr>
        <w:t xml:space="preserve"> (w porównaniu </w:t>
      </w:r>
      <w:r w:rsidR="001045D9" w:rsidRPr="00CE7B12">
        <w:rPr>
          <w:rFonts w:ascii="Times New Roman" w:hAnsi="Times New Roman" w:cs="Times New Roman"/>
          <w:bCs/>
          <w:sz w:val="24"/>
          <w:szCs w:val="24"/>
        </w:rPr>
        <w:t>rdr</w:t>
      </w:r>
      <w:r w:rsidR="00874F65" w:rsidRPr="00CE7B12">
        <w:rPr>
          <w:rFonts w:ascii="Times New Roman" w:hAnsi="Times New Roman" w:cs="Times New Roman"/>
          <w:bCs/>
          <w:sz w:val="24"/>
          <w:szCs w:val="24"/>
        </w:rPr>
        <w:t xml:space="preserve">. o </w:t>
      </w:r>
      <w:r w:rsidR="00CE7B12" w:rsidRPr="00CE7B12">
        <w:rPr>
          <w:rFonts w:ascii="Times New Roman" w:hAnsi="Times New Roman" w:cs="Times New Roman"/>
          <w:bCs/>
          <w:sz w:val="24"/>
          <w:szCs w:val="24"/>
        </w:rPr>
        <w:t>14</w:t>
      </w:r>
      <w:r w:rsidR="00874F65" w:rsidRPr="00CE7B12">
        <w:rPr>
          <w:rFonts w:ascii="Times New Roman" w:hAnsi="Times New Roman" w:cs="Times New Roman"/>
          <w:bCs/>
          <w:sz w:val="24"/>
          <w:szCs w:val="24"/>
        </w:rPr>
        <w:t> </w:t>
      </w:r>
      <w:r w:rsidR="00CE7B12" w:rsidRPr="00CE7B12">
        <w:rPr>
          <w:rFonts w:ascii="Times New Roman" w:hAnsi="Times New Roman" w:cs="Times New Roman"/>
          <w:bCs/>
          <w:sz w:val="24"/>
          <w:szCs w:val="24"/>
        </w:rPr>
        <w:t>421</w:t>
      </w:r>
      <w:r w:rsidR="00874F65" w:rsidRPr="00CE7B12">
        <w:rPr>
          <w:rFonts w:ascii="Times New Roman" w:hAnsi="Times New Roman" w:cs="Times New Roman"/>
          <w:bCs/>
          <w:sz w:val="24"/>
          <w:szCs w:val="24"/>
        </w:rPr>
        <w:t xml:space="preserve"> tj. </w:t>
      </w:r>
      <w:r w:rsidR="00CE7B12" w:rsidRPr="00CE7B12">
        <w:rPr>
          <w:rFonts w:ascii="Times New Roman" w:hAnsi="Times New Roman" w:cs="Times New Roman"/>
          <w:bCs/>
          <w:sz w:val="24"/>
          <w:szCs w:val="24"/>
        </w:rPr>
        <w:t>1</w:t>
      </w:r>
      <w:r w:rsidR="001045D9" w:rsidRPr="00CE7B12">
        <w:rPr>
          <w:rFonts w:ascii="Times New Roman" w:hAnsi="Times New Roman" w:cs="Times New Roman"/>
          <w:bCs/>
          <w:sz w:val="24"/>
          <w:szCs w:val="24"/>
        </w:rPr>
        <w:t>,</w:t>
      </w:r>
      <w:r w:rsidR="00CE7B12" w:rsidRPr="00CE7B12">
        <w:rPr>
          <w:rFonts w:ascii="Times New Roman" w:hAnsi="Times New Roman" w:cs="Times New Roman"/>
          <w:bCs/>
          <w:sz w:val="24"/>
          <w:szCs w:val="24"/>
        </w:rPr>
        <w:t>7</w:t>
      </w:r>
      <w:r w:rsidR="001045D9" w:rsidRPr="00CE7B12">
        <w:rPr>
          <w:rFonts w:ascii="Times New Roman" w:hAnsi="Times New Roman" w:cs="Times New Roman"/>
          <w:bCs/>
          <w:sz w:val="24"/>
          <w:szCs w:val="24"/>
        </w:rPr>
        <w:t xml:space="preserve"> </w:t>
      </w:r>
      <w:r w:rsidR="00874F65" w:rsidRPr="00CE7B12">
        <w:rPr>
          <w:rFonts w:ascii="Times New Roman" w:hAnsi="Times New Roman" w:cs="Times New Roman"/>
          <w:bCs/>
          <w:sz w:val="24"/>
          <w:szCs w:val="24"/>
        </w:rPr>
        <w:t>%),</w:t>
      </w:r>
    </w:p>
    <w:p w:rsidR="00FA7E6C" w:rsidRPr="00987167" w:rsidRDefault="00ED191E" w:rsidP="009014E1">
      <w:pPr>
        <w:pStyle w:val="Akapitzlist"/>
        <w:numPr>
          <w:ilvl w:val="0"/>
          <w:numId w:val="19"/>
        </w:numPr>
        <w:spacing w:after="0" w:line="360" w:lineRule="auto"/>
        <w:jc w:val="both"/>
        <w:rPr>
          <w:rFonts w:ascii="Times New Roman" w:hAnsi="Times New Roman" w:cs="Times New Roman"/>
          <w:bCs/>
          <w:sz w:val="24"/>
          <w:szCs w:val="24"/>
        </w:rPr>
      </w:pPr>
      <w:r w:rsidRPr="00987167">
        <w:rPr>
          <w:rFonts w:ascii="Times New Roman" w:hAnsi="Times New Roman" w:cs="Times New Roman"/>
          <w:bCs/>
          <w:sz w:val="24"/>
          <w:szCs w:val="24"/>
        </w:rPr>
        <w:t>R</w:t>
      </w:r>
      <w:r w:rsidR="00FA7E6C" w:rsidRPr="00987167">
        <w:rPr>
          <w:rFonts w:ascii="Times New Roman" w:hAnsi="Times New Roman" w:cs="Times New Roman"/>
          <w:bCs/>
          <w:sz w:val="24"/>
          <w:szCs w:val="24"/>
        </w:rPr>
        <w:t xml:space="preserve">óżnica pomiędzy </w:t>
      </w:r>
      <w:r w:rsidRPr="00987167">
        <w:rPr>
          <w:rFonts w:ascii="Times New Roman" w:hAnsi="Times New Roman" w:cs="Times New Roman"/>
          <w:bCs/>
          <w:sz w:val="24"/>
          <w:szCs w:val="24"/>
        </w:rPr>
        <w:t xml:space="preserve">liczbą osób </w:t>
      </w:r>
      <w:r w:rsidR="00FA7E6C" w:rsidRPr="00987167">
        <w:rPr>
          <w:rFonts w:ascii="Times New Roman" w:hAnsi="Times New Roman" w:cs="Times New Roman"/>
          <w:bCs/>
          <w:sz w:val="24"/>
          <w:szCs w:val="24"/>
        </w:rPr>
        <w:t>w wieku produkcyjnym</w:t>
      </w:r>
      <w:r w:rsidRPr="00987167">
        <w:rPr>
          <w:rFonts w:ascii="Times New Roman" w:hAnsi="Times New Roman" w:cs="Times New Roman"/>
          <w:bCs/>
          <w:sz w:val="24"/>
          <w:szCs w:val="24"/>
        </w:rPr>
        <w:t>,</w:t>
      </w:r>
      <w:r w:rsidR="00FA7E6C" w:rsidRPr="00987167">
        <w:rPr>
          <w:rFonts w:ascii="Times New Roman" w:hAnsi="Times New Roman" w:cs="Times New Roman"/>
          <w:bCs/>
          <w:sz w:val="24"/>
          <w:szCs w:val="24"/>
        </w:rPr>
        <w:t xml:space="preserve"> po studiach wyższych</w:t>
      </w:r>
      <w:r w:rsidR="000D496F" w:rsidRPr="00987167">
        <w:rPr>
          <w:rFonts w:ascii="Times New Roman" w:hAnsi="Times New Roman" w:cs="Times New Roman"/>
          <w:bCs/>
          <w:sz w:val="24"/>
          <w:szCs w:val="24"/>
        </w:rPr>
        <w:t xml:space="preserve"> </w:t>
      </w:r>
      <w:r w:rsidRPr="00987167">
        <w:rPr>
          <w:rFonts w:ascii="Times New Roman" w:hAnsi="Times New Roman" w:cs="Times New Roman"/>
          <w:bCs/>
          <w:sz w:val="24"/>
          <w:szCs w:val="24"/>
        </w:rPr>
        <w:t xml:space="preserve">tj. w przedziale </w:t>
      </w:r>
      <w:r w:rsidR="000D496F" w:rsidRPr="00987167">
        <w:rPr>
          <w:rFonts w:ascii="Times New Roman" w:hAnsi="Times New Roman" w:cs="Times New Roman"/>
          <w:bCs/>
          <w:sz w:val="24"/>
          <w:szCs w:val="24"/>
        </w:rPr>
        <w:t>od 26 do 65 lat,</w:t>
      </w:r>
      <w:r w:rsidR="00FA7E6C" w:rsidRPr="00987167">
        <w:rPr>
          <w:rFonts w:ascii="Times New Roman" w:hAnsi="Times New Roman" w:cs="Times New Roman"/>
          <w:bCs/>
          <w:sz w:val="24"/>
          <w:szCs w:val="24"/>
        </w:rPr>
        <w:t xml:space="preserve"> a osobami </w:t>
      </w:r>
      <w:r w:rsidR="00FA7E6C" w:rsidRPr="00CB05BC">
        <w:rPr>
          <w:rFonts w:ascii="Times New Roman" w:hAnsi="Times New Roman" w:cs="Times New Roman"/>
          <w:b/>
          <w:bCs/>
          <w:sz w:val="24"/>
          <w:szCs w:val="24"/>
        </w:rPr>
        <w:t>aktywnymi zawodowo</w:t>
      </w:r>
      <w:r w:rsidR="00E8263B" w:rsidRPr="00987167">
        <w:rPr>
          <w:rFonts w:ascii="Times New Roman" w:hAnsi="Times New Roman" w:cs="Times New Roman"/>
          <w:bCs/>
          <w:sz w:val="24"/>
          <w:szCs w:val="24"/>
        </w:rPr>
        <w:t xml:space="preserve"> </w:t>
      </w:r>
      <w:r w:rsidR="00987167" w:rsidRPr="00987167">
        <w:rPr>
          <w:rFonts w:ascii="Times New Roman" w:hAnsi="Times New Roman" w:cs="Times New Roman"/>
          <w:bCs/>
          <w:sz w:val="24"/>
          <w:szCs w:val="24"/>
        </w:rPr>
        <w:t xml:space="preserve">tj. </w:t>
      </w:r>
      <w:r w:rsidR="00E8263B" w:rsidRPr="00987167">
        <w:rPr>
          <w:rFonts w:ascii="Times New Roman" w:hAnsi="Times New Roman" w:cs="Times New Roman"/>
          <w:bCs/>
          <w:sz w:val="24"/>
          <w:szCs w:val="24"/>
        </w:rPr>
        <w:t>pracujący</w:t>
      </w:r>
      <w:r w:rsidR="00CB05BC">
        <w:rPr>
          <w:rFonts w:ascii="Times New Roman" w:hAnsi="Times New Roman" w:cs="Times New Roman"/>
          <w:bCs/>
          <w:sz w:val="24"/>
          <w:szCs w:val="24"/>
        </w:rPr>
        <w:t>mi</w:t>
      </w:r>
      <w:r w:rsidR="00987167" w:rsidRPr="00987167">
        <w:rPr>
          <w:rFonts w:ascii="Times New Roman" w:hAnsi="Times New Roman" w:cs="Times New Roman"/>
          <w:bCs/>
          <w:sz w:val="24"/>
          <w:szCs w:val="24"/>
        </w:rPr>
        <w:t xml:space="preserve"> – 866</w:t>
      </w:r>
      <w:r w:rsidR="00987167">
        <w:rPr>
          <w:rFonts w:ascii="Times New Roman" w:hAnsi="Times New Roman" w:cs="Times New Roman"/>
          <w:bCs/>
          <w:sz w:val="24"/>
          <w:szCs w:val="24"/>
        </w:rPr>
        <w:t> </w:t>
      </w:r>
      <w:r w:rsidR="00987167" w:rsidRPr="00987167">
        <w:rPr>
          <w:rFonts w:ascii="Times New Roman" w:hAnsi="Times New Roman" w:cs="Times New Roman"/>
          <w:bCs/>
          <w:sz w:val="24"/>
          <w:szCs w:val="24"/>
        </w:rPr>
        <w:t>809</w:t>
      </w:r>
      <w:r w:rsidR="00E8263B" w:rsidRPr="00987167">
        <w:rPr>
          <w:rFonts w:ascii="Times New Roman" w:hAnsi="Times New Roman" w:cs="Times New Roman"/>
          <w:bCs/>
          <w:sz w:val="24"/>
          <w:szCs w:val="24"/>
        </w:rPr>
        <w:t xml:space="preserve"> i</w:t>
      </w:r>
      <w:r w:rsidR="00987167" w:rsidRPr="00987167">
        <w:rPr>
          <w:rFonts w:ascii="Times New Roman" w:hAnsi="Times New Roman" w:cs="Times New Roman"/>
          <w:bCs/>
          <w:sz w:val="24"/>
          <w:szCs w:val="24"/>
        </w:rPr>
        <w:t> </w:t>
      </w:r>
      <w:r w:rsidR="00E8263B" w:rsidRPr="00987167">
        <w:rPr>
          <w:rFonts w:ascii="Times New Roman" w:hAnsi="Times New Roman" w:cs="Times New Roman"/>
          <w:bCs/>
          <w:sz w:val="24"/>
          <w:szCs w:val="24"/>
        </w:rPr>
        <w:t>bezrobotn</w:t>
      </w:r>
      <w:r w:rsidR="00CB05BC">
        <w:rPr>
          <w:rFonts w:ascii="Times New Roman" w:hAnsi="Times New Roman" w:cs="Times New Roman"/>
          <w:bCs/>
          <w:sz w:val="24"/>
          <w:szCs w:val="24"/>
        </w:rPr>
        <w:t>ymi</w:t>
      </w:r>
      <w:r w:rsidR="00987167" w:rsidRPr="00987167">
        <w:rPr>
          <w:rFonts w:ascii="Times New Roman" w:hAnsi="Times New Roman" w:cs="Times New Roman"/>
          <w:bCs/>
          <w:sz w:val="24"/>
          <w:szCs w:val="24"/>
        </w:rPr>
        <w:t xml:space="preserve"> – 82 933</w:t>
      </w:r>
      <w:r w:rsidR="00FA7E6C" w:rsidRPr="00987167">
        <w:rPr>
          <w:rFonts w:ascii="Times New Roman" w:hAnsi="Times New Roman" w:cs="Times New Roman"/>
          <w:bCs/>
          <w:sz w:val="24"/>
          <w:szCs w:val="24"/>
        </w:rPr>
        <w:t xml:space="preserve"> </w:t>
      </w:r>
      <w:r w:rsidRPr="00987167">
        <w:rPr>
          <w:rFonts w:ascii="Times New Roman" w:hAnsi="Times New Roman" w:cs="Times New Roman"/>
          <w:bCs/>
          <w:sz w:val="24"/>
          <w:szCs w:val="24"/>
        </w:rPr>
        <w:t xml:space="preserve">wyniosła </w:t>
      </w:r>
      <w:r w:rsidR="00FA7E6C" w:rsidRPr="00987167">
        <w:rPr>
          <w:rFonts w:ascii="Times New Roman" w:hAnsi="Times New Roman" w:cs="Times New Roman"/>
          <w:bCs/>
          <w:sz w:val="24"/>
          <w:szCs w:val="24"/>
        </w:rPr>
        <w:t>w</w:t>
      </w:r>
      <w:r w:rsidR="00E8263B" w:rsidRPr="00987167">
        <w:rPr>
          <w:rFonts w:ascii="Times New Roman" w:hAnsi="Times New Roman" w:cs="Times New Roman"/>
          <w:bCs/>
          <w:sz w:val="24"/>
          <w:szCs w:val="24"/>
        </w:rPr>
        <w:t> </w:t>
      </w:r>
      <w:r w:rsidR="00FA7E6C" w:rsidRPr="00987167">
        <w:rPr>
          <w:rFonts w:ascii="Times New Roman" w:hAnsi="Times New Roman" w:cs="Times New Roman"/>
          <w:bCs/>
          <w:sz w:val="24"/>
          <w:szCs w:val="24"/>
        </w:rPr>
        <w:t>2018 r</w:t>
      </w:r>
      <w:r w:rsidRPr="00987167">
        <w:rPr>
          <w:rFonts w:ascii="Times New Roman" w:hAnsi="Times New Roman" w:cs="Times New Roman"/>
          <w:bCs/>
          <w:sz w:val="24"/>
          <w:szCs w:val="24"/>
        </w:rPr>
        <w:t xml:space="preserve">oku </w:t>
      </w:r>
      <w:r w:rsidR="000D496F" w:rsidRPr="00987167">
        <w:rPr>
          <w:rFonts w:ascii="Times New Roman" w:hAnsi="Times New Roman" w:cs="Times New Roman"/>
          <w:bCs/>
          <w:sz w:val="24"/>
          <w:szCs w:val="24"/>
        </w:rPr>
        <w:t>2</w:t>
      </w:r>
      <w:r w:rsidR="00987167" w:rsidRPr="00987167">
        <w:rPr>
          <w:rFonts w:ascii="Times New Roman" w:hAnsi="Times New Roman" w:cs="Times New Roman"/>
          <w:bCs/>
          <w:sz w:val="24"/>
          <w:szCs w:val="24"/>
        </w:rPr>
        <w:t>60</w:t>
      </w:r>
      <w:r w:rsidR="000D496F" w:rsidRPr="00987167">
        <w:rPr>
          <w:rFonts w:ascii="Times New Roman" w:hAnsi="Times New Roman" w:cs="Times New Roman"/>
          <w:bCs/>
          <w:sz w:val="24"/>
          <w:szCs w:val="24"/>
        </w:rPr>
        <w:t> </w:t>
      </w:r>
      <w:r w:rsidR="00987167" w:rsidRPr="00987167">
        <w:rPr>
          <w:rFonts w:ascii="Times New Roman" w:hAnsi="Times New Roman" w:cs="Times New Roman"/>
          <w:bCs/>
          <w:sz w:val="24"/>
          <w:szCs w:val="24"/>
        </w:rPr>
        <w:t>989</w:t>
      </w:r>
      <w:r w:rsidR="00FA7E6C" w:rsidRPr="00987167">
        <w:rPr>
          <w:rFonts w:ascii="Times New Roman" w:hAnsi="Times New Roman" w:cs="Times New Roman"/>
          <w:bCs/>
          <w:sz w:val="24"/>
          <w:szCs w:val="24"/>
        </w:rPr>
        <w:t xml:space="preserve"> osób.</w:t>
      </w:r>
    </w:p>
    <w:p w:rsidR="004A7736" w:rsidRDefault="009F2C88" w:rsidP="00160DBC">
      <w:pPr>
        <w:pStyle w:val="Akapitzlist"/>
        <w:numPr>
          <w:ilvl w:val="0"/>
          <w:numId w:val="19"/>
        </w:numPr>
        <w:spacing w:after="0" w:line="360" w:lineRule="auto"/>
        <w:jc w:val="both"/>
        <w:rPr>
          <w:rFonts w:ascii="Times New Roman" w:hAnsi="Times New Roman" w:cs="Times New Roman"/>
          <w:bCs/>
          <w:sz w:val="24"/>
          <w:szCs w:val="24"/>
        </w:rPr>
      </w:pPr>
      <w:r w:rsidRPr="004A7736">
        <w:rPr>
          <w:rFonts w:ascii="Times New Roman" w:hAnsi="Times New Roman" w:cs="Times New Roman"/>
          <w:bCs/>
          <w:sz w:val="24"/>
          <w:szCs w:val="24"/>
        </w:rPr>
        <w:t xml:space="preserve">Kumulacje </w:t>
      </w:r>
      <w:r w:rsidR="00062B08">
        <w:rPr>
          <w:rFonts w:ascii="Times New Roman" w:hAnsi="Times New Roman" w:cs="Times New Roman"/>
          <w:bCs/>
          <w:sz w:val="24"/>
          <w:szCs w:val="24"/>
        </w:rPr>
        <w:t xml:space="preserve">osób pracujących </w:t>
      </w:r>
      <w:r w:rsidR="00CE7B12" w:rsidRPr="004A7736">
        <w:rPr>
          <w:rFonts w:ascii="Times New Roman" w:hAnsi="Times New Roman" w:cs="Times New Roman"/>
          <w:bCs/>
          <w:sz w:val="24"/>
          <w:szCs w:val="24"/>
        </w:rPr>
        <w:t>były</w:t>
      </w:r>
      <w:r w:rsidRPr="004A7736">
        <w:rPr>
          <w:rFonts w:ascii="Times New Roman" w:hAnsi="Times New Roman" w:cs="Times New Roman"/>
          <w:bCs/>
          <w:sz w:val="24"/>
          <w:szCs w:val="24"/>
        </w:rPr>
        <w:t xml:space="preserve"> związane z następującymi sekcjami</w:t>
      </w:r>
      <w:r w:rsidR="00CE7B12" w:rsidRPr="004A7736">
        <w:rPr>
          <w:rFonts w:ascii="Times New Roman" w:hAnsi="Times New Roman" w:cs="Times New Roman"/>
          <w:bCs/>
          <w:sz w:val="24"/>
          <w:szCs w:val="24"/>
        </w:rPr>
        <w:t xml:space="preserve"> PKD</w:t>
      </w:r>
      <w:r w:rsidRPr="004A7736">
        <w:rPr>
          <w:rFonts w:ascii="Times New Roman" w:hAnsi="Times New Roman" w:cs="Times New Roman"/>
          <w:bCs/>
          <w:sz w:val="24"/>
          <w:szCs w:val="24"/>
        </w:rPr>
        <w:t xml:space="preserve">: </w:t>
      </w:r>
      <w:r w:rsidRPr="004A7736">
        <w:rPr>
          <w:rFonts w:ascii="Times New Roman" w:hAnsi="Times New Roman" w:cs="Times New Roman"/>
          <w:b/>
          <w:bCs/>
          <w:sz w:val="24"/>
          <w:szCs w:val="24"/>
        </w:rPr>
        <w:t>rolnictwem</w:t>
      </w:r>
      <w:r w:rsidRPr="004A7736">
        <w:rPr>
          <w:rFonts w:ascii="Times New Roman" w:hAnsi="Times New Roman" w:cs="Times New Roman"/>
          <w:bCs/>
          <w:sz w:val="24"/>
          <w:szCs w:val="24"/>
        </w:rPr>
        <w:t xml:space="preserve"> (łącznie z leśnictwem, łowiectwem i rybactwem), </w:t>
      </w:r>
      <w:r w:rsidR="004A7736" w:rsidRPr="004A7736">
        <w:rPr>
          <w:rFonts w:ascii="Times New Roman" w:hAnsi="Times New Roman" w:cs="Times New Roman"/>
          <w:b/>
          <w:bCs/>
          <w:sz w:val="24"/>
          <w:szCs w:val="24"/>
        </w:rPr>
        <w:t xml:space="preserve">przemysłem </w:t>
      </w:r>
      <w:r w:rsidRPr="004A7736">
        <w:rPr>
          <w:rFonts w:ascii="Times New Roman" w:hAnsi="Times New Roman" w:cs="Times New Roman"/>
          <w:b/>
          <w:bCs/>
          <w:sz w:val="24"/>
          <w:szCs w:val="24"/>
        </w:rPr>
        <w:t>i handlem</w:t>
      </w:r>
      <w:r w:rsidRPr="004A7736">
        <w:rPr>
          <w:rFonts w:ascii="Times New Roman" w:hAnsi="Times New Roman" w:cs="Times New Roman"/>
          <w:bCs/>
          <w:sz w:val="24"/>
          <w:szCs w:val="24"/>
        </w:rPr>
        <w:t xml:space="preserve">. </w:t>
      </w:r>
      <w:r w:rsidR="00F1012E" w:rsidRPr="004A7736">
        <w:rPr>
          <w:rFonts w:ascii="Times New Roman" w:hAnsi="Times New Roman" w:cs="Times New Roman"/>
          <w:bCs/>
          <w:sz w:val="24"/>
          <w:szCs w:val="24"/>
        </w:rPr>
        <w:t xml:space="preserve">Największy wzrost nastąpił w </w:t>
      </w:r>
      <w:r w:rsidR="004A7736" w:rsidRPr="004A7736">
        <w:rPr>
          <w:rFonts w:ascii="Times New Roman" w:hAnsi="Times New Roman" w:cs="Times New Roman"/>
          <w:bCs/>
          <w:sz w:val="24"/>
          <w:szCs w:val="24"/>
        </w:rPr>
        <w:t xml:space="preserve">przemyśle </w:t>
      </w:r>
      <w:r w:rsidR="00F1012E" w:rsidRPr="004A7736">
        <w:rPr>
          <w:rFonts w:ascii="Times New Roman" w:hAnsi="Times New Roman" w:cs="Times New Roman"/>
          <w:bCs/>
          <w:sz w:val="24"/>
          <w:szCs w:val="24"/>
        </w:rPr>
        <w:t xml:space="preserve">i </w:t>
      </w:r>
      <w:r w:rsidR="006A0F20" w:rsidRPr="004A7736">
        <w:rPr>
          <w:rFonts w:ascii="Times New Roman" w:hAnsi="Times New Roman" w:cs="Times New Roman"/>
          <w:bCs/>
          <w:sz w:val="24"/>
          <w:szCs w:val="24"/>
        </w:rPr>
        <w:t>budownictwie</w:t>
      </w:r>
      <w:r w:rsidR="00F1012E" w:rsidRPr="004A7736">
        <w:rPr>
          <w:rFonts w:ascii="Times New Roman" w:hAnsi="Times New Roman" w:cs="Times New Roman"/>
          <w:bCs/>
          <w:sz w:val="24"/>
          <w:szCs w:val="24"/>
        </w:rPr>
        <w:t>.</w:t>
      </w:r>
    </w:p>
    <w:p w:rsidR="00242C45" w:rsidRPr="004A7736" w:rsidRDefault="004A7736" w:rsidP="00160DBC">
      <w:pPr>
        <w:pStyle w:val="Akapitzlist"/>
        <w:numPr>
          <w:ilvl w:val="0"/>
          <w:numId w:val="19"/>
        </w:numPr>
        <w:spacing w:after="0" w:line="360" w:lineRule="auto"/>
        <w:jc w:val="both"/>
        <w:rPr>
          <w:rFonts w:ascii="Times New Roman" w:hAnsi="Times New Roman" w:cs="Times New Roman"/>
          <w:bCs/>
          <w:sz w:val="24"/>
          <w:szCs w:val="24"/>
        </w:rPr>
      </w:pPr>
      <w:r w:rsidRPr="004A7736">
        <w:rPr>
          <w:rFonts w:ascii="Times New Roman" w:hAnsi="Times New Roman" w:cs="Times New Roman"/>
          <w:bCs/>
          <w:sz w:val="24"/>
          <w:szCs w:val="24"/>
        </w:rPr>
        <w:t xml:space="preserve">Łącznie </w:t>
      </w:r>
      <w:r>
        <w:rPr>
          <w:rFonts w:ascii="Times New Roman" w:hAnsi="Times New Roman" w:cs="Times New Roman"/>
          <w:bCs/>
          <w:sz w:val="24"/>
          <w:szCs w:val="24"/>
        </w:rPr>
        <w:t xml:space="preserve">przemysł i budownictwo </w:t>
      </w:r>
      <w:r w:rsidR="00B73A4C">
        <w:rPr>
          <w:rFonts w:ascii="Times New Roman" w:hAnsi="Times New Roman" w:cs="Times New Roman"/>
          <w:bCs/>
          <w:sz w:val="24"/>
          <w:szCs w:val="24"/>
        </w:rPr>
        <w:t xml:space="preserve">(sekcje B do F) </w:t>
      </w:r>
      <w:r w:rsidR="00242C45" w:rsidRPr="004A7736">
        <w:rPr>
          <w:rFonts w:ascii="Times New Roman" w:hAnsi="Times New Roman" w:cs="Times New Roman"/>
          <w:bCs/>
          <w:sz w:val="24"/>
          <w:szCs w:val="24"/>
        </w:rPr>
        <w:t xml:space="preserve">skupiają </w:t>
      </w:r>
      <w:r w:rsidR="00B73A4C">
        <w:rPr>
          <w:rFonts w:ascii="Times New Roman" w:hAnsi="Times New Roman" w:cs="Times New Roman"/>
          <w:bCs/>
          <w:sz w:val="24"/>
          <w:szCs w:val="24"/>
        </w:rPr>
        <w:t xml:space="preserve">ponad </w:t>
      </w:r>
      <w:r w:rsidR="00F1012E" w:rsidRPr="004A7736">
        <w:rPr>
          <w:rFonts w:ascii="Times New Roman" w:hAnsi="Times New Roman" w:cs="Times New Roman"/>
          <w:bCs/>
          <w:sz w:val="24"/>
          <w:szCs w:val="24"/>
        </w:rPr>
        <w:t xml:space="preserve">¼ </w:t>
      </w:r>
      <w:r>
        <w:rPr>
          <w:rFonts w:ascii="Times New Roman" w:hAnsi="Times New Roman" w:cs="Times New Roman"/>
          <w:bCs/>
          <w:sz w:val="24"/>
          <w:szCs w:val="24"/>
        </w:rPr>
        <w:t xml:space="preserve">ogółu </w:t>
      </w:r>
      <w:r w:rsidR="00242C45" w:rsidRPr="004A7736">
        <w:rPr>
          <w:rFonts w:ascii="Times New Roman" w:hAnsi="Times New Roman" w:cs="Times New Roman"/>
          <w:bCs/>
          <w:sz w:val="24"/>
          <w:szCs w:val="24"/>
        </w:rPr>
        <w:t>pracujących</w:t>
      </w:r>
      <w:r w:rsidR="00F1012E" w:rsidRPr="004A7736">
        <w:rPr>
          <w:rFonts w:ascii="Times New Roman" w:hAnsi="Times New Roman" w:cs="Times New Roman"/>
          <w:bCs/>
          <w:sz w:val="24"/>
          <w:szCs w:val="24"/>
        </w:rPr>
        <w:t xml:space="preserve"> (2</w:t>
      </w:r>
      <w:r>
        <w:rPr>
          <w:rFonts w:ascii="Times New Roman" w:hAnsi="Times New Roman" w:cs="Times New Roman"/>
          <w:bCs/>
          <w:sz w:val="24"/>
          <w:szCs w:val="24"/>
        </w:rPr>
        <w:t>5</w:t>
      </w:r>
      <w:r w:rsidR="00F1012E" w:rsidRPr="004A7736">
        <w:rPr>
          <w:rFonts w:ascii="Times New Roman" w:hAnsi="Times New Roman" w:cs="Times New Roman"/>
          <w:bCs/>
          <w:sz w:val="24"/>
          <w:szCs w:val="24"/>
        </w:rPr>
        <w:t>,</w:t>
      </w:r>
      <w:r w:rsidRPr="004A7736">
        <w:rPr>
          <w:rFonts w:ascii="Times New Roman" w:hAnsi="Times New Roman" w:cs="Times New Roman"/>
          <w:bCs/>
          <w:sz w:val="24"/>
          <w:szCs w:val="24"/>
        </w:rPr>
        <w:t>8</w:t>
      </w:r>
      <w:r w:rsidR="00D36943" w:rsidRPr="004A7736">
        <w:rPr>
          <w:rFonts w:ascii="Times New Roman" w:hAnsi="Times New Roman" w:cs="Times New Roman"/>
          <w:bCs/>
          <w:sz w:val="24"/>
          <w:szCs w:val="24"/>
        </w:rPr>
        <w:t xml:space="preserve"> </w:t>
      </w:r>
      <w:r w:rsidR="00F1012E" w:rsidRPr="004A7736">
        <w:rPr>
          <w:rFonts w:ascii="Times New Roman" w:hAnsi="Times New Roman" w:cs="Times New Roman"/>
          <w:bCs/>
          <w:sz w:val="24"/>
          <w:szCs w:val="24"/>
        </w:rPr>
        <w:t>%). W 201</w:t>
      </w:r>
      <w:r w:rsidRPr="004A7736">
        <w:rPr>
          <w:rFonts w:ascii="Times New Roman" w:hAnsi="Times New Roman" w:cs="Times New Roman"/>
          <w:bCs/>
          <w:sz w:val="24"/>
          <w:szCs w:val="24"/>
        </w:rPr>
        <w:t>7</w:t>
      </w:r>
      <w:r w:rsidR="00F1012E" w:rsidRPr="004A7736">
        <w:rPr>
          <w:rFonts w:ascii="Times New Roman" w:hAnsi="Times New Roman" w:cs="Times New Roman"/>
          <w:bCs/>
          <w:sz w:val="24"/>
          <w:szCs w:val="24"/>
        </w:rPr>
        <w:t> r. udział ten wynosił 2</w:t>
      </w:r>
      <w:r w:rsidRPr="004A7736">
        <w:rPr>
          <w:rFonts w:ascii="Times New Roman" w:hAnsi="Times New Roman" w:cs="Times New Roman"/>
          <w:bCs/>
          <w:sz w:val="24"/>
          <w:szCs w:val="24"/>
        </w:rPr>
        <w:t>5</w:t>
      </w:r>
      <w:r w:rsidR="00F1012E" w:rsidRPr="004A7736">
        <w:rPr>
          <w:rFonts w:ascii="Times New Roman" w:hAnsi="Times New Roman" w:cs="Times New Roman"/>
          <w:bCs/>
          <w:sz w:val="24"/>
          <w:szCs w:val="24"/>
        </w:rPr>
        <w:t>,</w:t>
      </w:r>
      <w:r w:rsidRPr="004A7736">
        <w:rPr>
          <w:rFonts w:ascii="Times New Roman" w:hAnsi="Times New Roman" w:cs="Times New Roman"/>
          <w:bCs/>
          <w:sz w:val="24"/>
          <w:szCs w:val="24"/>
        </w:rPr>
        <w:t>3</w:t>
      </w:r>
      <w:r w:rsidR="00D36943" w:rsidRPr="004A7736">
        <w:rPr>
          <w:rFonts w:ascii="Times New Roman" w:hAnsi="Times New Roman" w:cs="Times New Roman"/>
          <w:bCs/>
          <w:sz w:val="24"/>
          <w:szCs w:val="24"/>
        </w:rPr>
        <w:t xml:space="preserve"> </w:t>
      </w:r>
      <w:r w:rsidR="00F1012E" w:rsidRPr="004A7736">
        <w:rPr>
          <w:rFonts w:ascii="Times New Roman" w:hAnsi="Times New Roman" w:cs="Times New Roman"/>
          <w:bCs/>
          <w:sz w:val="24"/>
          <w:szCs w:val="24"/>
        </w:rPr>
        <w:t>%</w:t>
      </w:r>
      <w:r w:rsidR="00D41E9F" w:rsidRPr="004A7736">
        <w:rPr>
          <w:rFonts w:ascii="Times New Roman" w:hAnsi="Times New Roman" w:cs="Times New Roman"/>
          <w:bCs/>
          <w:sz w:val="24"/>
          <w:szCs w:val="24"/>
        </w:rPr>
        <w:t> </w:t>
      </w:r>
      <w:r w:rsidR="00D41E9F" w:rsidRPr="004A7736">
        <w:rPr>
          <w:rStyle w:val="Odwoanieprzypisudolnego"/>
          <w:rFonts w:ascii="Times New Roman" w:hAnsi="Times New Roman" w:cs="Times New Roman"/>
          <w:bCs/>
          <w:sz w:val="24"/>
          <w:szCs w:val="24"/>
        </w:rPr>
        <w:footnoteReference w:id="12"/>
      </w:r>
      <w:r w:rsidR="00643D32" w:rsidRPr="004A7736">
        <w:rPr>
          <w:rFonts w:ascii="Times New Roman" w:hAnsi="Times New Roman" w:cs="Times New Roman"/>
          <w:bCs/>
          <w:sz w:val="24"/>
          <w:szCs w:val="24"/>
        </w:rPr>
        <w:t>,</w:t>
      </w:r>
    </w:p>
    <w:p w:rsidR="000D73AE" w:rsidRPr="00912361" w:rsidRDefault="000D73AE" w:rsidP="005C72B7">
      <w:pPr>
        <w:pStyle w:val="Bezodstpw"/>
        <w:ind w:left="1410" w:hanging="1410"/>
        <w:jc w:val="both"/>
        <w:rPr>
          <w:rFonts w:ascii="Times New Roman" w:hAnsi="Times New Roman" w:cs="Times New Roman"/>
          <w:szCs w:val="24"/>
          <w:highlight w:val="yellow"/>
        </w:rPr>
      </w:pPr>
    </w:p>
    <w:p w:rsidR="006008F4" w:rsidRPr="00CE7B12" w:rsidRDefault="00B92E45" w:rsidP="006008F4">
      <w:pPr>
        <w:pStyle w:val="Bezodstpw"/>
        <w:ind w:left="1410" w:hanging="1410"/>
        <w:jc w:val="both"/>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E7B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Tabela </w:t>
      </w:r>
      <w:r w:rsidR="00B220FE" w:rsidRPr="00CE7B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w:t>
      </w:r>
      <w:r w:rsidR="001707C3" w:rsidRPr="00CE7B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3</w:t>
      </w:r>
      <w:r w:rsidRPr="00CE7B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C72E81" w:rsidRPr="00CE7B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B73A4C">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CE7B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D41E9F" w:rsidRPr="00CE7B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Liczba osób pracujących </w:t>
      </w:r>
      <w:r w:rsidR="00AE5712" w:rsidRPr="00CE7B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w:t>
      </w:r>
      <w:r w:rsidR="00643D32" w:rsidRPr="00CE7B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CE7B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powiatach województwa podkarpackiego</w:t>
      </w:r>
      <w:r w:rsidR="006008F4" w:rsidRPr="00CE7B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w:t>
      </w:r>
      <w:r w:rsidR="00D41E9F" w:rsidRPr="00CE7B12">
        <w:rPr>
          <w:rStyle w:val="Odwoanieprzypisudolnego"/>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footnoteReference w:id="13"/>
      </w:r>
    </w:p>
    <w:p w:rsidR="00B92E45" w:rsidRPr="00CE7B12" w:rsidRDefault="006008F4" w:rsidP="005C72B7">
      <w:pPr>
        <w:pStyle w:val="Bezodstpw"/>
        <w:ind w:left="1410" w:hanging="1410"/>
        <w:jc w:val="both"/>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E7B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34360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CE7B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022C02" w:rsidRPr="00CE7B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BEZ </w:t>
      </w:r>
      <w:r w:rsidRPr="00CE7B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podmiotów gospodarczych o liczbie pracujących do 9 osób, patrz przypis</w:t>
      </w:r>
    </w:p>
    <w:p w:rsidR="00E6247A" w:rsidRPr="00912361" w:rsidRDefault="00E6247A" w:rsidP="005C72B7">
      <w:pPr>
        <w:pStyle w:val="Bezodstpw"/>
        <w:ind w:left="1410" w:hanging="1410"/>
        <w:jc w:val="both"/>
        <w:rPr>
          <w:rFonts w:ascii="Times New Roman" w:hAnsi="Times New Roman" w:cs="Times New Roman"/>
          <w:b/>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bl>
      <w:tblPr>
        <w:tblStyle w:val="Tabela-Siatka"/>
        <w:tblW w:w="4719" w:type="pct"/>
        <w:jc w:val="center"/>
        <w:tblInd w:w="1109" w:type="dxa"/>
        <w:tblLook w:val="04A0" w:firstRow="1" w:lastRow="0" w:firstColumn="1" w:lastColumn="0" w:noHBand="0" w:noVBand="1"/>
      </w:tblPr>
      <w:tblGrid>
        <w:gridCol w:w="2126"/>
        <w:gridCol w:w="1984"/>
        <w:gridCol w:w="1560"/>
        <w:gridCol w:w="1276"/>
        <w:gridCol w:w="1818"/>
      </w:tblGrid>
      <w:tr w:rsidR="000F6265" w:rsidRPr="00912361" w:rsidTr="009412F5">
        <w:trPr>
          <w:jc w:val="center"/>
        </w:trPr>
        <w:tc>
          <w:tcPr>
            <w:tcW w:w="1213" w:type="pct"/>
            <w:shd w:val="clear" w:color="auto" w:fill="E5DFEC" w:themeFill="accent4" w:themeFillTint="33"/>
            <w:vAlign w:val="center"/>
          </w:tcPr>
          <w:p w:rsidR="00D85BFA" w:rsidRPr="00333C7B" w:rsidRDefault="00D85BFA" w:rsidP="001707C3">
            <w:pPr>
              <w:jc w:val="center"/>
              <w:rPr>
                <w:rFonts w:ascii="Times New Roman" w:hAnsi="Times New Roman" w:cs="Times New Roman"/>
                <w:sz w:val="16"/>
                <w:szCs w:val="16"/>
              </w:rPr>
            </w:pPr>
          </w:p>
          <w:p w:rsidR="000F6265" w:rsidRPr="00333C7B" w:rsidRDefault="001707C3" w:rsidP="001707C3">
            <w:pPr>
              <w:jc w:val="center"/>
              <w:rPr>
                <w:rFonts w:ascii="Times New Roman" w:hAnsi="Times New Roman" w:cs="Times New Roman"/>
                <w:sz w:val="16"/>
                <w:szCs w:val="16"/>
              </w:rPr>
            </w:pPr>
            <w:r w:rsidRPr="00333C7B">
              <w:rPr>
                <w:rFonts w:ascii="Times New Roman" w:hAnsi="Times New Roman" w:cs="Times New Roman"/>
                <w:sz w:val="16"/>
                <w:szCs w:val="16"/>
              </w:rPr>
              <w:t>POWIAT</w:t>
            </w:r>
          </w:p>
          <w:p w:rsidR="00D85BFA" w:rsidRPr="00333C7B" w:rsidRDefault="00D85BFA" w:rsidP="001707C3">
            <w:pPr>
              <w:jc w:val="center"/>
              <w:rPr>
                <w:rFonts w:ascii="Times New Roman" w:hAnsi="Times New Roman" w:cs="Times New Roman"/>
                <w:sz w:val="16"/>
                <w:szCs w:val="16"/>
              </w:rPr>
            </w:pPr>
          </w:p>
        </w:tc>
        <w:tc>
          <w:tcPr>
            <w:tcW w:w="1132" w:type="pct"/>
            <w:shd w:val="clear" w:color="auto" w:fill="E5DFEC" w:themeFill="accent4" w:themeFillTint="33"/>
            <w:vAlign w:val="center"/>
          </w:tcPr>
          <w:p w:rsidR="00DF25C9" w:rsidRPr="00333C7B" w:rsidRDefault="000F6265" w:rsidP="001707C3">
            <w:pPr>
              <w:jc w:val="center"/>
              <w:rPr>
                <w:rFonts w:ascii="Times New Roman" w:hAnsi="Times New Roman" w:cs="Times New Roman"/>
                <w:sz w:val="16"/>
                <w:szCs w:val="16"/>
              </w:rPr>
            </w:pPr>
            <w:r w:rsidRPr="00333C7B">
              <w:rPr>
                <w:rFonts w:ascii="Times New Roman" w:hAnsi="Times New Roman" w:cs="Times New Roman"/>
                <w:sz w:val="16"/>
                <w:szCs w:val="16"/>
              </w:rPr>
              <w:t>NUTS III</w:t>
            </w:r>
          </w:p>
          <w:p w:rsidR="000F6265" w:rsidRPr="00333C7B" w:rsidRDefault="000F6265" w:rsidP="001707C3">
            <w:pPr>
              <w:jc w:val="center"/>
              <w:rPr>
                <w:rFonts w:ascii="Times New Roman" w:hAnsi="Times New Roman" w:cs="Times New Roman"/>
                <w:sz w:val="16"/>
                <w:szCs w:val="16"/>
              </w:rPr>
            </w:pPr>
            <w:r w:rsidRPr="00333C7B">
              <w:rPr>
                <w:rFonts w:ascii="Times New Roman" w:hAnsi="Times New Roman" w:cs="Times New Roman"/>
                <w:sz w:val="16"/>
                <w:szCs w:val="16"/>
              </w:rPr>
              <w:t>(Subregion)</w:t>
            </w:r>
          </w:p>
        </w:tc>
        <w:tc>
          <w:tcPr>
            <w:tcW w:w="890" w:type="pct"/>
            <w:shd w:val="clear" w:color="auto" w:fill="E5DFEC" w:themeFill="accent4" w:themeFillTint="33"/>
            <w:vAlign w:val="center"/>
          </w:tcPr>
          <w:p w:rsidR="000F6265" w:rsidRPr="00333C7B" w:rsidRDefault="000F6265" w:rsidP="00DF25C9">
            <w:pPr>
              <w:jc w:val="center"/>
              <w:rPr>
                <w:rFonts w:ascii="Times New Roman" w:hAnsi="Times New Roman" w:cs="Times New Roman"/>
                <w:sz w:val="16"/>
                <w:szCs w:val="16"/>
              </w:rPr>
            </w:pPr>
            <w:r w:rsidRPr="00333C7B">
              <w:rPr>
                <w:rFonts w:ascii="Times New Roman" w:hAnsi="Times New Roman" w:cs="Times New Roman"/>
                <w:sz w:val="16"/>
                <w:szCs w:val="16"/>
              </w:rPr>
              <w:t xml:space="preserve">31 XII </w:t>
            </w:r>
            <w:r w:rsidR="00DF25C9" w:rsidRPr="00333C7B">
              <w:rPr>
                <w:rFonts w:ascii="Times New Roman" w:hAnsi="Times New Roman" w:cs="Times New Roman"/>
                <w:sz w:val="16"/>
                <w:szCs w:val="16"/>
              </w:rPr>
              <w:t>20</w:t>
            </w:r>
            <w:r w:rsidRPr="00333C7B">
              <w:rPr>
                <w:rFonts w:ascii="Times New Roman" w:hAnsi="Times New Roman" w:cs="Times New Roman"/>
                <w:sz w:val="16"/>
                <w:szCs w:val="16"/>
              </w:rPr>
              <w:t>1</w:t>
            </w:r>
            <w:r w:rsidR="00DF25C9" w:rsidRPr="00333C7B">
              <w:rPr>
                <w:rFonts w:ascii="Times New Roman" w:hAnsi="Times New Roman" w:cs="Times New Roman"/>
                <w:sz w:val="16"/>
                <w:szCs w:val="16"/>
              </w:rPr>
              <w:t>7</w:t>
            </w:r>
          </w:p>
        </w:tc>
        <w:tc>
          <w:tcPr>
            <w:tcW w:w="728" w:type="pct"/>
            <w:shd w:val="clear" w:color="auto" w:fill="E5DFEC" w:themeFill="accent4" w:themeFillTint="33"/>
            <w:vAlign w:val="center"/>
          </w:tcPr>
          <w:p w:rsidR="000F6265" w:rsidRPr="00333C7B" w:rsidRDefault="000F6265" w:rsidP="00DF25C9">
            <w:pPr>
              <w:jc w:val="center"/>
              <w:rPr>
                <w:rFonts w:ascii="Times New Roman" w:hAnsi="Times New Roman" w:cs="Times New Roman"/>
                <w:sz w:val="16"/>
                <w:szCs w:val="16"/>
              </w:rPr>
            </w:pPr>
            <w:r w:rsidRPr="00333C7B">
              <w:rPr>
                <w:rFonts w:ascii="Times New Roman" w:hAnsi="Times New Roman" w:cs="Times New Roman"/>
                <w:sz w:val="16"/>
                <w:szCs w:val="16"/>
              </w:rPr>
              <w:t xml:space="preserve">31 XII </w:t>
            </w:r>
            <w:r w:rsidR="00DF25C9" w:rsidRPr="00333C7B">
              <w:rPr>
                <w:rFonts w:ascii="Times New Roman" w:hAnsi="Times New Roman" w:cs="Times New Roman"/>
                <w:sz w:val="16"/>
                <w:szCs w:val="16"/>
              </w:rPr>
              <w:t>20</w:t>
            </w:r>
            <w:r w:rsidRPr="00333C7B">
              <w:rPr>
                <w:rFonts w:ascii="Times New Roman" w:hAnsi="Times New Roman" w:cs="Times New Roman"/>
                <w:sz w:val="16"/>
                <w:szCs w:val="16"/>
              </w:rPr>
              <w:t>1</w:t>
            </w:r>
            <w:r w:rsidR="00DF25C9" w:rsidRPr="00333C7B">
              <w:rPr>
                <w:rFonts w:ascii="Times New Roman" w:hAnsi="Times New Roman" w:cs="Times New Roman"/>
                <w:sz w:val="16"/>
                <w:szCs w:val="16"/>
              </w:rPr>
              <w:t>8</w:t>
            </w:r>
          </w:p>
        </w:tc>
        <w:tc>
          <w:tcPr>
            <w:tcW w:w="1037" w:type="pct"/>
            <w:shd w:val="clear" w:color="auto" w:fill="E5DFEC" w:themeFill="accent4" w:themeFillTint="33"/>
            <w:vAlign w:val="center"/>
          </w:tcPr>
          <w:p w:rsidR="00DF25C9" w:rsidRPr="00333C7B" w:rsidRDefault="001707C3" w:rsidP="001707C3">
            <w:pPr>
              <w:jc w:val="center"/>
              <w:rPr>
                <w:rFonts w:ascii="Times New Roman" w:hAnsi="Times New Roman" w:cs="Times New Roman"/>
                <w:sz w:val="16"/>
                <w:szCs w:val="16"/>
              </w:rPr>
            </w:pPr>
            <w:r w:rsidRPr="00333C7B">
              <w:rPr>
                <w:rFonts w:ascii="Times New Roman" w:hAnsi="Times New Roman" w:cs="Times New Roman"/>
                <w:sz w:val="16"/>
                <w:szCs w:val="16"/>
              </w:rPr>
              <w:t xml:space="preserve">WZROST </w:t>
            </w:r>
            <w:r w:rsidR="000F6265" w:rsidRPr="00333C7B">
              <w:rPr>
                <w:rFonts w:ascii="Times New Roman" w:hAnsi="Times New Roman" w:cs="Times New Roman"/>
                <w:sz w:val="16"/>
                <w:szCs w:val="16"/>
              </w:rPr>
              <w:t>/</w:t>
            </w:r>
          </w:p>
          <w:p w:rsidR="000F6265" w:rsidRPr="00333C7B" w:rsidRDefault="001707C3" w:rsidP="001707C3">
            <w:pPr>
              <w:jc w:val="center"/>
              <w:rPr>
                <w:rFonts w:ascii="Times New Roman" w:hAnsi="Times New Roman" w:cs="Times New Roman"/>
                <w:sz w:val="16"/>
                <w:szCs w:val="16"/>
              </w:rPr>
            </w:pPr>
            <w:r w:rsidRPr="00333C7B">
              <w:rPr>
                <w:rFonts w:ascii="Times New Roman" w:hAnsi="Times New Roman" w:cs="Times New Roman"/>
                <w:sz w:val="16"/>
                <w:szCs w:val="16"/>
              </w:rPr>
              <w:t>SPADEK</w:t>
            </w:r>
          </w:p>
        </w:tc>
      </w:tr>
      <w:tr w:rsidR="009F4217" w:rsidRPr="00912361" w:rsidTr="009412F5">
        <w:trPr>
          <w:jc w:val="center"/>
        </w:trPr>
        <w:tc>
          <w:tcPr>
            <w:tcW w:w="1213" w:type="pct"/>
            <w:shd w:val="clear" w:color="auto" w:fill="E5DFEC" w:themeFill="accent4" w:themeFillTint="33"/>
          </w:tcPr>
          <w:p w:rsidR="009F4217" w:rsidRPr="009F4217" w:rsidRDefault="009F4217" w:rsidP="00295756">
            <w:pPr>
              <w:rPr>
                <w:rFonts w:ascii="Times New Roman" w:hAnsi="Times New Roman" w:cs="Times New Roman"/>
                <w:b/>
                <w:sz w:val="16"/>
                <w:szCs w:val="16"/>
              </w:rPr>
            </w:pPr>
            <w:r w:rsidRPr="009F4217">
              <w:rPr>
                <w:rFonts w:ascii="Times New Roman" w:hAnsi="Times New Roman" w:cs="Times New Roman"/>
                <w:b/>
                <w:sz w:val="16"/>
                <w:szCs w:val="16"/>
              </w:rPr>
              <w:t>Polska</w:t>
            </w:r>
          </w:p>
        </w:tc>
        <w:tc>
          <w:tcPr>
            <w:tcW w:w="1132" w:type="pct"/>
            <w:shd w:val="clear" w:color="auto" w:fill="E5DFEC" w:themeFill="accent4" w:themeFillTint="33"/>
          </w:tcPr>
          <w:p w:rsidR="009F4217" w:rsidRPr="009F4217" w:rsidRDefault="009F4217" w:rsidP="00AA0C8D">
            <w:pPr>
              <w:jc w:val="center"/>
              <w:rPr>
                <w:rFonts w:ascii="Times New Roman" w:hAnsi="Times New Roman" w:cs="Times New Roman"/>
                <w:b/>
                <w:color w:val="000000"/>
                <w:sz w:val="16"/>
                <w:szCs w:val="16"/>
              </w:rPr>
            </w:pPr>
            <w:r w:rsidRPr="009F4217">
              <w:rPr>
                <w:rFonts w:ascii="Times New Roman" w:hAnsi="Times New Roman" w:cs="Times New Roman"/>
                <w:b/>
                <w:color w:val="000000"/>
                <w:sz w:val="16"/>
                <w:szCs w:val="16"/>
              </w:rPr>
              <w:t>---</w:t>
            </w:r>
          </w:p>
        </w:tc>
        <w:tc>
          <w:tcPr>
            <w:tcW w:w="890" w:type="pct"/>
            <w:shd w:val="clear" w:color="auto" w:fill="E5DFEC" w:themeFill="accent4" w:themeFillTint="33"/>
            <w:vAlign w:val="center"/>
          </w:tcPr>
          <w:p w:rsidR="009F4217" w:rsidRPr="009F4217" w:rsidRDefault="009F4217" w:rsidP="0091397F">
            <w:pPr>
              <w:jc w:val="center"/>
              <w:rPr>
                <w:rFonts w:ascii="Times New Roman" w:hAnsi="Times New Roman" w:cs="Times New Roman"/>
                <w:sz w:val="16"/>
                <w:szCs w:val="16"/>
              </w:rPr>
            </w:pPr>
            <w:r w:rsidRPr="009F4217">
              <w:rPr>
                <w:rFonts w:ascii="Times New Roman" w:hAnsi="Times New Roman" w:cs="Times New Roman"/>
                <w:sz w:val="16"/>
                <w:szCs w:val="16"/>
              </w:rPr>
              <w:t>11 833 969</w:t>
            </w:r>
          </w:p>
        </w:tc>
        <w:tc>
          <w:tcPr>
            <w:tcW w:w="728" w:type="pct"/>
            <w:shd w:val="clear" w:color="auto" w:fill="E5DFEC" w:themeFill="accent4" w:themeFillTint="33"/>
            <w:vAlign w:val="bottom"/>
          </w:tcPr>
          <w:p w:rsidR="009F4217" w:rsidRPr="009F4217" w:rsidRDefault="009F4217" w:rsidP="00EC04D2">
            <w:pPr>
              <w:jc w:val="center"/>
              <w:rPr>
                <w:rFonts w:ascii="Times New Roman" w:hAnsi="Times New Roman" w:cs="Times New Roman"/>
                <w:sz w:val="16"/>
                <w:szCs w:val="16"/>
              </w:rPr>
            </w:pPr>
            <w:r w:rsidRPr="009F4217">
              <w:rPr>
                <w:rFonts w:ascii="Times New Roman" w:hAnsi="Times New Roman" w:cs="Times New Roman"/>
                <w:sz w:val="16"/>
                <w:szCs w:val="16"/>
              </w:rPr>
              <w:t>12 005 907</w:t>
            </w:r>
          </w:p>
        </w:tc>
        <w:tc>
          <w:tcPr>
            <w:tcW w:w="1037" w:type="pct"/>
            <w:shd w:val="clear" w:color="auto" w:fill="E5DFEC" w:themeFill="accent4" w:themeFillTint="33"/>
            <w:vAlign w:val="center"/>
          </w:tcPr>
          <w:p w:rsidR="009F4217" w:rsidRPr="009F4217" w:rsidRDefault="009F4217">
            <w:pPr>
              <w:jc w:val="center"/>
              <w:rPr>
                <w:rFonts w:ascii="Times New Roman" w:hAnsi="Times New Roman" w:cs="Times New Roman"/>
                <w:sz w:val="16"/>
                <w:szCs w:val="16"/>
              </w:rPr>
            </w:pPr>
            <w:r w:rsidRPr="009F4217">
              <w:rPr>
                <w:rFonts w:ascii="Times New Roman" w:hAnsi="Times New Roman" w:cs="Times New Roman"/>
                <w:sz w:val="16"/>
                <w:szCs w:val="16"/>
              </w:rPr>
              <w:t>171 938</w:t>
            </w:r>
          </w:p>
        </w:tc>
      </w:tr>
      <w:tr w:rsidR="009F4217" w:rsidRPr="00912361" w:rsidTr="009412F5">
        <w:trPr>
          <w:jc w:val="center"/>
        </w:trPr>
        <w:tc>
          <w:tcPr>
            <w:tcW w:w="1213" w:type="pct"/>
            <w:shd w:val="clear" w:color="auto" w:fill="E5DFEC" w:themeFill="accent4" w:themeFillTint="33"/>
          </w:tcPr>
          <w:p w:rsidR="009F4217" w:rsidRPr="009F4217" w:rsidRDefault="009F4217" w:rsidP="00295756">
            <w:pPr>
              <w:rPr>
                <w:rFonts w:ascii="Times New Roman" w:hAnsi="Times New Roman" w:cs="Times New Roman"/>
                <w:b/>
                <w:sz w:val="16"/>
                <w:szCs w:val="16"/>
              </w:rPr>
            </w:pPr>
            <w:r w:rsidRPr="009F4217">
              <w:rPr>
                <w:rFonts w:ascii="Times New Roman" w:hAnsi="Times New Roman" w:cs="Times New Roman"/>
                <w:b/>
                <w:sz w:val="16"/>
                <w:szCs w:val="16"/>
              </w:rPr>
              <w:t>woj. podkarpackie</w:t>
            </w:r>
          </w:p>
        </w:tc>
        <w:tc>
          <w:tcPr>
            <w:tcW w:w="1132" w:type="pct"/>
            <w:shd w:val="clear" w:color="auto" w:fill="E5DFEC" w:themeFill="accent4" w:themeFillTint="33"/>
          </w:tcPr>
          <w:p w:rsidR="009F4217" w:rsidRPr="009F4217" w:rsidRDefault="009F4217" w:rsidP="00AA0C8D">
            <w:pPr>
              <w:jc w:val="center"/>
              <w:rPr>
                <w:rFonts w:ascii="Times New Roman" w:hAnsi="Times New Roman" w:cs="Times New Roman"/>
                <w:b/>
                <w:color w:val="000000"/>
                <w:sz w:val="16"/>
                <w:szCs w:val="16"/>
              </w:rPr>
            </w:pPr>
            <w:r w:rsidRPr="009F4217">
              <w:rPr>
                <w:rFonts w:ascii="Times New Roman" w:hAnsi="Times New Roman" w:cs="Times New Roman"/>
                <w:b/>
                <w:color w:val="000000"/>
                <w:sz w:val="16"/>
                <w:szCs w:val="16"/>
              </w:rPr>
              <w:t>---</w:t>
            </w:r>
          </w:p>
        </w:tc>
        <w:tc>
          <w:tcPr>
            <w:tcW w:w="890" w:type="pct"/>
            <w:shd w:val="clear" w:color="auto" w:fill="E5DFEC" w:themeFill="accent4" w:themeFillTint="33"/>
            <w:vAlign w:val="center"/>
          </w:tcPr>
          <w:p w:rsidR="009F4217" w:rsidRPr="009F4217" w:rsidRDefault="009F4217" w:rsidP="0091397F">
            <w:pPr>
              <w:jc w:val="center"/>
              <w:rPr>
                <w:rFonts w:ascii="Times New Roman" w:hAnsi="Times New Roman" w:cs="Times New Roman"/>
                <w:sz w:val="16"/>
                <w:szCs w:val="16"/>
              </w:rPr>
            </w:pPr>
            <w:r w:rsidRPr="009F4217">
              <w:rPr>
                <w:rFonts w:ascii="Times New Roman" w:hAnsi="Times New Roman" w:cs="Times New Roman"/>
                <w:sz w:val="16"/>
                <w:szCs w:val="16"/>
              </w:rPr>
              <w:t>711 729</w:t>
            </w:r>
          </w:p>
        </w:tc>
        <w:tc>
          <w:tcPr>
            <w:tcW w:w="728" w:type="pct"/>
            <w:shd w:val="clear" w:color="auto" w:fill="E5DFEC" w:themeFill="accent4" w:themeFillTint="33"/>
            <w:vAlign w:val="bottom"/>
          </w:tcPr>
          <w:p w:rsidR="009F4217" w:rsidRPr="009F4217" w:rsidRDefault="009F4217" w:rsidP="00EC04D2">
            <w:pPr>
              <w:jc w:val="center"/>
              <w:rPr>
                <w:rFonts w:ascii="Times New Roman" w:hAnsi="Times New Roman" w:cs="Times New Roman"/>
                <w:sz w:val="16"/>
                <w:szCs w:val="16"/>
              </w:rPr>
            </w:pPr>
            <w:r w:rsidRPr="009F4217">
              <w:rPr>
                <w:rFonts w:ascii="Times New Roman" w:hAnsi="Times New Roman" w:cs="Times New Roman"/>
                <w:sz w:val="16"/>
                <w:szCs w:val="16"/>
              </w:rPr>
              <w:t>722 433</w:t>
            </w:r>
          </w:p>
        </w:tc>
        <w:tc>
          <w:tcPr>
            <w:tcW w:w="1037" w:type="pct"/>
            <w:shd w:val="clear" w:color="auto" w:fill="E5DFEC" w:themeFill="accent4" w:themeFillTint="33"/>
            <w:vAlign w:val="center"/>
          </w:tcPr>
          <w:p w:rsidR="009F4217" w:rsidRPr="009F4217" w:rsidRDefault="009F4217">
            <w:pPr>
              <w:jc w:val="center"/>
              <w:rPr>
                <w:rFonts w:ascii="Times New Roman" w:hAnsi="Times New Roman" w:cs="Times New Roman"/>
                <w:sz w:val="16"/>
                <w:szCs w:val="16"/>
              </w:rPr>
            </w:pPr>
            <w:r w:rsidRPr="009F4217">
              <w:rPr>
                <w:rFonts w:ascii="Times New Roman" w:hAnsi="Times New Roman" w:cs="Times New Roman"/>
                <w:sz w:val="16"/>
                <w:szCs w:val="16"/>
              </w:rPr>
              <w:t>10 704</w:t>
            </w:r>
          </w:p>
        </w:tc>
      </w:tr>
      <w:tr w:rsidR="009F4217" w:rsidRPr="00912361" w:rsidTr="009412F5">
        <w:trPr>
          <w:jc w:val="center"/>
        </w:trPr>
        <w:tc>
          <w:tcPr>
            <w:tcW w:w="1213" w:type="pct"/>
            <w:shd w:val="clear" w:color="auto" w:fill="FFFFFF" w:themeFill="background1"/>
          </w:tcPr>
          <w:p w:rsidR="009F4217" w:rsidRPr="009F4217" w:rsidRDefault="00AC59BD" w:rsidP="00A11007">
            <w:pPr>
              <w:rPr>
                <w:rFonts w:ascii="Times New Roman" w:hAnsi="Times New Roman" w:cs="Times New Roman"/>
                <w:sz w:val="16"/>
                <w:szCs w:val="16"/>
              </w:rPr>
            </w:pPr>
            <w:r>
              <w:rPr>
                <w:rFonts w:ascii="Times New Roman" w:hAnsi="Times New Roman" w:cs="Times New Roman"/>
                <w:sz w:val="16"/>
                <w:szCs w:val="16"/>
              </w:rPr>
              <w:t>b</w:t>
            </w:r>
            <w:r w:rsidR="009F4217" w:rsidRPr="009F4217">
              <w:rPr>
                <w:rFonts w:ascii="Times New Roman" w:hAnsi="Times New Roman" w:cs="Times New Roman"/>
                <w:sz w:val="16"/>
                <w:szCs w:val="16"/>
              </w:rPr>
              <w:t>ieszczadzki</w:t>
            </w:r>
          </w:p>
        </w:tc>
        <w:tc>
          <w:tcPr>
            <w:tcW w:w="1132" w:type="pct"/>
            <w:shd w:val="clear" w:color="auto" w:fill="FFFFFF" w:themeFill="background1"/>
          </w:tcPr>
          <w:p w:rsidR="009F4217" w:rsidRPr="009F4217" w:rsidRDefault="009F4217" w:rsidP="00B65D23">
            <w:pPr>
              <w:rPr>
                <w:rFonts w:ascii="Times New Roman" w:hAnsi="Times New Roman" w:cs="Times New Roman"/>
                <w:color w:val="000000"/>
                <w:sz w:val="16"/>
                <w:szCs w:val="16"/>
              </w:rPr>
            </w:pPr>
            <w:r w:rsidRPr="009F4217">
              <w:rPr>
                <w:rFonts w:ascii="Times New Roman" w:hAnsi="Times New Roman" w:cs="Times New Roman"/>
                <w:color w:val="000000"/>
                <w:sz w:val="16"/>
                <w:szCs w:val="16"/>
              </w:rPr>
              <w:t>krośnieński</w:t>
            </w:r>
          </w:p>
        </w:tc>
        <w:tc>
          <w:tcPr>
            <w:tcW w:w="890" w:type="pct"/>
            <w:shd w:val="clear" w:color="auto" w:fill="FFFFFF" w:themeFill="background1"/>
            <w:vAlign w:val="center"/>
          </w:tcPr>
          <w:p w:rsidR="009F4217" w:rsidRPr="009F4217" w:rsidRDefault="009F4217" w:rsidP="0091397F">
            <w:pPr>
              <w:jc w:val="center"/>
              <w:rPr>
                <w:rFonts w:ascii="Times New Roman" w:hAnsi="Times New Roman" w:cs="Times New Roman"/>
                <w:sz w:val="16"/>
                <w:szCs w:val="16"/>
              </w:rPr>
            </w:pPr>
            <w:r w:rsidRPr="009F4217">
              <w:rPr>
                <w:rFonts w:ascii="Times New Roman" w:hAnsi="Times New Roman" w:cs="Times New Roman"/>
                <w:sz w:val="16"/>
                <w:szCs w:val="16"/>
              </w:rPr>
              <w:t>5 643</w:t>
            </w:r>
          </w:p>
        </w:tc>
        <w:tc>
          <w:tcPr>
            <w:tcW w:w="728" w:type="pct"/>
            <w:shd w:val="clear" w:color="auto" w:fill="FFFFFF" w:themeFill="background1"/>
            <w:vAlign w:val="bottom"/>
          </w:tcPr>
          <w:p w:rsidR="009F4217" w:rsidRPr="009F4217" w:rsidRDefault="009F4217" w:rsidP="00EC04D2">
            <w:pPr>
              <w:jc w:val="center"/>
              <w:rPr>
                <w:rFonts w:ascii="Times New Roman" w:hAnsi="Times New Roman" w:cs="Times New Roman"/>
                <w:sz w:val="16"/>
                <w:szCs w:val="16"/>
              </w:rPr>
            </w:pPr>
            <w:r w:rsidRPr="009F4217">
              <w:rPr>
                <w:rFonts w:ascii="Times New Roman" w:hAnsi="Times New Roman" w:cs="Times New Roman"/>
                <w:sz w:val="16"/>
                <w:szCs w:val="16"/>
              </w:rPr>
              <w:t>5 807</w:t>
            </w:r>
          </w:p>
        </w:tc>
        <w:tc>
          <w:tcPr>
            <w:tcW w:w="1037" w:type="pct"/>
            <w:shd w:val="clear" w:color="auto" w:fill="FFFFFF" w:themeFill="background1"/>
            <w:vAlign w:val="center"/>
          </w:tcPr>
          <w:p w:rsidR="009F4217" w:rsidRPr="009F4217" w:rsidRDefault="009F4217">
            <w:pPr>
              <w:jc w:val="center"/>
              <w:rPr>
                <w:rFonts w:ascii="Times New Roman" w:hAnsi="Times New Roman" w:cs="Times New Roman"/>
                <w:sz w:val="16"/>
                <w:szCs w:val="16"/>
              </w:rPr>
            </w:pPr>
            <w:r w:rsidRPr="009F4217">
              <w:rPr>
                <w:rFonts w:ascii="Times New Roman" w:hAnsi="Times New Roman" w:cs="Times New Roman"/>
                <w:sz w:val="16"/>
                <w:szCs w:val="16"/>
              </w:rPr>
              <w:t>164</w:t>
            </w:r>
          </w:p>
        </w:tc>
      </w:tr>
      <w:tr w:rsidR="009F4217" w:rsidRPr="00912361" w:rsidTr="009412F5">
        <w:trPr>
          <w:jc w:val="center"/>
        </w:trPr>
        <w:tc>
          <w:tcPr>
            <w:tcW w:w="1213" w:type="pct"/>
            <w:shd w:val="clear" w:color="auto" w:fill="FFFFFF" w:themeFill="background1"/>
          </w:tcPr>
          <w:p w:rsidR="009F4217" w:rsidRPr="009F4217" w:rsidRDefault="00AC59BD" w:rsidP="00A11007">
            <w:pPr>
              <w:rPr>
                <w:rFonts w:ascii="Times New Roman" w:hAnsi="Times New Roman" w:cs="Times New Roman"/>
                <w:sz w:val="16"/>
                <w:szCs w:val="16"/>
              </w:rPr>
            </w:pPr>
            <w:r>
              <w:rPr>
                <w:rFonts w:ascii="Times New Roman" w:hAnsi="Times New Roman" w:cs="Times New Roman"/>
                <w:sz w:val="16"/>
                <w:szCs w:val="16"/>
              </w:rPr>
              <w:t>b</w:t>
            </w:r>
            <w:r w:rsidR="009F4217" w:rsidRPr="009F4217">
              <w:rPr>
                <w:rFonts w:ascii="Times New Roman" w:hAnsi="Times New Roman" w:cs="Times New Roman"/>
                <w:sz w:val="16"/>
                <w:szCs w:val="16"/>
              </w:rPr>
              <w:t>rzozowski</w:t>
            </w:r>
          </w:p>
        </w:tc>
        <w:tc>
          <w:tcPr>
            <w:tcW w:w="1132" w:type="pct"/>
            <w:shd w:val="clear" w:color="auto" w:fill="FFFFFF" w:themeFill="background1"/>
          </w:tcPr>
          <w:p w:rsidR="009F4217" w:rsidRPr="009F4217" w:rsidRDefault="009F4217" w:rsidP="00B65D23">
            <w:pPr>
              <w:rPr>
                <w:rFonts w:ascii="Times New Roman" w:hAnsi="Times New Roman" w:cs="Times New Roman"/>
                <w:color w:val="000000"/>
                <w:sz w:val="16"/>
                <w:szCs w:val="16"/>
              </w:rPr>
            </w:pPr>
            <w:r w:rsidRPr="009F4217">
              <w:rPr>
                <w:rFonts w:ascii="Times New Roman" w:hAnsi="Times New Roman" w:cs="Times New Roman"/>
                <w:color w:val="000000"/>
                <w:sz w:val="16"/>
                <w:szCs w:val="16"/>
              </w:rPr>
              <w:t>krośnieński</w:t>
            </w:r>
          </w:p>
        </w:tc>
        <w:tc>
          <w:tcPr>
            <w:tcW w:w="890" w:type="pct"/>
            <w:shd w:val="clear" w:color="auto" w:fill="FFFFFF" w:themeFill="background1"/>
            <w:vAlign w:val="center"/>
          </w:tcPr>
          <w:p w:rsidR="009F4217" w:rsidRPr="009F4217" w:rsidRDefault="009F4217" w:rsidP="0091397F">
            <w:pPr>
              <w:jc w:val="center"/>
              <w:rPr>
                <w:rFonts w:ascii="Times New Roman" w:hAnsi="Times New Roman" w:cs="Times New Roman"/>
                <w:sz w:val="16"/>
                <w:szCs w:val="16"/>
              </w:rPr>
            </w:pPr>
            <w:r w:rsidRPr="009F4217">
              <w:rPr>
                <w:rFonts w:ascii="Times New Roman" w:hAnsi="Times New Roman" w:cs="Times New Roman"/>
                <w:sz w:val="16"/>
                <w:szCs w:val="16"/>
              </w:rPr>
              <w:t>20 720</w:t>
            </w:r>
          </w:p>
        </w:tc>
        <w:tc>
          <w:tcPr>
            <w:tcW w:w="728" w:type="pct"/>
            <w:shd w:val="clear" w:color="auto" w:fill="FFFFFF" w:themeFill="background1"/>
            <w:vAlign w:val="bottom"/>
          </w:tcPr>
          <w:p w:rsidR="009F4217" w:rsidRPr="009F4217" w:rsidRDefault="009F4217" w:rsidP="00EC04D2">
            <w:pPr>
              <w:jc w:val="center"/>
              <w:rPr>
                <w:rFonts w:ascii="Times New Roman" w:hAnsi="Times New Roman" w:cs="Times New Roman"/>
                <w:sz w:val="16"/>
                <w:szCs w:val="16"/>
              </w:rPr>
            </w:pPr>
            <w:r w:rsidRPr="009F4217">
              <w:rPr>
                <w:rFonts w:ascii="Times New Roman" w:hAnsi="Times New Roman" w:cs="Times New Roman"/>
                <w:sz w:val="16"/>
                <w:szCs w:val="16"/>
              </w:rPr>
              <w:t>20 788</w:t>
            </w:r>
          </w:p>
        </w:tc>
        <w:tc>
          <w:tcPr>
            <w:tcW w:w="1037" w:type="pct"/>
            <w:shd w:val="clear" w:color="auto" w:fill="FFFFFF" w:themeFill="background1"/>
            <w:vAlign w:val="center"/>
          </w:tcPr>
          <w:p w:rsidR="009F4217" w:rsidRPr="009F4217" w:rsidRDefault="009F4217">
            <w:pPr>
              <w:jc w:val="center"/>
              <w:rPr>
                <w:rFonts w:ascii="Times New Roman" w:hAnsi="Times New Roman" w:cs="Times New Roman"/>
                <w:sz w:val="16"/>
                <w:szCs w:val="16"/>
              </w:rPr>
            </w:pPr>
            <w:r w:rsidRPr="009F4217">
              <w:rPr>
                <w:rFonts w:ascii="Times New Roman" w:hAnsi="Times New Roman" w:cs="Times New Roman"/>
                <w:sz w:val="16"/>
                <w:szCs w:val="16"/>
              </w:rPr>
              <w:t>68</w:t>
            </w:r>
          </w:p>
        </w:tc>
      </w:tr>
      <w:tr w:rsidR="009F4217" w:rsidRPr="00912361" w:rsidTr="009412F5">
        <w:trPr>
          <w:jc w:val="center"/>
        </w:trPr>
        <w:tc>
          <w:tcPr>
            <w:tcW w:w="1213" w:type="pct"/>
            <w:shd w:val="clear" w:color="auto" w:fill="E5DFEC" w:themeFill="accent4" w:themeFillTint="33"/>
          </w:tcPr>
          <w:p w:rsidR="009F4217" w:rsidRPr="009F4217" w:rsidRDefault="00AC59BD" w:rsidP="00A11007">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w:t>
            </w:r>
            <w:r w:rsidR="009F4217" w:rsidRPr="009F4217">
              <w:rPr>
                <w:rFonts w:ascii="Times New Roman" w:hAnsi="Times New Roman" w:cs="Times New Roman"/>
                <w:color w:val="000000" w:themeColor="text1"/>
                <w:sz w:val="16"/>
                <w:szCs w:val="16"/>
              </w:rPr>
              <w:t>ębicki</w:t>
            </w:r>
          </w:p>
        </w:tc>
        <w:tc>
          <w:tcPr>
            <w:tcW w:w="1132" w:type="pct"/>
            <w:shd w:val="clear" w:color="auto" w:fill="E5DFEC" w:themeFill="accent4" w:themeFillTint="33"/>
          </w:tcPr>
          <w:p w:rsidR="009F4217" w:rsidRPr="009F4217" w:rsidRDefault="009F4217" w:rsidP="00B65D23">
            <w:pPr>
              <w:rPr>
                <w:rFonts w:ascii="Times New Roman" w:hAnsi="Times New Roman" w:cs="Times New Roman"/>
                <w:color w:val="000000" w:themeColor="text1"/>
                <w:sz w:val="16"/>
                <w:szCs w:val="16"/>
              </w:rPr>
            </w:pPr>
            <w:r w:rsidRPr="009F4217">
              <w:rPr>
                <w:rFonts w:ascii="Times New Roman" w:hAnsi="Times New Roman" w:cs="Times New Roman"/>
                <w:color w:val="000000" w:themeColor="text1"/>
                <w:sz w:val="16"/>
                <w:szCs w:val="16"/>
              </w:rPr>
              <w:t>tarnobrzeski</w:t>
            </w:r>
          </w:p>
        </w:tc>
        <w:tc>
          <w:tcPr>
            <w:tcW w:w="890" w:type="pct"/>
            <w:shd w:val="clear" w:color="auto" w:fill="E5DFEC" w:themeFill="accent4" w:themeFillTint="33"/>
            <w:vAlign w:val="center"/>
          </w:tcPr>
          <w:p w:rsidR="009F4217" w:rsidRPr="009F4217" w:rsidRDefault="009F4217" w:rsidP="0091397F">
            <w:pPr>
              <w:jc w:val="center"/>
              <w:rPr>
                <w:rFonts w:ascii="Times New Roman" w:hAnsi="Times New Roman" w:cs="Times New Roman"/>
                <w:sz w:val="16"/>
                <w:szCs w:val="16"/>
              </w:rPr>
            </w:pPr>
            <w:r w:rsidRPr="009F4217">
              <w:rPr>
                <w:rFonts w:ascii="Times New Roman" w:hAnsi="Times New Roman" w:cs="Times New Roman"/>
                <w:sz w:val="16"/>
                <w:szCs w:val="16"/>
              </w:rPr>
              <w:t>47 203</w:t>
            </w:r>
          </w:p>
        </w:tc>
        <w:tc>
          <w:tcPr>
            <w:tcW w:w="728" w:type="pct"/>
            <w:shd w:val="clear" w:color="auto" w:fill="E5DFEC" w:themeFill="accent4" w:themeFillTint="33"/>
            <w:vAlign w:val="bottom"/>
          </w:tcPr>
          <w:p w:rsidR="009F4217" w:rsidRPr="009F4217" w:rsidRDefault="009F4217" w:rsidP="00EC04D2">
            <w:pPr>
              <w:jc w:val="center"/>
              <w:rPr>
                <w:rFonts w:ascii="Times New Roman" w:hAnsi="Times New Roman" w:cs="Times New Roman"/>
                <w:sz w:val="16"/>
                <w:szCs w:val="16"/>
              </w:rPr>
            </w:pPr>
            <w:r w:rsidRPr="009F4217">
              <w:rPr>
                <w:rFonts w:ascii="Times New Roman" w:hAnsi="Times New Roman" w:cs="Times New Roman"/>
                <w:sz w:val="16"/>
                <w:szCs w:val="16"/>
              </w:rPr>
              <w:t>48 410</w:t>
            </w:r>
          </w:p>
        </w:tc>
        <w:tc>
          <w:tcPr>
            <w:tcW w:w="1037" w:type="pct"/>
            <w:shd w:val="clear" w:color="auto" w:fill="E5DFEC" w:themeFill="accent4" w:themeFillTint="33"/>
            <w:vAlign w:val="center"/>
          </w:tcPr>
          <w:p w:rsidR="009F4217" w:rsidRPr="009F4217" w:rsidRDefault="009F4217">
            <w:pPr>
              <w:jc w:val="center"/>
              <w:rPr>
                <w:rFonts w:ascii="Times New Roman" w:hAnsi="Times New Roman" w:cs="Times New Roman"/>
                <w:sz w:val="16"/>
                <w:szCs w:val="16"/>
              </w:rPr>
            </w:pPr>
            <w:r w:rsidRPr="009F4217">
              <w:rPr>
                <w:rFonts w:ascii="Times New Roman" w:hAnsi="Times New Roman" w:cs="Times New Roman"/>
                <w:sz w:val="16"/>
                <w:szCs w:val="16"/>
              </w:rPr>
              <w:t>1 207</w:t>
            </w:r>
          </w:p>
        </w:tc>
      </w:tr>
      <w:tr w:rsidR="009F4217" w:rsidRPr="00912361" w:rsidTr="009412F5">
        <w:trPr>
          <w:jc w:val="center"/>
        </w:trPr>
        <w:tc>
          <w:tcPr>
            <w:tcW w:w="1213" w:type="pct"/>
            <w:shd w:val="clear" w:color="auto" w:fill="FFFFFF" w:themeFill="background1"/>
          </w:tcPr>
          <w:p w:rsidR="009F4217" w:rsidRPr="009F4217" w:rsidRDefault="00AC59BD" w:rsidP="00A11007">
            <w:pPr>
              <w:rPr>
                <w:rFonts w:ascii="Times New Roman" w:hAnsi="Times New Roman" w:cs="Times New Roman"/>
                <w:sz w:val="16"/>
                <w:szCs w:val="16"/>
              </w:rPr>
            </w:pPr>
            <w:r>
              <w:rPr>
                <w:rFonts w:ascii="Times New Roman" w:hAnsi="Times New Roman" w:cs="Times New Roman"/>
                <w:sz w:val="16"/>
                <w:szCs w:val="16"/>
              </w:rPr>
              <w:t>j</w:t>
            </w:r>
            <w:r w:rsidR="009F4217" w:rsidRPr="009F4217">
              <w:rPr>
                <w:rFonts w:ascii="Times New Roman" w:hAnsi="Times New Roman" w:cs="Times New Roman"/>
                <w:sz w:val="16"/>
                <w:szCs w:val="16"/>
              </w:rPr>
              <w:t>arosławski</w:t>
            </w:r>
          </w:p>
        </w:tc>
        <w:tc>
          <w:tcPr>
            <w:tcW w:w="1132" w:type="pct"/>
            <w:shd w:val="clear" w:color="auto" w:fill="FFFFFF" w:themeFill="background1"/>
          </w:tcPr>
          <w:p w:rsidR="009F4217" w:rsidRPr="009F4217" w:rsidRDefault="009F4217" w:rsidP="00B65D23">
            <w:pPr>
              <w:rPr>
                <w:rFonts w:ascii="Times New Roman" w:hAnsi="Times New Roman" w:cs="Times New Roman"/>
                <w:color w:val="000000"/>
                <w:sz w:val="16"/>
                <w:szCs w:val="16"/>
              </w:rPr>
            </w:pPr>
            <w:r w:rsidRPr="009F4217">
              <w:rPr>
                <w:rFonts w:ascii="Times New Roman" w:hAnsi="Times New Roman" w:cs="Times New Roman"/>
                <w:color w:val="000000"/>
                <w:sz w:val="16"/>
                <w:szCs w:val="16"/>
              </w:rPr>
              <w:t>przemyski</w:t>
            </w:r>
          </w:p>
        </w:tc>
        <w:tc>
          <w:tcPr>
            <w:tcW w:w="890" w:type="pct"/>
            <w:shd w:val="clear" w:color="auto" w:fill="FFFFFF" w:themeFill="background1"/>
            <w:vAlign w:val="center"/>
          </w:tcPr>
          <w:p w:rsidR="009F4217" w:rsidRPr="009F4217" w:rsidRDefault="009F4217" w:rsidP="0091397F">
            <w:pPr>
              <w:jc w:val="center"/>
              <w:rPr>
                <w:rFonts w:ascii="Times New Roman" w:hAnsi="Times New Roman" w:cs="Times New Roman"/>
                <w:sz w:val="16"/>
                <w:szCs w:val="16"/>
              </w:rPr>
            </w:pPr>
            <w:r w:rsidRPr="009F4217">
              <w:rPr>
                <w:rFonts w:ascii="Times New Roman" w:hAnsi="Times New Roman" w:cs="Times New Roman"/>
                <w:sz w:val="16"/>
                <w:szCs w:val="16"/>
              </w:rPr>
              <w:t>39 542</w:t>
            </w:r>
          </w:p>
        </w:tc>
        <w:tc>
          <w:tcPr>
            <w:tcW w:w="728" w:type="pct"/>
            <w:shd w:val="clear" w:color="auto" w:fill="FFFFFF" w:themeFill="background1"/>
            <w:vAlign w:val="bottom"/>
          </w:tcPr>
          <w:p w:rsidR="009F4217" w:rsidRPr="009F4217" w:rsidRDefault="009F4217" w:rsidP="00EC04D2">
            <w:pPr>
              <w:jc w:val="center"/>
              <w:rPr>
                <w:rFonts w:ascii="Times New Roman" w:hAnsi="Times New Roman" w:cs="Times New Roman"/>
                <w:sz w:val="16"/>
                <w:szCs w:val="16"/>
              </w:rPr>
            </w:pPr>
            <w:r w:rsidRPr="009F4217">
              <w:rPr>
                <w:rFonts w:ascii="Times New Roman" w:hAnsi="Times New Roman" w:cs="Times New Roman"/>
                <w:sz w:val="16"/>
                <w:szCs w:val="16"/>
              </w:rPr>
              <w:t>40 429</w:t>
            </w:r>
          </w:p>
        </w:tc>
        <w:tc>
          <w:tcPr>
            <w:tcW w:w="1037" w:type="pct"/>
            <w:shd w:val="clear" w:color="auto" w:fill="FFFFFF" w:themeFill="background1"/>
            <w:vAlign w:val="center"/>
          </w:tcPr>
          <w:p w:rsidR="009F4217" w:rsidRPr="009F4217" w:rsidRDefault="009F4217">
            <w:pPr>
              <w:jc w:val="center"/>
              <w:rPr>
                <w:rFonts w:ascii="Times New Roman" w:hAnsi="Times New Roman" w:cs="Times New Roman"/>
                <w:sz w:val="16"/>
                <w:szCs w:val="16"/>
              </w:rPr>
            </w:pPr>
            <w:r w:rsidRPr="009F4217">
              <w:rPr>
                <w:rFonts w:ascii="Times New Roman" w:hAnsi="Times New Roman" w:cs="Times New Roman"/>
                <w:sz w:val="16"/>
                <w:szCs w:val="16"/>
              </w:rPr>
              <w:t>887</w:t>
            </w:r>
          </w:p>
        </w:tc>
      </w:tr>
      <w:tr w:rsidR="009F4217" w:rsidRPr="00912361" w:rsidTr="009412F5">
        <w:trPr>
          <w:jc w:val="center"/>
        </w:trPr>
        <w:tc>
          <w:tcPr>
            <w:tcW w:w="1213" w:type="pct"/>
            <w:shd w:val="clear" w:color="auto" w:fill="FFFFFF" w:themeFill="background1"/>
          </w:tcPr>
          <w:p w:rsidR="009F4217" w:rsidRPr="009F4217" w:rsidRDefault="00AC59BD" w:rsidP="00A11007">
            <w:pPr>
              <w:rPr>
                <w:rFonts w:ascii="Times New Roman" w:hAnsi="Times New Roman" w:cs="Times New Roman"/>
                <w:sz w:val="16"/>
                <w:szCs w:val="16"/>
              </w:rPr>
            </w:pPr>
            <w:r>
              <w:rPr>
                <w:rFonts w:ascii="Times New Roman" w:hAnsi="Times New Roman" w:cs="Times New Roman"/>
                <w:sz w:val="16"/>
                <w:szCs w:val="16"/>
              </w:rPr>
              <w:t>j</w:t>
            </w:r>
            <w:r w:rsidR="009F4217" w:rsidRPr="009F4217">
              <w:rPr>
                <w:rFonts w:ascii="Times New Roman" w:hAnsi="Times New Roman" w:cs="Times New Roman"/>
                <w:sz w:val="16"/>
                <w:szCs w:val="16"/>
              </w:rPr>
              <w:t>asielski</w:t>
            </w:r>
          </w:p>
        </w:tc>
        <w:tc>
          <w:tcPr>
            <w:tcW w:w="1132" w:type="pct"/>
            <w:shd w:val="clear" w:color="auto" w:fill="FFFFFF" w:themeFill="background1"/>
          </w:tcPr>
          <w:p w:rsidR="009F4217" w:rsidRPr="009F4217" w:rsidRDefault="009F4217" w:rsidP="00B65D23">
            <w:pPr>
              <w:rPr>
                <w:rFonts w:ascii="Times New Roman" w:hAnsi="Times New Roman" w:cs="Times New Roman"/>
                <w:color w:val="000000"/>
                <w:sz w:val="16"/>
                <w:szCs w:val="16"/>
              </w:rPr>
            </w:pPr>
            <w:r w:rsidRPr="009F4217">
              <w:rPr>
                <w:rFonts w:ascii="Times New Roman" w:hAnsi="Times New Roman" w:cs="Times New Roman"/>
                <w:color w:val="000000"/>
                <w:sz w:val="16"/>
                <w:szCs w:val="16"/>
              </w:rPr>
              <w:t>krośnieński</w:t>
            </w:r>
          </w:p>
        </w:tc>
        <w:tc>
          <w:tcPr>
            <w:tcW w:w="890" w:type="pct"/>
            <w:shd w:val="clear" w:color="auto" w:fill="FFFFFF" w:themeFill="background1"/>
            <w:vAlign w:val="center"/>
          </w:tcPr>
          <w:p w:rsidR="009F4217" w:rsidRPr="009F4217" w:rsidRDefault="009F4217" w:rsidP="0091397F">
            <w:pPr>
              <w:jc w:val="center"/>
              <w:rPr>
                <w:rFonts w:ascii="Times New Roman" w:hAnsi="Times New Roman" w:cs="Times New Roman"/>
                <w:sz w:val="16"/>
                <w:szCs w:val="16"/>
              </w:rPr>
            </w:pPr>
            <w:r w:rsidRPr="009F4217">
              <w:rPr>
                <w:rFonts w:ascii="Times New Roman" w:hAnsi="Times New Roman" w:cs="Times New Roman"/>
                <w:sz w:val="16"/>
                <w:szCs w:val="16"/>
              </w:rPr>
              <w:t>40 014</w:t>
            </w:r>
          </w:p>
        </w:tc>
        <w:tc>
          <w:tcPr>
            <w:tcW w:w="728" w:type="pct"/>
            <w:shd w:val="clear" w:color="auto" w:fill="FFFFFF" w:themeFill="background1"/>
            <w:vAlign w:val="bottom"/>
          </w:tcPr>
          <w:p w:rsidR="009F4217" w:rsidRPr="009F4217" w:rsidRDefault="009F4217" w:rsidP="00EC04D2">
            <w:pPr>
              <w:jc w:val="center"/>
              <w:rPr>
                <w:rFonts w:ascii="Times New Roman" w:hAnsi="Times New Roman" w:cs="Times New Roman"/>
                <w:sz w:val="16"/>
                <w:szCs w:val="16"/>
              </w:rPr>
            </w:pPr>
            <w:r w:rsidRPr="009F4217">
              <w:rPr>
                <w:rFonts w:ascii="Times New Roman" w:hAnsi="Times New Roman" w:cs="Times New Roman"/>
                <w:sz w:val="16"/>
                <w:szCs w:val="16"/>
              </w:rPr>
              <w:t>40 381</w:t>
            </w:r>
          </w:p>
        </w:tc>
        <w:tc>
          <w:tcPr>
            <w:tcW w:w="1037" w:type="pct"/>
            <w:shd w:val="clear" w:color="auto" w:fill="FFFFFF" w:themeFill="background1"/>
            <w:vAlign w:val="center"/>
          </w:tcPr>
          <w:p w:rsidR="009F4217" w:rsidRPr="009F4217" w:rsidRDefault="009F4217">
            <w:pPr>
              <w:jc w:val="center"/>
              <w:rPr>
                <w:rFonts w:ascii="Times New Roman" w:hAnsi="Times New Roman" w:cs="Times New Roman"/>
                <w:sz w:val="16"/>
                <w:szCs w:val="16"/>
              </w:rPr>
            </w:pPr>
            <w:r w:rsidRPr="009F4217">
              <w:rPr>
                <w:rFonts w:ascii="Times New Roman" w:hAnsi="Times New Roman" w:cs="Times New Roman"/>
                <w:sz w:val="16"/>
                <w:szCs w:val="16"/>
              </w:rPr>
              <w:t>367</w:t>
            </w:r>
          </w:p>
        </w:tc>
      </w:tr>
      <w:tr w:rsidR="009F4217" w:rsidRPr="00912361" w:rsidTr="009412F5">
        <w:trPr>
          <w:jc w:val="center"/>
        </w:trPr>
        <w:tc>
          <w:tcPr>
            <w:tcW w:w="1213" w:type="pct"/>
            <w:shd w:val="clear" w:color="auto" w:fill="FFFFFF" w:themeFill="background1"/>
          </w:tcPr>
          <w:p w:rsidR="009F4217" w:rsidRPr="009F4217" w:rsidRDefault="00AC59BD" w:rsidP="00A11007">
            <w:pPr>
              <w:rPr>
                <w:rFonts w:ascii="Times New Roman" w:hAnsi="Times New Roman" w:cs="Times New Roman"/>
                <w:sz w:val="16"/>
                <w:szCs w:val="16"/>
              </w:rPr>
            </w:pPr>
            <w:r>
              <w:rPr>
                <w:rFonts w:ascii="Times New Roman" w:hAnsi="Times New Roman" w:cs="Times New Roman"/>
                <w:sz w:val="16"/>
                <w:szCs w:val="16"/>
              </w:rPr>
              <w:t>k</w:t>
            </w:r>
            <w:r w:rsidR="009F4217" w:rsidRPr="009F4217">
              <w:rPr>
                <w:rFonts w:ascii="Times New Roman" w:hAnsi="Times New Roman" w:cs="Times New Roman"/>
                <w:sz w:val="16"/>
                <w:szCs w:val="16"/>
              </w:rPr>
              <w:t>olbuszowski</w:t>
            </w:r>
          </w:p>
        </w:tc>
        <w:tc>
          <w:tcPr>
            <w:tcW w:w="1132" w:type="pct"/>
            <w:shd w:val="clear" w:color="auto" w:fill="FFFFFF" w:themeFill="background1"/>
          </w:tcPr>
          <w:p w:rsidR="009F4217" w:rsidRPr="009F4217" w:rsidRDefault="009F4217" w:rsidP="00B65D23">
            <w:pPr>
              <w:rPr>
                <w:rFonts w:ascii="Times New Roman" w:hAnsi="Times New Roman" w:cs="Times New Roman"/>
                <w:color w:val="000000"/>
                <w:sz w:val="16"/>
                <w:szCs w:val="16"/>
              </w:rPr>
            </w:pPr>
            <w:r w:rsidRPr="009F4217">
              <w:rPr>
                <w:rFonts w:ascii="Times New Roman" w:hAnsi="Times New Roman" w:cs="Times New Roman"/>
                <w:color w:val="000000"/>
                <w:sz w:val="16"/>
                <w:szCs w:val="16"/>
              </w:rPr>
              <w:t>rzeszowski</w:t>
            </w:r>
          </w:p>
        </w:tc>
        <w:tc>
          <w:tcPr>
            <w:tcW w:w="890" w:type="pct"/>
            <w:shd w:val="clear" w:color="auto" w:fill="FFFFFF" w:themeFill="background1"/>
            <w:vAlign w:val="center"/>
          </w:tcPr>
          <w:p w:rsidR="009F4217" w:rsidRPr="009F4217" w:rsidRDefault="009F4217" w:rsidP="0091397F">
            <w:pPr>
              <w:jc w:val="center"/>
              <w:rPr>
                <w:rFonts w:ascii="Times New Roman" w:hAnsi="Times New Roman" w:cs="Times New Roman"/>
                <w:sz w:val="16"/>
                <w:szCs w:val="16"/>
              </w:rPr>
            </w:pPr>
            <w:r w:rsidRPr="009F4217">
              <w:rPr>
                <w:rFonts w:ascii="Times New Roman" w:hAnsi="Times New Roman" w:cs="Times New Roman"/>
                <w:sz w:val="16"/>
                <w:szCs w:val="16"/>
              </w:rPr>
              <w:t>18 435</w:t>
            </w:r>
          </w:p>
        </w:tc>
        <w:tc>
          <w:tcPr>
            <w:tcW w:w="728" w:type="pct"/>
            <w:shd w:val="clear" w:color="auto" w:fill="FFFFFF" w:themeFill="background1"/>
            <w:vAlign w:val="bottom"/>
          </w:tcPr>
          <w:p w:rsidR="009F4217" w:rsidRPr="009F4217" w:rsidRDefault="009F4217" w:rsidP="00EC04D2">
            <w:pPr>
              <w:jc w:val="center"/>
              <w:rPr>
                <w:rFonts w:ascii="Times New Roman" w:hAnsi="Times New Roman" w:cs="Times New Roman"/>
                <w:sz w:val="16"/>
                <w:szCs w:val="16"/>
              </w:rPr>
            </w:pPr>
            <w:r w:rsidRPr="009F4217">
              <w:rPr>
                <w:rFonts w:ascii="Times New Roman" w:hAnsi="Times New Roman" w:cs="Times New Roman"/>
                <w:sz w:val="16"/>
                <w:szCs w:val="16"/>
              </w:rPr>
              <w:t>18 499</w:t>
            </w:r>
          </w:p>
        </w:tc>
        <w:tc>
          <w:tcPr>
            <w:tcW w:w="1037" w:type="pct"/>
            <w:shd w:val="clear" w:color="auto" w:fill="FFFFFF" w:themeFill="background1"/>
            <w:vAlign w:val="center"/>
          </w:tcPr>
          <w:p w:rsidR="009F4217" w:rsidRPr="009F4217" w:rsidRDefault="009F4217">
            <w:pPr>
              <w:jc w:val="center"/>
              <w:rPr>
                <w:rFonts w:ascii="Times New Roman" w:hAnsi="Times New Roman" w:cs="Times New Roman"/>
                <w:sz w:val="16"/>
                <w:szCs w:val="16"/>
              </w:rPr>
            </w:pPr>
            <w:r w:rsidRPr="009F4217">
              <w:rPr>
                <w:rFonts w:ascii="Times New Roman" w:hAnsi="Times New Roman" w:cs="Times New Roman"/>
                <w:sz w:val="16"/>
                <w:szCs w:val="16"/>
              </w:rPr>
              <w:t>64</w:t>
            </w:r>
          </w:p>
        </w:tc>
      </w:tr>
      <w:tr w:rsidR="009F4217" w:rsidRPr="00912361" w:rsidTr="009412F5">
        <w:trPr>
          <w:jc w:val="center"/>
        </w:trPr>
        <w:tc>
          <w:tcPr>
            <w:tcW w:w="1213" w:type="pct"/>
            <w:shd w:val="clear" w:color="auto" w:fill="FFFFFF" w:themeFill="background1"/>
          </w:tcPr>
          <w:p w:rsidR="009F4217" w:rsidRPr="009F4217" w:rsidRDefault="00AC59BD" w:rsidP="00A11007">
            <w:pPr>
              <w:rPr>
                <w:rFonts w:ascii="Times New Roman" w:hAnsi="Times New Roman" w:cs="Times New Roman"/>
                <w:sz w:val="16"/>
                <w:szCs w:val="16"/>
              </w:rPr>
            </w:pPr>
            <w:r>
              <w:rPr>
                <w:rFonts w:ascii="Times New Roman" w:hAnsi="Times New Roman" w:cs="Times New Roman"/>
                <w:sz w:val="16"/>
                <w:szCs w:val="16"/>
              </w:rPr>
              <w:t>k</w:t>
            </w:r>
            <w:r w:rsidR="009F4217" w:rsidRPr="009F4217">
              <w:rPr>
                <w:rFonts w:ascii="Times New Roman" w:hAnsi="Times New Roman" w:cs="Times New Roman"/>
                <w:sz w:val="16"/>
                <w:szCs w:val="16"/>
              </w:rPr>
              <w:t>rośnieński</w:t>
            </w:r>
          </w:p>
        </w:tc>
        <w:tc>
          <w:tcPr>
            <w:tcW w:w="1132" w:type="pct"/>
            <w:shd w:val="clear" w:color="auto" w:fill="FFFFFF" w:themeFill="background1"/>
          </w:tcPr>
          <w:p w:rsidR="009F4217" w:rsidRPr="009F4217" w:rsidRDefault="009F4217" w:rsidP="00B65D23">
            <w:pPr>
              <w:rPr>
                <w:rFonts w:ascii="Times New Roman" w:hAnsi="Times New Roman" w:cs="Times New Roman"/>
                <w:color w:val="000000"/>
                <w:sz w:val="16"/>
                <w:szCs w:val="16"/>
              </w:rPr>
            </w:pPr>
            <w:r w:rsidRPr="009F4217">
              <w:rPr>
                <w:rFonts w:ascii="Times New Roman" w:hAnsi="Times New Roman" w:cs="Times New Roman"/>
                <w:color w:val="000000"/>
                <w:sz w:val="16"/>
                <w:szCs w:val="16"/>
              </w:rPr>
              <w:t>krośnieński</w:t>
            </w:r>
          </w:p>
        </w:tc>
        <w:tc>
          <w:tcPr>
            <w:tcW w:w="890" w:type="pct"/>
            <w:shd w:val="clear" w:color="auto" w:fill="FFFFFF" w:themeFill="background1"/>
            <w:vAlign w:val="center"/>
          </w:tcPr>
          <w:p w:rsidR="009F4217" w:rsidRPr="009F4217" w:rsidRDefault="009F4217" w:rsidP="0091397F">
            <w:pPr>
              <w:jc w:val="center"/>
              <w:rPr>
                <w:rFonts w:ascii="Times New Roman" w:hAnsi="Times New Roman" w:cs="Times New Roman"/>
                <w:sz w:val="16"/>
                <w:szCs w:val="16"/>
              </w:rPr>
            </w:pPr>
            <w:r w:rsidRPr="009F4217">
              <w:rPr>
                <w:rFonts w:ascii="Times New Roman" w:hAnsi="Times New Roman" w:cs="Times New Roman"/>
                <w:sz w:val="16"/>
                <w:szCs w:val="16"/>
              </w:rPr>
              <w:t>27 322</w:t>
            </w:r>
          </w:p>
        </w:tc>
        <w:tc>
          <w:tcPr>
            <w:tcW w:w="728" w:type="pct"/>
            <w:shd w:val="clear" w:color="auto" w:fill="FFFFFF" w:themeFill="background1"/>
            <w:vAlign w:val="bottom"/>
          </w:tcPr>
          <w:p w:rsidR="009F4217" w:rsidRPr="009F4217" w:rsidRDefault="009F4217" w:rsidP="00EC04D2">
            <w:pPr>
              <w:jc w:val="center"/>
              <w:rPr>
                <w:rFonts w:ascii="Times New Roman" w:hAnsi="Times New Roman" w:cs="Times New Roman"/>
                <w:sz w:val="16"/>
                <w:szCs w:val="16"/>
              </w:rPr>
            </w:pPr>
            <w:r w:rsidRPr="009F4217">
              <w:rPr>
                <w:rFonts w:ascii="Times New Roman" w:hAnsi="Times New Roman" w:cs="Times New Roman"/>
                <w:sz w:val="16"/>
                <w:szCs w:val="16"/>
              </w:rPr>
              <w:t>27 697</w:t>
            </w:r>
          </w:p>
        </w:tc>
        <w:tc>
          <w:tcPr>
            <w:tcW w:w="1037" w:type="pct"/>
            <w:shd w:val="clear" w:color="auto" w:fill="FFFFFF" w:themeFill="background1"/>
            <w:vAlign w:val="center"/>
          </w:tcPr>
          <w:p w:rsidR="009F4217" w:rsidRPr="009F4217" w:rsidRDefault="009F4217">
            <w:pPr>
              <w:jc w:val="center"/>
              <w:rPr>
                <w:rFonts w:ascii="Times New Roman" w:hAnsi="Times New Roman" w:cs="Times New Roman"/>
                <w:sz w:val="16"/>
                <w:szCs w:val="16"/>
              </w:rPr>
            </w:pPr>
            <w:r w:rsidRPr="009F4217">
              <w:rPr>
                <w:rFonts w:ascii="Times New Roman" w:hAnsi="Times New Roman" w:cs="Times New Roman"/>
                <w:sz w:val="16"/>
                <w:szCs w:val="16"/>
              </w:rPr>
              <w:t>375</w:t>
            </w:r>
          </w:p>
        </w:tc>
      </w:tr>
      <w:tr w:rsidR="009F4217" w:rsidRPr="00912361" w:rsidTr="009412F5">
        <w:trPr>
          <w:jc w:val="center"/>
        </w:trPr>
        <w:tc>
          <w:tcPr>
            <w:tcW w:w="1213" w:type="pct"/>
            <w:shd w:val="clear" w:color="auto" w:fill="FFFFFF" w:themeFill="background1"/>
          </w:tcPr>
          <w:p w:rsidR="009F4217" w:rsidRPr="009F4217" w:rsidRDefault="00AC59BD" w:rsidP="00A11007">
            <w:pPr>
              <w:rPr>
                <w:rFonts w:ascii="Times New Roman" w:hAnsi="Times New Roman" w:cs="Times New Roman"/>
                <w:sz w:val="16"/>
                <w:szCs w:val="16"/>
              </w:rPr>
            </w:pPr>
            <w:r>
              <w:rPr>
                <w:rFonts w:ascii="Times New Roman" w:hAnsi="Times New Roman" w:cs="Times New Roman"/>
                <w:sz w:val="16"/>
                <w:szCs w:val="16"/>
              </w:rPr>
              <w:lastRenderedPageBreak/>
              <w:t>l</w:t>
            </w:r>
            <w:r w:rsidR="009F4217" w:rsidRPr="009F4217">
              <w:rPr>
                <w:rFonts w:ascii="Times New Roman" w:hAnsi="Times New Roman" w:cs="Times New Roman"/>
                <w:sz w:val="16"/>
                <w:szCs w:val="16"/>
              </w:rPr>
              <w:t>eski</w:t>
            </w:r>
          </w:p>
        </w:tc>
        <w:tc>
          <w:tcPr>
            <w:tcW w:w="1132" w:type="pct"/>
            <w:shd w:val="clear" w:color="auto" w:fill="FFFFFF" w:themeFill="background1"/>
          </w:tcPr>
          <w:p w:rsidR="009F4217" w:rsidRPr="009F4217" w:rsidRDefault="00AC59BD" w:rsidP="00B65D23">
            <w:pPr>
              <w:rPr>
                <w:rFonts w:ascii="Times New Roman" w:hAnsi="Times New Roman" w:cs="Times New Roman"/>
                <w:color w:val="000000"/>
                <w:sz w:val="16"/>
                <w:szCs w:val="16"/>
              </w:rPr>
            </w:pPr>
            <w:r>
              <w:rPr>
                <w:rFonts w:ascii="Times New Roman" w:hAnsi="Times New Roman" w:cs="Times New Roman"/>
                <w:color w:val="000000"/>
                <w:sz w:val="16"/>
                <w:szCs w:val="16"/>
              </w:rPr>
              <w:t>k</w:t>
            </w:r>
            <w:r w:rsidR="009F4217" w:rsidRPr="009F4217">
              <w:rPr>
                <w:rFonts w:ascii="Times New Roman" w:hAnsi="Times New Roman" w:cs="Times New Roman"/>
                <w:color w:val="000000"/>
                <w:sz w:val="16"/>
                <w:szCs w:val="16"/>
              </w:rPr>
              <w:t>rośnieński</w:t>
            </w:r>
          </w:p>
        </w:tc>
        <w:tc>
          <w:tcPr>
            <w:tcW w:w="890" w:type="pct"/>
            <w:shd w:val="clear" w:color="auto" w:fill="FFFFFF" w:themeFill="background1"/>
            <w:vAlign w:val="center"/>
          </w:tcPr>
          <w:p w:rsidR="009F4217" w:rsidRPr="009F4217" w:rsidRDefault="009F4217" w:rsidP="0091397F">
            <w:pPr>
              <w:jc w:val="center"/>
              <w:rPr>
                <w:rFonts w:ascii="Times New Roman" w:hAnsi="Times New Roman" w:cs="Times New Roman"/>
                <w:sz w:val="16"/>
                <w:szCs w:val="16"/>
              </w:rPr>
            </w:pPr>
            <w:r w:rsidRPr="009F4217">
              <w:rPr>
                <w:rFonts w:ascii="Times New Roman" w:hAnsi="Times New Roman" w:cs="Times New Roman"/>
                <w:sz w:val="16"/>
                <w:szCs w:val="16"/>
              </w:rPr>
              <w:t>7 531</w:t>
            </w:r>
          </w:p>
        </w:tc>
        <w:tc>
          <w:tcPr>
            <w:tcW w:w="728" w:type="pct"/>
            <w:shd w:val="clear" w:color="auto" w:fill="FFFFFF" w:themeFill="background1"/>
            <w:vAlign w:val="bottom"/>
          </w:tcPr>
          <w:p w:rsidR="009F4217" w:rsidRPr="009F4217" w:rsidRDefault="009F4217" w:rsidP="00EC04D2">
            <w:pPr>
              <w:jc w:val="center"/>
              <w:rPr>
                <w:rFonts w:ascii="Times New Roman" w:hAnsi="Times New Roman" w:cs="Times New Roman"/>
                <w:sz w:val="16"/>
                <w:szCs w:val="16"/>
              </w:rPr>
            </w:pPr>
            <w:r w:rsidRPr="009F4217">
              <w:rPr>
                <w:rFonts w:ascii="Times New Roman" w:hAnsi="Times New Roman" w:cs="Times New Roman"/>
                <w:sz w:val="16"/>
                <w:szCs w:val="16"/>
              </w:rPr>
              <w:t>7 638</w:t>
            </w:r>
          </w:p>
        </w:tc>
        <w:tc>
          <w:tcPr>
            <w:tcW w:w="1037" w:type="pct"/>
            <w:shd w:val="clear" w:color="auto" w:fill="FFFFFF" w:themeFill="background1"/>
            <w:vAlign w:val="center"/>
          </w:tcPr>
          <w:p w:rsidR="009F4217" w:rsidRPr="009F4217" w:rsidRDefault="009F4217">
            <w:pPr>
              <w:jc w:val="center"/>
              <w:rPr>
                <w:rFonts w:ascii="Times New Roman" w:hAnsi="Times New Roman" w:cs="Times New Roman"/>
                <w:sz w:val="16"/>
                <w:szCs w:val="16"/>
              </w:rPr>
            </w:pPr>
            <w:r w:rsidRPr="009F4217">
              <w:rPr>
                <w:rFonts w:ascii="Times New Roman" w:hAnsi="Times New Roman" w:cs="Times New Roman"/>
                <w:sz w:val="16"/>
                <w:szCs w:val="16"/>
              </w:rPr>
              <w:t>107</w:t>
            </w:r>
          </w:p>
        </w:tc>
      </w:tr>
      <w:tr w:rsidR="009F4217" w:rsidRPr="00912361" w:rsidTr="009412F5">
        <w:trPr>
          <w:jc w:val="center"/>
        </w:trPr>
        <w:tc>
          <w:tcPr>
            <w:tcW w:w="1213" w:type="pct"/>
            <w:shd w:val="clear" w:color="auto" w:fill="FFFFFF" w:themeFill="background1"/>
          </w:tcPr>
          <w:p w:rsidR="009F4217" w:rsidRPr="009F4217" w:rsidRDefault="00AC59BD" w:rsidP="00A11007">
            <w:pPr>
              <w:rPr>
                <w:rFonts w:ascii="Times New Roman" w:hAnsi="Times New Roman" w:cs="Times New Roman"/>
                <w:sz w:val="16"/>
                <w:szCs w:val="16"/>
              </w:rPr>
            </w:pPr>
            <w:r>
              <w:rPr>
                <w:rFonts w:ascii="Times New Roman" w:hAnsi="Times New Roman" w:cs="Times New Roman"/>
                <w:sz w:val="16"/>
                <w:szCs w:val="16"/>
              </w:rPr>
              <w:t>l</w:t>
            </w:r>
            <w:r w:rsidR="009F4217" w:rsidRPr="009F4217">
              <w:rPr>
                <w:rFonts w:ascii="Times New Roman" w:hAnsi="Times New Roman" w:cs="Times New Roman"/>
                <w:sz w:val="16"/>
                <w:szCs w:val="16"/>
              </w:rPr>
              <w:t>eżajski</w:t>
            </w:r>
          </w:p>
        </w:tc>
        <w:tc>
          <w:tcPr>
            <w:tcW w:w="1132" w:type="pct"/>
            <w:shd w:val="clear" w:color="auto" w:fill="FFFFFF" w:themeFill="background1"/>
          </w:tcPr>
          <w:p w:rsidR="009F4217" w:rsidRPr="009F4217" w:rsidRDefault="009F4217" w:rsidP="00B65D23">
            <w:pPr>
              <w:rPr>
                <w:rFonts w:ascii="Times New Roman" w:hAnsi="Times New Roman" w:cs="Times New Roman"/>
                <w:color w:val="000000"/>
                <w:sz w:val="16"/>
                <w:szCs w:val="16"/>
              </w:rPr>
            </w:pPr>
            <w:r w:rsidRPr="009F4217">
              <w:rPr>
                <w:rFonts w:ascii="Times New Roman" w:hAnsi="Times New Roman" w:cs="Times New Roman"/>
                <w:color w:val="000000"/>
                <w:sz w:val="16"/>
                <w:szCs w:val="16"/>
              </w:rPr>
              <w:t>tarnobrzeski</w:t>
            </w:r>
          </w:p>
        </w:tc>
        <w:tc>
          <w:tcPr>
            <w:tcW w:w="890" w:type="pct"/>
            <w:shd w:val="clear" w:color="auto" w:fill="FFFFFF" w:themeFill="background1"/>
            <w:vAlign w:val="center"/>
          </w:tcPr>
          <w:p w:rsidR="009F4217" w:rsidRPr="009F4217" w:rsidRDefault="009F4217" w:rsidP="0091397F">
            <w:pPr>
              <w:jc w:val="center"/>
              <w:rPr>
                <w:rFonts w:ascii="Times New Roman" w:hAnsi="Times New Roman" w:cs="Times New Roman"/>
                <w:sz w:val="16"/>
                <w:szCs w:val="16"/>
              </w:rPr>
            </w:pPr>
            <w:r w:rsidRPr="009F4217">
              <w:rPr>
                <w:rFonts w:ascii="Times New Roman" w:hAnsi="Times New Roman" w:cs="Times New Roman"/>
                <w:sz w:val="16"/>
                <w:szCs w:val="16"/>
              </w:rPr>
              <w:t>19 755</w:t>
            </w:r>
          </w:p>
        </w:tc>
        <w:tc>
          <w:tcPr>
            <w:tcW w:w="728" w:type="pct"/>
            <w:shd w:val="clear" w:color="auto" w:fill="FFFFFF" w:themeFill="background1"/>
            <w:vAlign w:val="bottom"/>
          </w:tcPr>
          <w:p w:rsidR="009F4217" w:rsidRPr="009F4217" w:rsidRDefault="009F4217" w:rsidP="00EC04D2">
            <w:pPr>
              <w:jc w:val="center"/>
              <w:rPr>
                <w:rFonts w:ascii="Times New Roman" w:hAnsi="Times New Roman" w:cs="Times New Roman"/>
                <w:sz w:val="16"/>
                <w:szCs w:val="16"/>
              </w:rPr>
            </w:pPr>
            <w:r w:rsidRPr="009F4217">
              <w:rPr>
                <w:rFonts w:ascii="Times New Roman" w:hAnsi="Times New Roman" w:cs="Times New Roman"/>
                <w:sz w:val="16"/>
                <w:szCs w:val="16"/>
              </w:rPr>
              <w:t>19 888</w:t>
            </w:r>
          </w:p>
        </w:tc>
        <w:tc>
          <w:tcPr>
            <w:tcW w:w="1037" w:type="pct"/>
            <w:shd w:val="clear" w:color="auto" w:fill="FFFFFF" w:themeFill="background1"/>
            <w:vAlign w:val="center"/>
          </w:tcPr>
          <w:p w:rsidR="009F4217" w:rsidRPr="009F4217" w:rsidRDefault="009F4217">
            <w:pPr>
              <w:jc w:val="center"/>
              <w:rPr>
                <w:rFonts w:ascii="Times New Roman" w:hAnsi="Times New Roman" w:cs="Times New Roman"/>
                <w:sz w:val="16"/>
                <w:szCs w:val="16"/>
              </w:rPr>
            </w:pPr>
            <w:r w:rsidRPr="009F4217">
              <w:rPr>
                <w:rFonts w:ascii="Times New Roman" w:hAnsi="Times New Roman" w:cs="Times New Roman"/>
                <w:sz w:val="16"/>
                <w:szCs w:val="16"/>
              </w:rPr>
              <w:t>133</w:t>
            </w:r>
          </w:p>
        </w:tc>
      </w:tr>
      <w:tr w:rsidR="009F4217" w:rsidRPr="00912361" w:rsidTr="009412F5">
        <w:trPr>
          <w:jc w:val="center"/>
        </w:trPr>
        <w:tc>
          <w:tcPr>
            <w:tcW w:w="1213" w:type="pct"/>
            <w:shd w:val="clear" w:color="auto" w:fill="FFFFFF" w:themeFill="background1"/>
          </w:tcPr>
          <w:p w:rsidR="009F4217" w:rsidRPr="009F4217" w:rsidRDefault="00AC59BD" w:rsidP="00A11007">
            <w:pPr>
              <w:rPr>
                <w:rFonts w:ascii="Times New Roman" w:hAnsi="Times New Roman" w:cs="Times New Roman"/>
                <w:sz w:val="16"/>
                <w:szCs w:val="16"/>
              </w:rPr>
            </w:pPr>
            <w:r>
              <w:rPr>
                <w:rFonts w:ascii="Times New Roman" w:hAnsi="Times New Roman" w:cs="Times New Roman"/>
                <w:sz w:val="16"/>
                <w:szCs w:val="16"/>
              </w:rPr>
              <w:t>l</w:t>
            </w:r>
            <w:r w:rsidR="009F4217" w:rsidRPr="009F4217">
              <w:rPr>
                <w:rFonts w:ascii="Times New Roman" w:hAnsi="Times New Roman" w:cs="Times New Roman"/>
                <w:sz w:val="16"/>
                <w:szCs w:val="16"/>
              </w:rPr>
              <w:t>ubaczowski</w:t>
            </w:r>
          </w:p>
        </w:tc>
        <w:tc>
          <w:tcPr>
            <w:tcW w:w="1132" w:type="pct"/>
            <w:shd w:val="clear" w:color="auto" w:fill="FFFFFF" w:themeFill="background1"/>
          </w:tcPr>
          <w:p w:rsidR="009F4217" w:rsidRPr="009F4217" w:rsidRDefault="00AC59BD" w:rsidP="00B65D23">
            <w:pPr>
              <w:rPr>
                <w:rFonts w:ascii="Times New Roman" w:hAnsi="Times New Roman" w:cs="Times New Roman"/>
                <w:color w:val="000000"/>
                <w:sz w:val="16"/>
                <w:szCs w:val="16"/>
              </w:rPr>
            </w:pPr>
            <w:r>
              <w:rPr>
                <w:rFonts w:ascii="Times New Roman" w:hAnsi="Times New Roman" w:cs="Times New Roman"/>
                <w:color w:val="000000"/>
                <w:sz w:val="16"/>
                <w:szCs w:val="16"/>
              </w:rPr>
              <w:t>p</w:t>
            </w:r>
            <w:r w:rsidR="009F4217" w:rsidRPr="009F4217">
              <w:rPr>
                <w:rFonts w:ascii="Times New Roman" w:hAnsi="Times New Roman" w:cs="Times New Roman"/>
                <w:color w:val="000000"/>
                <w:sz w:val="16"/>
                <w:szCs w:val="16"/>
              </w:rPr>
              <w:t>rzemyski</w:t>
            </w:r>
          </w:p>
        </w:tc>
        <w:tc>
          <w:tcPr>
            <w:tcW w:w="890" w:type="pct"/>
            <w:shd w:val="clear" w:color="auto" w:fill="FFFFFF" w:themeFill="background1"/>
            <w:vAlign w:val="center"/>
          </w:tcPr>
          <w:p w:rsidR="009F4217" w:rsidRPr="009F4217" w:rsidRDefault="009F4217" w:rsidP="0091397F">
            <w:pPr>
              <w:jc w:val="center"/>
              <w:rPr>
                <w:rFonts w:ascii="Times New Roman" w:hAnsi="Times New Roman" w:cs="Times New Roman"/>
                <w:sz w:val="16"/>
                <w:szCs w:val="16"/>
              </w:rPr>
            </w:pPr>
            <w:r w:rsidRPr="009F4217">
              <w:rPr>
                <w:rFonts w:ascii="Times New Roman" w:hAnsi="Times New Roman" w:cs="Times New Roman"/>
                <w:sz w:val="16"/>
                <w:szCs w:val="16"/>
              </w:rPr>
              <w:t>18 723</w:t>
            </w:r>
          </w:p>
        </w:tc>
        <w:tc>
          <w:tcPr>
            <w:tcW w:w="728" w:type="pct"/>
            <w:shd w:val="clear" w:color="auto" w:fill="FFFFFF" w:themeFill="background1"/>
            <w:vAlign w:val="bottom"/>
          </w:tcPr>
          <w:p w:rsidR="009F4217" w:rsidRPr="009F4217" w:rsidRDefault="009F4217" w:rsidP="00EC04D2">
            <w:pPr>
              <w:jc w:val="center"/>
              <w:rPr>
                <w:rFonts w:ascii="Times New Roman" w:hAnsi="Times New Roman" w:cs="Times New Roman"/>
                <w:sz w:val="16"/>
                <w:szCs w:val="16"/>
              </w:rPr>
            </w:pPr>
            <w:r w:rsidRPr="009F4217">
              <w:rPr>
                <w:rFonts w:ascii="Times New Roman" w:hAnsi="Times New Roman" w:cs="Times New Roman"/>
                <w:sz w:val="16"/>
                <w:szCs w:val="16"/>
              </w:rPr>
              <w:t>18 639</w:t>
            </w:r>
          </w:p>
        </w:tc>
        <w:tc>
          <w:tcPr>
            <w:tcW w:w="1037" w:type="pct"/>
            <w:shd w:val="clear" w:color="auto" w:fill="FFFFFF" w:themeFill="background1"/>
            <w:vAlign w:val="center"/>
          </w:tcPr>
          <w:p w:rsidR="009F4217" w:rsidRPr="009F4217" w:rsidRDefault="009F4217">
            <w:pPr>
              <w:jc w:val="center"/>
              <w:rPr>
                <w:rFonts w:ascii="Times New Roman" w:hAnsi="Times New Roman" w:cs="Times New Roman"/>
                <w:sz w:val="16"/>
                <w:szCs w:val="16"/>
              </w:rPr>
            </w:pPr>
            <w:r w:rsidRPr="009F4217">
              <w:rPr>
                <w:rFonts w:ascii="Times New Roman" w:hAnsi="Times New Roman" w:cs="Times New Roman"/>
                <w:sz w:val="16"/>
                <w:szCs w:val="16"/>
              </w:rPr>
              <w:t>-</w:t>
            </w:r>
            <w:r w:rsidR="00E70BF5">
              <w:rPr>
                <w:rFonts w:ascii="Times New Roman" w:hAnsi="Times New Roman" w:cs="Times New Roman"/>
                <w:sz w:val="16"/>
                <w:szCs w:val="16"/>
              </w:rPr>
              <w:t xml:space="preserve"> </w:t>
            </w:r>
            <w:r w:rsidRPr="009F4217">
              <w:rPr>
                <w:rFonts w:ascii="Times New Roman" w:hAnsi="Times New Roman" w:cs="Times New Roman"/>
                <w:sz w:val="16"/>
                <w:szCs w:val="16"/>
              </w:rPr>
              <w:t>84</w:t>
            </w:r>
          </w:p>
        </w:tc>
      </w:tr>
      <w:tr w:rsidR="009F4217" w:rsidRPr="00912361" w:rsidTr="009412F5">
        <w:trPr>
          <w:jc w:val="center"/>
        </w:trPr>
        <w:tc>
          <w:tcPr>
            <w:tcW w:w="1213" w:type="pct"/>
            <w:shd w:val="clear" w:color="auto" w:fill="FFFFFF" w:themeFill="background1"/>
          </w:tcPr>
          <w:p w:rsidR="009F4217" w:rsidRPr="009F4217" w:rsidRDefault="00AC59BD" w:rsidP="00A11007">
            <w:pPr>
              <w:rPr>
                <w:rFonts w:ascii="Times New Roman" w:hAnsi="Times New Roman" w:cs="Times New Roman"/>
                <w:sz w:val="16"/>
                <w:szCs w:val="16"/>
              </w:rPr>
            </w:pPr>
            <w:r>
              <w:rPr>
                <w:rFonts w:ascii="Times New Roman" w:hAnsi="Times New Roman" w:cs="Times New Roman"/>
                <w:sz w:val="16"/>
                <w:szCs w:val="16"/>
              </w:rPr>
              <w:t>ł</w:t>
            </w:r>
            <w:r w:rsidR="009F4217" w:rsidRPr="009F4217">
              <w:rPr>
                <w:rFonts w:ascii="Times New Roman" w:hAnsi="Times New Roman" w:cs="Times New Roman"/>
                <w:sz w:val="16"/>
                <w:szCs w:val="16"/>
              </w:rPr>
              <w:t>ańcucki</w:t>
            </w:r>
          </w:p>
        </w:tc>
        <w:tc>
          <w:tcPr>
            <w:tcW w:w="1132" w:type="pct"/>
            <w:shd w:val="clear" w:color="auto" w:fill="FFFFFF" w:themeFill="background1"/>
          </w:tcPr>
          <w:p w:rsidR="009F4217" w:rsidRPr="009F4217" w:rsidRDefault="00AC59BD" w:rsidP="00AC59BD">
            <w:pPr>
              <w:rPr>
                <w:rFonts w:ascii="Times New Roman" w:hAnsi="Times New Roman" w:cs="Times New Roman"/>
                <w:color w:val="000000"/>
                <w:sz w:val="16"/>
                <w:szCs w:val="16"/>
              </w:rPr>
            </w:pPr>
            <w:r>
              <w:rPr>
                <w:rFonts w:ascii="Times New Roman" w:hAnsi="Times New Roman" w:cs="Times New Roman"/>
                <w:color w:val="000000"/>
                <w:sz w:val="16"/>
                <w:szCs w:val="16"/>
              </w:rPr>
              <w:t>r</w:t>
            </w:r>
            <w:r w:rsidR="009F4217" w:rsidRPr="009F4217">
              <w:rPr>
                <w:rFonts w:ascii="Times New Roman" w:hAnsi="Times New Roman" w:cs="Times New Roman"/>
                <w:color w:val="000000"/>
                <w:sz w:val="16"/>
                <w:szCs w:val="16"/>
              </w:rPr>
              <w:t>zeszowski</w:t>
            </w:r>
          </w:p>
        </w:tc>
        <w:tc>
          <w:tcPr>
            <w:tcW w:w="890" w:type="pct"/>
            <w:shd w:val="clear" w:color="auto" w:fill="FFFFFF" w:themeFill="background1"/>
            <w:vAlign w:val="center"/>
          </w:tcPr>
          <w:p w:rsidR="009F4217" w:rsidRPr="009F4217" w:rsidRDefault="009F4217" w:rsidP="0091397F">
            <w:pPr>
              <w:jc w:val="center"/>
              <w:rPr>
                <w:rFonts w:ascii="Times New Roman" w:hAnsi="Times New Roman" w:cs="Times New Roman"/>
                <w:sz w:val="16"/>
                <w:szCs w:val="16"/>
              </w:rPr>
            </w:pPr>
            <w:r w:rsidRPr="009F4217">
              <w:rPr>
                <w:rFonts w:ascii="Times New Roman" w:hAnsi="Times New Roman" w:cs="Times New Roman"/>
                <w:sz w:val="16"/>
                <w:szCs w:val="16"/>
              </w:rPr>
              <w:t>22 726</w:t>
            </w:r>
          </w:p>
        </w:tc>
        <w:tc>
          <w:tcPr>
            <w:tcW w:w="728" w:type="pct"/>
            <w:shd w:val="clear" w:color="auto" w:fill="FFFFFF" w:themeFill="background1"/>
            <w:vAlign w:val="bottom"/>
          </w:tcPr>
          <w:p w:rsidR="009F4217" w:rsidRPr="009F4217" w:rsidRDefault="009F4217" w:rsidP="00EC04D2">
            <w:pPr>
              <w:jc w:val="center"/>
              <w:rPr>
                <w:rFonts w:ascii="Times New Roman" w:hAnsi="Times New Roman" w:cs="Times New Roman"/>
                <w:sz w:val="16"/>
                <w:szCs w:val="16"/>
              </w:rPr>
            </w:pPr>
            <w:r w:rsidRPr="009F4217">
              <w:rPr>
                <w:rFonts w:ascii="Times New Roman" w:hAnsi="Times New Roman" w:cs="Times New Roman"/>
                <w:sz w:val="16"/>
                <w:szCs w:val="16"/>
              </w:rPr>
              <w:t>23 208</w:t>
            </w:r>
          </w:p>
        </w:tc>
        <w:tc>
          <w:tcPr>
            <w:tcW w:w="1037" w:type="pct"/>
            <w:shd w:val="clear" w:color="auto" w:fill="FFFFFF" w:themeFill="background1"/>
            <w:vAlign w:val="center"/>
          </w:tcPr>
          <w:p w:rsidR="009F4217" w:rsidRPr="009F4217" w:rsidRDefault="009F4217">
            <w:pPr>
              <w:jc w:val="center"/>
              <w:rPr>
                <w:rFonts w:ascii="Times New Roman" w:hAnsi="Times New Roman" w:cs="Times New Roman"/>
                <w:sz w:val="16"/>
                <w:szCs w:val="16"/>
              </w:rPr>
            </w:pPr>
            <w:r w:rsidRPr="009F4217">
              <w:rPr>
                <w:rFonts w:ascii="Times New Roman" w:hAnsi="Times New Roman" w:cs="Times New Roman"/>
                <w:sz w:val="16"/>
                <w:szCs w:val="16"/>
              </w:rPr>
              <w:t>482</w:t>
            </w:r>
          </w:p>
        </w:tc>
      </w:tr>
      <w:tr w:rsidR="009F4217" w:rsidRPr="00912361" w:rsidTr="009412F5">
        <w:trPr>
          <w:jc w:val="center"/>
        </w:trPr>
        <w:tc>
          <w:tcPr>
            <w:tcW w:w="1213" w:type="pct"/>
            <w:shd w:val="clear" w:color="auto" w:fill="FFFFFF" w:themeFill="background1"/>
          </w:tcPr>
          <w:p w:rsidR="009F4217" w:rsidRPr="009F4217" w:rsidRDefault="00AC59BD" w:rsidP="00A11007">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w:t>
            </w:r>
            <w:r w:rsidR="009F4217" w:rsidRPr="009F4217">
              <w:rPr>
                <w:rFonts w:ascii="Times New Roman" w:hAnsi="Times New Roman" w:cs="Times New Roman"/>
                <w:color w:val="000000" w:themeColor="text1"/>
                <w:sz w:val="16"/>
                <w:szCs w:val="16"/>
              </w:rPr>
              <w:t>ielecki</w:t>
            </w:r>
          </w:p>
        </w:tc>
        <w:tc>
          <w:tcPr>
            <w:tcW w:w="1132" w:type="pct"/>
            <w:shd w:val="clear" w:color="auto" w:fill="FFFFFF" w:themeFill="background1"/>
          </w:tcPr>
          <w:p w:rsidR="009F4217" w:rsidRPr="009F4217" w:rsidRDefault="009F4217" w:rsidP="00B65D23">
            <w:pPr>
              <w:rPr>
                <w:rFonts w:ascii="Times New Roman" w:hAnsi="Times New Roman" w:cs="Times New Roman"/>
                <w:color w:val="000000" w:themeColor="text1"/>
                <w:sz w:val="16"/>
                <w:szCs w:val="16"/>
              </w:rPr>
            </w:pPr>
            <w:r w:rsidRPr="009F4217">
              <w:rPr>
                <w:rFonts w:ascii="Times New Roman" w:hAnsi="Times New Roman" w:cs="Times New Roman"/>
                <w:color w:val="000000" w:themeColor="text1"/>
                <w:sz w:val="16"/>
                <w:szCs w:val="16"/>
              </w:rPr>
              <w:t>tarnobrzeski</w:t>
            </w:r>
          </w:p>
        </w:tc>
        <w:tc>
          <w:tcPr>
            <w:tcW w:w="890" w:type="pct"/>
            <w:shd w:val="clear" w:color="auto" w:fill="FFFFFF" w:themeFill="background1"/>
            <w:vAlign w:val="center"/>
          </w:tcPr>
          <w:p w:rsidR="009F4217" w:rsidRPr="009F4217" w:rsidRDefault="009F4217" w:rsidP="0091397F">
            <w:pPr>
              <w:jc w:val="center"/>
              <w:rPr>
                <w:rFonts w:ascii="Times New Roman" w:hAnsi="Times New Roman" w:cs="Times New Roman"/>
                <w:sz w:val="16"/>
                <w:szCs w:val="16"/>
              </w:rPr>
            </w:pPr>
            <w:r w:rsidRPr="009F4217">
              <w:rPr>
                <w:rFonts w:ascii="Times New Roman" w:hAnsi="Times New Roman" w:cs="Times New Roman"/>
                <w:sz w:val="16"/>
                <w:szCs w:val="16"/>
              </w:rPr>
              <w:t>52 746</w:t>
            </w:r>
          </w:p>
        </w:tc>
        <w:tc>
          <w:tcPr>
            <w:tcW w:w="728" w:type="pct"/>
            <w:shd w:val="clear" w:color="auto" w:fill="FFFFFF" w:themeFill="background1"/>
            <w:vAlign w:val="bottom"/>
          </w:tcPr>
          <w:p w:rsidR="009F4217" w:rsidRPr="009F4217" w:rsidRDefault="009F4217" w:rsidP="00EC04D2">
            <w:pPr>
              <w:jc w:val="center"/>
              <w:rPr>
                <w:rFonts w:ascii="Times New Roman" w:hAnsi="Times New Roman" w:cs="Times New Roman"/>
                <w:sz w:val="16"/>
                <w:szCs w:val="16"/>
              </w:rPr>
            </w:pPr>
            <w:r w:rsidRPr="009F4217">
              <w:rPr>
                <w:rFonts w:ascii="Times New Roman" w:hAnsi="Times New Roman" w:cs="Times New Roman"/>
                <w:sz w:val="16"/>
                <w:szCs w:val="16"/>
              </w:rPr>
              <w:t>53 501</w:t>
            </w:r>
          </w:p>
        </w:tc>
        <w:tc>
          <w:tcPr>
            <w:tcW w:w="1037" w:type="pct"/>
            <w:shd w:val="clear" w:color="auto" w:fill="FFFFFF" w:themeFill="background1"/>
            <w:vAlign w:val="center"/>
          </w:tcPr>
          <w:p w:rsidR="009F4217" w:rsidRPr="009F4217" w:rsidRDefault="009F4217">
            <w:pPr>
              <w:jc w:val="center"/>
              <w:rPr>
                <w:rFonts w:ascii="Times New Roman" w:hAnsi="Times New Roman" w:cs="Times New Roman"/>
                <w:sz w:val="16"/>
                <w:szCs w:val="16"/>
              </w:rPr>
            </w:pPr>
            <w:r w:rsidRPr="009F4217">
              <w:rPr>
                <w:rFonts w:ascii="Times New Roman" w:hAnsi="Times New Roman" w:cs="Times New Roman"/>
                <w:sz w:val="16"/>
                <w:szCs w:val="16"/>
              </w:rPr>
              <w:t>755</w:t>
            </w:r>
          </w:p>
        </w:tc>
      </w:tr>
      <w:tr w:rsidR="009F4217" w:rsidRPr="00912361" w:rsidTr="009412F5">
        <w:trPr>
          <w:jc w:val="center"/>
        </w:trPr>
        <w:tc>
          <w:tcPr>
            <w:tcW w:w="1213" w:type="pct"/>
            <w:shd w:val="clear" w:color="auto" w:fill="FFFFFF" w:themeFill="background1"/>
          </w:tcPr>
          <w:p w:rsidR="009F4217" w:rsidRPr="009F4217" w:rsidRDefault="00AC59BD" w:rsidP="00A11007">
            <w:pPr>
              <w:rPr>
                <w:rFonts w:ascii="Times New Roman" w:hAnsi="Times New Roman" w:cs="Times New Roman"/>
                <w:sz w:val="16"/>
                <w:szCs w:val="16"/>
              </w:rPr>
            </w:pPr>
            <w:r>
              <w:rPr>
                <w:rFonts w:ascii="Times New Roman" w:hAnsi="Times New Roman" w:cs="Times New Roman"/>
                <w:sz w:val="16"/>
                <w:szCs w:val="16"/>
              </w:rPr>
              <w:t>n</w:t>
            </w:r>
            <w:r w:rsidR="009F4217" w:rsidRPr="009F4217">
              <w:rPr>
                <w:rFonts w:ascii="Times New Roman" w:hAnsi="Times New Roman" w:cs="Times New Roman"/>
                <w:sz w:val="16"/>
                <w:szCs w:val="16"/>
              </w:rPr>
              <w:t>iżański</w:t>
            </w:r>
          </w:p>
        </w:tc>
        <w:tc>
          <w:tcPr>
            <w:tcW w:w="1132" w:type="pct"/>
            <w:shd w:val="clear" w:color="auto" w:fill="FFFFFF" w:themeFill="background1"/>
          </w:tcPr>
          <w:p w:rsidR="009F4217" w:rsidRPr="009F4217" w:rsidRDefault="009F4217" w:rsidP="00B65D23">
            <w:pPr>
              <w:rPr>
                <w:rFonts w:ascii="Times New Roman" w:hAnsi="Times New Roman" w:cs="Times New Roman"/>
                <w:color w:val="000000"/>
                <w:sz w:val="16"/>
                <w:szCs w:val="16"/>
              </w:rPr>
            </w:pPr>
            <w:r w:rsidRPr="009F4217">
              <w:rPr>
                <w:rFonts w:ascii="Times New Roman" w:hAnsi="Times New Roman" w:cs="Times New Roman"/>
                <w:color w:val="000000"/>
                <w:sz w:val="16"/>
                <w:szCs w:val="16"/>
              </w:rPr>
              <w:t>tarnobrzeski</w:t>
            </w:r>
          </w:p>
        </w:tc>
        <w:tc>
          <w:tcPr>
            <w:tcW w:w="890" w:type="pct"/>
            <w:shd w:val="clear" w:color="auto" w:fill="FFFFFF" w:themeFill="background1"/>
            <w:vAlign w:val="center"/>
          </w:tcPr>
          <w:p w:rsidR="009F4217" w:rsidRPr="009F4217" w:rsidRDefault="009F4217" w:rsidP="0091397F">
            <w:pPr>
              <w:jc w:val="center"/>
              <w:rPr>
                <w:rFonts w:ascii="Times New Roman" w:hAnsi="Times New Roman" w:cs="Times New Roman"/>
                <w:sz w:val="16"/>
                <w:szCs w:val="16"/>
              </w:rPr>
            </w:pPr>
            <w:r w:rsidRPr="009F4217">
              <w:rPr>
                <w:rFonts w:ascii="Times New Roman" w:hAnsi="Times New Roman" w:cs="Times New Roman"/>
                <w:sz w:val="16"/>
                <w:szCs w:val="16"/>
              </w:rPr>
              <w:t>15 851</w:t>
            </w:r>
          </w:p>
        </w:tc>
        <w:tc>
          <w:tcPr>
            <w:tcW w:w="728" w:type="pct"/>
            <w:shd w:val="clear" w:color="auto" w:fill="FFFFFF" w:themeFill="background1"/>
            <w:vAlign w:val="bottom"/>
          </w:tcPr>
          <w:p w:rsidR="009F4217" w:rsidRPr="009F4217" w:rsidRDefault="009F4217" w:rsidP="00EC04D2">
            <w:pPr>
              <w:jc w:val="center"/>
              <w:rPr>
                <w:rFonts w:ascii="Times New Roman" w:hAnsi="Times New Roman" w:cs="Times New Roman"/>
                <w:sz w:val="16"/>
                <w:szCs w:val="16"/>
              </w:rPr>
            </w:pPr>
            <w:r w:rsidRPr="009F4217">
              <w:rPr>
                <w:rFonts w:ascii="Times New Roman" w:hAnsi="Times New Roman" w:cs="Times New Roman"/>
                <w:sz w:val="16"/>
                <w:szCs w:val="16"/>
              </w:rPr>
              <w:t>15 763</w:t>
            </w:r>
          </w:p>
        </w:tc>
        <w:tc>
          <w:tcPr>
            <w:tcW w:w="1037" w:type="pct"/>
            <w:shd w:val="clear" w:color="auto" w:fill="FFFFFF" w:themeFill="background1"/>
            <w:vAlign w:val="center"/>
          </w:tcPr>
          <w:p w:rsidR="009F4217" w:rsidRPr="009F4217" w:rsidRDefault="009F4217">
            <w:pPr>
              <w:jc w:val="center"/>
              <w:rPr>
                <w:rFonts w:ascii="Times New Roman" w:hAnsi="Times New Roman" w:cs="Times New Roman"/>
                <w:sz w:val="16"/>
                <w:szCs w:val="16"/>
              </w:rPr>
            </w:pPr>
            <w:r w:rsidRPr="009F4217">
              <w:rPr>
                <w:rFonts w:ascii="Times New Roman" w:hAnsi="Times New Roman" w:cs="Times New Roman"/>
                <w:sz w:val="16"/>
                <w:szCs w:val="16"/>
              </w:rPr>
              <w:t>-</w:t>
            </w:r>
            <w:r w:rsidR="00E70BF5">
              <w:rPr>
                <w:rFonts w:ascii="Times New Roman" w:hAnsi="Times New Roman" w:cs="Times New Roman"/>
                <w:sz w:val="16"/>
                <w:szCs w:val="16"/>
              </w:rPr>
              <w:t xml:space="preserve"> </w:t>
            </w:r>
            <w:r w:rsidRPr="009F4217">
              <w:rPr>
                <w:rFonts w:ascii="Times New Roman" w:hAnsi="Times New Roman" w:cs="Times New Roman"/>
                <w:sz w:val="16"/>
                <w:szCs w:val="16"/>
              </w:rPr>
              <w:t>88</w:t>
            </w:r>
          </w:p>
        </w:tc>
      </w:tr>
      <w:tr w:rsidR="009F4217" w:rsidRPr="00912361" w:rsidTr="009412F5">
        <w:trPr>
          <w:jc w:val="center"/>
        </w:trPr>
        <w:tc>
          <w:tcPr>
            <w:tcW w:w="1213" w:type="pct"/>
            <w:shd w:val="clear" w:color="auto" w:fill="FFFFFF" w:themeFill="background1"/>
          </w:tcPr>
          <w:p w:rsidR="009F4217" w:rsidRPr="009F4217" w:rsidRDefault="009F4217" w:rsidP="00A11007">
            <w:pPr>
              <w:rPr>
                <w:rFonts w:ascii="Times New Roman" w:hAnsi="Times New Roman" w:cs="Times New Roman"/>
                <w:sz w:val="16"/>
                <w:szCs w:val="16"/>
              </w:rPr>
            </w:pPr>
            <w:r w:rsidRPr="009F4217">
              <w:rPr>
                <w:rFonts w:ascii="Times New Roman" w:hAnsi="Times New Roman" w:cs="Times New Roman"/>
                <w:sz w:val="16"/>
                <w:szCs w:val="16"/>
              </w:rPr>
              <w:t>przemyski</w:t>
            </w:r>
          </w:p>
        </w:tc>
        <w:tc>
          <w:tcPr>
            <w:tcW w:w="1132" w:type="pct"/>
            <w:shd w:val="clear" w:color="auto" w:fill="FFFFFF" w:themeFill="background1"/>
          </w:tcPr>
          <w:p w:rsidR="009F4217" w:rsidRPr="009F4217" w:rsidRDefault="00AC59BD" w:rsidP="00B65D23">
            <w:pPr>
              <w:rPr>
                <w:rFonts w:ascii="Times New Roman" w:hAnsi="Times New Roman" w:cs="Times New Roman"/>
                <w:color w:val="000000"/>
                <w:sz w:val="16"/>
                <w:szCs w:val="16"/>
              </w:rPr>
            </w:pPr>
            <w:r>
              <w:rPr>
                <w:rFonts w:ascii="Times New Roman" w:hAnsi="Times New Roman" w:cs="Times New Roman"/>
                <w:color w:val="000000"/>
                <w:sz w:val="16"/>
                <w:szCs w:val="16"/>
              </w:rPr>
              <w:t>p</w:t>
            </w:r>
            <w:r w:rsidR="009F4217" w:rsidRPr="009F4217">
              <w:rPr>
                <w:rFonts w:ascii="Times New Roman" w:hAnsi="Times New Roman" w:cs="Times New Roman"/>
                <w:color w:val="000000"/>
                <w:sz w:val="16"/>
                <w:szCs w:val="16"/>
              </w:rPr>
              <w:t>rzemyski</w:t>
            </w:r>
          </w:p>
        </w:tc>
        <w:tc>
          <w:tcPr>
            <w:tcW w:w="890" w:type="pct"/>
            <w:shd w:val="clear" w:color="auto" w:fill="FFFFFF" w:themeFill="background1"/>
            <w:vAlign w:val="center"/>
          </w:tcPr>
          <w:p w:rsidR="009F4217" w:rsidRPr="009F4217" w:rsidRDefault="009F4217" w:rsidP="0091397F">
            <w:pPr>
              <w:jc w:val="center"/>
              <w:rPr>
                <w:rFonts w:ascii="Times New Roman" w:hAnsi="Times New Roman" w:cs="Times New Roman"/>
                <w:sz w:val="16"/>
                <w:szCs w:val="16"/>
              </w:rPr>
            </w:pPr>
            <w:r w:rsidRPr="009F4217">
              <w:rPr>
                <w:rFonts w:ascii="Times New Roman" w:hAnsi="Times New Roman" w:cs="Times New Roman"/>
                <w:sz w:val="16"/>
                <w:szCs w:val="16"/>
              </w:rPr>
              <w:t>20 669</w:t>
            </w:r>
          </w:p>
        </w:tc>
        <w:tc>
          <w:tcPr>
            <w:tcW w:w="728" w:type="pct"/>
            <w:shd w:val="clear" w:color="auto" w:fill="FFFFFF" w:themeFill="background1"/>
            <w:vAlign w:val="bottom"/>
          </w:tcPr>
          <w:p w:rsidR="009F4217" w:rsidRPr="009F4217" w:rsidRDefault="009F4217" w:rsidP="00EC04D2">
            <w:pPr>
              <w:jc w:val="center"/>
              <w:rPr>
                <w:rFonts w:ascii="Times New Roman" w:hAnsi="Times New Roman" w:cs="Times New Roman"/>
                <w:sz w:val="16"/>
                <w:szCs w:val="16"/>
              </w:rPr>
            </w:pPr>
            <w:r w:rsidRPr="009F4217">
              <w:rPr>
                <w:rFonts w:ascii="Times New Roman" w:hAnsi="Times New Roman" w:cs="Times New Roman"/>
                <w:sz w:val="16"/>
                <w:szCs w:val="16"/>
              </w:rPr>
              <w:t>21 078</w:t>
            </w:r>
          </w:p>
        </w:tc>
        <w:tc>
          <w:tcPr>
            <w:tcW w:w="1037" w:type="pct"/>
            <w:shd w:val="clear" w:color="auto" w:fill="FFFFFF" w:themeFill="background1"/>
            <w:vAlign w:val="center"/>
          </w:tcPr>
          <w:p w:rsidR="009F4217" w:rsidRPr="009F4217" w:rsidRDefault="009F4217">
            <w:pPr>
              <w:jc w:val="center"/>
              <w:rPr>
                <w:rFonts w:ascii="Times New Roman" w:hAnsi="Times New Roman" w:cs="Times New Roman"/>
                <w:sz w:val="16"/>
                <w:szCs w:val="16"/>
              </w:rPr>
            </w:pPr>
            <w:r w:rsidRPr="009F4217">
              <w:rPr>
                <w:rFonts w:ascii="Times New Roman" w:hAnsi="Times New Roman" w:cs="Times New Roman"/>
                <w:sz w:val="16"/>
                <w:szCs w:val="16"/>
              </w:rPr>
              <w:t>409</w:t>
            </w:r>
          </w:p>
        </w:tc>
      </w:tr>
      <w:tr w:rsidR="009F4217" w:rsidRPr="00912361" w:rsidTr="009412F5">
        <w:trPr>
          <w:jc w:val="center"/>
        </w:trPr>
        <w:tc>
          <w:tcPr>
            <w:tcW w:w="1213" w:type="pct"/>
            <w:shd w:val="clear" w:color="auto" w:fill="FFFFFF" w:themeFill="background1"/>
          </w:tcPr>
          <w:p w:rsidR="009F4217" w:rsidRPr="009F4217" w:rsidRDefault="009F4217" w:rsidP="00A11007">
            <w:pPr>
              <w:rPr>
                <w:rFonts w:ascii="Times New Roman" w:hAnsi="Times New Roman" w:cs="Times New Roman"/>
                <w:sz w:val="16"/>
                <w:szCs w:val="16"/>
              </w:rPr>
            </w:pPr>
            <w:r w:rsidRPr="009F4217">
              <w:rPr>
                <w:rFonts w:ascii="Times New Roman" w:hAnsi="Times New Roman" w:cs="Times New Roman"/>
                <w:sz w:val="16"/>
                <w:szCs w:val="16"/>
              </w:rPr>
              <w:t>przeworski</w:t>
            </w:r>
          </w:p>
        </w:tc>
        <w:tc>
          <w:tcPr>
            <w:tcW w:w="1132" w:type="pct"/>
            <w:shd w:val="clear" w:color="auto" w:fill="FFFFFF" w:themeFill="background1"/>
          </w:tcPr>
          <w:p w:rsidR="009F4217" w:rsidRPr="009F4217" w:rsidRDefault="00AC59BD" w:rsidP="00B65D23">
            <w:pPr>
              <w:rPr>
                <w:rFonts w:ascii="Times New Roman" w:hAnsi="Times New Roman" w:cs="Times New Roman"/>
                <w:color w:val="000000"/>
                <w:sz w:val="16"/>
                <w:szCs w:val="16"/>
              </w:rPr>
            </w:pPr>
            <w:r>
              <w:rPr>
                <w:rFonts w:ascii="Times New Roman" w:hAnsi="Times New Roman" w:cs="Times New Roman"/>
                <w:color w:val="000000"/>
                <w:sz w:val="16"/>
                <w:szCs w:val="16"/>
              </w:rPr>
              <w:t>p</w:t>
            </w:r>
            <w:r w:rsidR="009F4217" w:rsidRPr="009F4217">
              <w:rPr>
                <w:rFonts w:ascii="Times New Roman" w:hAnsi="Times New Roman" w:cs="Times New Roman"/>
                <w:color w:val="000000"/>
                <w:sz w:val="16"/>
                <w:szCs w:val="16"/>
              </w:rPr>
              <w:t>rzemyski</w:t>
            </w:r>
          </w:p>
        </w:tc>
        <w:tc>
          <w:tcPr>
            <w:tcW w:w="890" w:type="pct"/>
            <w:shd w:val="clear" w:color="auto" w:fill="FFFFFF" w:themeFill="background1"/>
            <w:vAlign w:val="center"/>
          </w:tcPr>
          <w:p w:rsidR="009F4217" w:rsidRPr="009F4217" w:rsidRDefault="009F4217" w:rsidP="0091397F">
            <w:pPr>
              <w:jc w:val="center"/>
              <w:rPr>
                <w:rFonts w:ascii="Times New Roman" w:hAnsi="Times New Roman" w:cs="Times New Roman"/>
                <w:sz w:val="16"/>
                <w:szCs w:val="16"/>
              </w:rPr>
            </w:pPr>
            <w:r w:rsidRPr="009F4217">
              <w:rPr>
                <w:rFonts w:ascii="Times New Roman" w:hAnsi="Times New Roman" w:cs="Times New Roman"/>
                <w:sz w:val="16"/>
                <w:szCs w:val="16"/>
              </w:rPr>
              <w:t>24 966</w:t>
            </w:r>
          </w:p>
        </w:tc>
        <w:tc>
          <w:tcPr>
            <w:tcW w:w="728" w:type="pct"/>
            <w:shd w:val="clear" w:color="auto" w:fill="FFFFFF" w:themeFill="background1"/>
            <w:vAlign w:val="bottom"/>
          </w:tcPr>
          <w:p w:rsidR="009F4217" w:rsidRPr="009F4217" w:rsidRDefault="009F4217" w:rsidP="00EC04D2">
            <w:pPr>
              <w:jc w:val="center"/>
              <w:rPr>
                <w:rFonts w:ascii="Times New Roman" w:hAnsi="Times New Roman" w:cs="Times New Roman"/>
                <w:sz w:val="16"/>
                <w:szCs w:val="16"/>
              </w:rPr>
            </w:pPr>
            <w:r w:rsidRPr="009F4217">
              <w:rPr>
                <w:rFonts w:ascii="Times New Roman" w:hAnsi="Times New Roman" w:cs="Times New Roman"/>
                <w:sz w:val="16"/>
                <w:szCs w:val="16"/>
              </w:rPr>
              <w:t>25 239</w:t>
            </w:r>
          </w:p>
        </w:tc>
        <w:tc>
          <w:tcPr>
            <w:tcW w:w="1037" w:type="pct"/>
            <w:shd w:val="clear" w:color="auto" w:fill="FFFFFF" w:themeFill="background1"/>
            <w:vAlign w:val="center"/>
          </w:tcPr>
          <w:p w:rsidR="009F4217" w:rsidRPr="009F4217" w:rsidRDefault="009F4217">
            <w:pPr>
              <w:jc w:val="center"/>
              <w:rPr>
                <w:rFonts w:ascii="Times New Roman" w:hAnsi="Times New Roman" w:cs="Times New Roman"/>
                <w:sz w:val="16"/>
                <w:szCs w:val="16"/>
              </w:rPr>
            </w:pPr>
            <w:r w:rsidRPr="009F4217">
              <w:rPr>
                <w:rFonts w:ascii="Times New Roman" w:hAnsi="Times New Roman" w:cs="Times New Roman"/>
                <w:sz w:val="16"/>
                <w:szCs w:val="16"/>
              </w:rPr>
              <w:t>273</w:t>
            </w:r>
          </w:p>
        </w:tc>
      </w:tr>
      <w:tr w:rsidR="009F4217" w:rsidRPr="00912361" w:rsidTr="009412F5">
        <w:trPr>
          <w:jc w:val="center"/>
        </w:trPr>
        <w:tc>
          <w:tcPr>
            <w:tcW w:w="1213" w:type="pct"/>
            <w:shd w:val="clear" w:color="auto" w:fill="FFFFFF" w:themeFill="background1"/>
          </w:tcPr>
          <w:p w:rsidR="009F4217" w:rsidRPr="009F4217" w:rsidRDefault="009F4217" w:rsidP="00A11007">
            <w:pPr>
              <w:rPr>
                <w:rFonts w:ascii="Times New Roman" w:hAnsi="Times New Roman" w:cs="Times New Roman"/>
                <w:sz w:val="16"/>
                <w:szCs w:val="16"/>
              </w:rPr>
            </w:pPr>
            <w:r w:rsidRPr="009F4217">
              <w:rPr>
                <w:rFonts w:ascii="Times New Roman" w:hAnsi="Times New Roman" w:cs="Times New Roman"/>
                <w:sz w:val="16"/>
                <w:szCs w:val="16"/>
              </w:rPr>
              <w:t>ropczycko-sędziszowski</w:t>
            </w:r>
          </w:p>
        </w:tc>
        <w:tc>
          <w:tcPr>
            <w:tcW w:w="1132" w:type="pct"/>
            <w:shd w:val="clear" w:color="auto" w:fill="FFFFFF" w:themeFill="background1"/>
          </w:tcPr>
          <w:p w:rsidR="009F4217" w:rsidRPr="009F4217" w:rsidRDefault="00AC59BD" w:rsidP="00B65D23">
            <w:pPr>
              <w:rPr>
                <w:rFonts w:ascii="Times New Roman" w:hAnsi="Times New Roman" w:cs="Times New Roman"/>
                <w:color w:val="000000"/>
                <w:sz w:val="16"/>
                <w:szCs w:val="16"/>
              </w:rPr>
            </w:pPr>
            <w:r>
              <w:rPr>
                <w:rFonts w:ascii="Times New Roman" w:hAnsi="Times New Roman" w:cs="Times New Roman"/>
                <w:color w:val="000000"/>
                <w:sz w:val="16"/>
                <w:szCs w:val="16"/>
              </w:rPr>
              <w:t>r</w:t>
            </w:r>
            <w:r w:rsidR="009F4217" w:rsidRPr="009F4217">
              <w:rPr>
                <w:rFonts w:ascii="Times New Roman" w:hAnsi="Times New Roman" w:cs="Times New Roman"/>
                <w:color w:val="000000"/>
                <w:sz w:val="16"/>
                <w:szCs w:val="16"/>
              </w:rPr>
              <w:t>zeszowski</w:t>
            </w:r>
          </w:p>
        </w:tc>
        <w:tc>
          <w:tcPr>
            <w:tcW w:w="890" w:type="pct"/>
            <w:shd w:val="clear" w:color="auto" w:fill="FFFFFF" w:themeFill="background1"/>
            <w:vAlign w:val="center"/>
          </w:tcPr>
          <w:p w:rsidR="009F4217" w:rsidRPr="009F4217" w:rsidRDefault="009F4217" w:rsidP="0091397F">
            <w:pPr>
              <w:jc w:val="center"/>
              <w:rPr>
                <w:rFonts w:ascii="Times New Roman" w:hAnsi="Times New Roman" w:cs="Times New Roman"/>
                <w:sz w:val="16"/>
                <w:szCs w:val="16"/>
              </w:rPr>
            </w:pPr>
            <w:r w:rsidRPr="009F4217">
              <w:rPr>
                <w:rFonts w:ascii="Times New Roman" w:hAnsi="Times New Roman" w:cs="Times New Roman"/>
                <w:sz w:val="16"/>
                <w:szCs w:val="16"/>
              </w:rPr>
              <w:t>20 720</w:t>
            </w:r>
          </w:p>
        </w:tc>
        <w:tc>
          <w:tcPr>
            <w:tcW w:w="728" w:type="pct"/>
            <w:shd w:val="clear" w:color="auto" w:fill="FFFFFF" w:themeFill="background1"/>
            <w:vAlign w:val="bottom"/>
          </w:tcPr>
          <w:p w:rsidR="009F4217" w:rsidRPr="009F4217" w:rsidRDefault="009F4217" w:rsidP="00EC04D2">
            <w:pPr>
              <w:jc w:val="center"/>
              <w:rPr>
                <w:rFonts w:ascii="Times New Roman" w:hAnsi="Times New Roman" w:cs="Times New Roman"/>
                <w:sz w:val="16"/>
                <w:szCs w:val="16"/>
              </w:rPr>
            </w:pPr>
            <w:r w:rsidRPr="009F4217">
              <w:rPr>
                <w:rFonts w:ascii="Times New Roman" w:hAnsi="Times New Roman" w:cs="Times New Roman"/>
                <w:sz w:val="16"/>
                <w:szCs w:val="16"/>
              </w:rPr>
              <w:t>20 831</w:t>
            </w:r>
          </w:p>
        </w:tc>
        <w:tc>
          <w:tcPr>
            <w:tcW w:w="1037" w:type="pct"/>
            <w:shd w:val="clear" w:color="auto" w:fill="FFFFFF" w:themeFill="background1"/>
            <w:vAlign w:val="center"/>
          </w:tcPr>
          <w:p w:rsidR="009F4217" w:rsidRPr="009F4217" w:rsidRDefault="009F4217">
            <w:pPr>
              <w:jc w:val="center"/>
              <w:rPr>
                <w:rFonts w:ascii="Times New Roman" w:hAnsi="Times New Roman" w:cs="Times New Roman"/>
                <w:sz w:val="16"/>
                <w:szCs w:val="16"/>
              </w:rPr>
            </w:pPr>
            <w:r w:rsidRPr="009F4217">
              <w:rPr>
                <w:rFonts w:ascii="Times New Roman" w:hAnsi="Times New Roman" w:cs="Times New Roman"/>
                <w:sz w:val="16"/>
                <w:szCs w:val="16"/>
              </w:rPr>
              <w:t>111</w:t>
            </w:r>
          </w:p>
        </w:tc>
      </w:tr>
      <w:tr w:rsidR="009F4217" w:rsidRPr="00912361" w:rsidTr="009412F5">
        <w:trPr>
          <w:jc w:val="center"/>
        </w:trPr>
        <w:tc>
          <w:tcPr>
            <w:tcW w:w="1213" w:type="pct"/>
            <w:shd w:val="clear" w:color="auto" w:fill="E5DFEC" w:themeFill="accent4" w:themeFillTint="33"/>
          </w:tcPr>
          <w:p w:rsidR="009F4217" w:rsidRPr="009F4217" w:rsidRDefault="009F4217" w:rsidP="00A11007">
            <w:pPr>
              <w:rPr>
                <w:rFonts w:ascii="Times New Roman" w:hAnsi="Times New Roman" w:cs="Times New Roman"/>
                <w:color w:val="000000" w:themeColor="text1"/>
                <w:sz w:val="16"/>
                <w:szCs w:val="16"/>
              </w:rPr>
            </w:pPr>
            <w:r w:rsidRPr="009F4217">
              <w:rPr>
                <w:rFonts w:ascii="Times New Roman" w:hAnsi="Times New Roman" w:cs="Times New Roman"/>
                <w:color w:val="000000" w:themeColor="text1"/>
                <w:sz w:val="16"/>
                <w:szCs w:val="16"/>
              </w:rPr>
              <w:t>rzeszowski</w:t>
            </w:r>
          </w:p>
        </w:tc>
        <w:tc>
          <w:tcPr>
            <w:tcW w:w="1132" w:type="pct"/>
            <w:shd w:val="clear" w:color="auto" w:fill="E5DFEC" w:themeFill="accent4" w:themeFillTint="33"/>
          </w:tcPr>
          <w:p w:rsidR="009F4217" w:rsidRPr="009F4217" w:rsidRDefault="00AC59BD" w:rsidP="00B65D23">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w:t>
            </w:r>
            <w:r w:rsidR="009F4217" w:rsidRPr="009F4217">
              <w:rPr>
                <w:rFonts w:ascii="Times New Roman" w:hAnsi="Times New Roman" w:cs="Times New Roman"/>
                <w:color w:val="000000" w:themeColor="text1"/>
                <w:sz w:val="16"/>
                <w:szCs w:val="16"/>
              </w:rPr>
              <w:t>zeszowski</w:t>
            </w:r>
          </w:p>
        </w:tc>
        <w:tc>
          <w:tcPr>
            <w:tcW w:w="890" w:type="pct"/>
            <w:shd w:val="clear" w:color="auto" w:fill="E5DFEC" w:themeFill="accent4" w:themeFillTint="33"/>
            <w:vAlign w:val="center"/>
          </w:tcPr>
          <w:p w:rsidR="009F4217" w:rsidRPr="009F4217" w:rsidRDefault="009F4217" w:rsidP="0091397F">
            <w:pPr>
              <w:jc w:val="center"/>
              <w:rPr>
                <w:rFonts w:ascii="Times New Roman" w:hAnsi="Times New Roman" w:cs="Times New Roman"/>
                <w:sz w:val="16"/>
                <w:szCs w:val="16"/>
              </w:rPr>
            </w:pPr>
            <w:r w:rsidRPr="009F4217">
              <w:rPr>
                <w:rFonts w:ascii="Times New Roman" w:hAnsi="Times New Roman" w:cs="Times New Roman"/>
                <w:sz w:val="16"/>
                <w:szCs w:val="16"/>
              </w:rPr>
              <w:t>54 276</w:t>
            </w:r>
          </w:p>
        </w:tc>
        <w:tc>
          <w:tcPr>
            <w:tcW w:w="728" w:type="pct"/>
            <w:shd w:val="clear" w:color="auto" w:fill="E5DFEC" w:themeFill="accent4" w:themeFillTint="33"/>
            <w:vAlign w:val="bottom"/>
          </w:tcPr>
          <w:p w:rsidR="009F4217" w:rsidRPr="009F4217" w:rsidRDefault="009F4217" w:rsidP="00EC04D2">
            <w:pPr>
              <w:jc w:val="center"/>
              <w:rPr>
                <w:rFonts w:ascii="Times New Roman" w:hAnsi="Times New Roman" w:cs="Times New Roman"/>
                <w:sz w:val="16"/>
                <w:szCs w:val="16"/>
              </w:rPr>
            </w:pPr>
            <w:r w:rsidRPr="009F4217">
              <w:rPr>
                <w:rFonts w:ascii="Times New Roman" w:hAnsi="Times New Roman" w:cs="Times New Roman"/>
                <w:sz w:val="16"/>
                <w:szCs w:val="16"/>
              </w:rPr>
              <w:t>56 043</w:t>
            </w:r>
          </w:p>
        </w:tc>
        <w:tc>
          <w:tcPr>
            <w:tcW w:w="1037" w:type="pct"/>
            <w:shd w:val="clear" w:color="auto" w:fill="E5DFEC" w:themeFill="accent4" w:themeFillTint="33"/>
            <w:vAlign w:val="center"/>
          </w:tcPr>
          <w:p w:rsidR="009F4217" w:rsidRPr="009F4217" w:rsidRDefault="009F4217">
            <w:pPr>
              <w:jc w:val="center"/>
              <w:rPr>
                <w:rFonts w:ascii="Times New Roman" w:hAnsi="Times New Roman" w:cs="Times New Roman"/>
                <w:sz w:val="16"/>
                <w:szCs w:val="16"/>
              </w:rPr>
            </w:pPr>
            <w:r w:rsidRPr="009F4217">
              <w:rPr>
                <w:rFonts w:ascii="Times New Roman" w:hAnsi="Times New Roman" w:cs="Times New Roman"/>
                <w:sz w:val="16"/>
                <w:szCs w:val="16"/>
              </w:rPr>
              <w:t>1 767</w:t>
            </w:r>
          </w:p>
        </w:tc>
      </w:tr>
      <w:tr w:rsidR="009F4217" w:rsidRPr="00912361" w:rsidTr="009412F5">
        <w:trPr>
          <w:jc w:val="center"/>
        </w:trPr>
        <w:tc>
          <w:tcPr>
            <w:tcW w:w="1213" w:type="pct"/>
            <w:shd w:val="clear" w:color="auto" w:fill="FFFFFF" w:themeFill="background1"/>
          </w:tcPr>
          <w:p w:rsidR="009F4217" w:rsidRPr="009F4217" w:rsidRDefault="009F4217" w:rsidP="00A11007">
            <w:pPr>
              <w:rPr>
                <w:rFonts w:ascii="Times New Roman" w:hAnsi="Times New Roman" w:cs="Times New Roman"/>
                <w:sz w:val="16"/>
                <w:szCs w:val="16"/>
              </w:rPr>
            </w:pPr>
            <w:r w:rsidRPr="009F4217">
              <w:rPr>
                <w:rFonts w:ascii="Times New Roman" w:hAnsi="Times New Roman" w:cs="Times New Roman"/>
                <w:sz w:val="16"/>
                <w:szCs w:val="16"/>
              </w:rPr>
              <w:t>sanocki</w:t>
            </w:r>
          </w:p>
        </w:tc>
        <w:tc>
          <w:tcPr>
            <w:tcW w:w="1132" w:type="pct"/>
            <w:shd w:val="clear" w:color="auto" w:fill="FFFFFF" w:themeFill="background1"/>
          </w:tcPr>
          <w:p w:rsidR="009F4217" w:rsidRPr="009F4217" w:rsidRDefault="00AC59BD" w:rsidP="00B65D23">
            <w:pPr>
              <w:rPr>
                <w:rFonts w:ascii="Times New Roman" w:hAnsi="Times New Roman" w:cs="Times New Roman"/>
                <w:color w:val="000000"/>
                <w:sz w:val="16"/>
                <w:szCs w:val="16"/>
              </w:rPr>
            </w:pPr>
            <w:r>
              <w:rPr>
                <w:rFonts w:ascii="Times New Roman" w:hAnsi="Times New Roman" w:cs="Times New Roman"/>
                <w:color w:val="000000"/>
                <w:sz w:val="16"/>
                <w:szCs w:val="16"/>
              </w:rPr>
              <w:t>k</w:t>
            </w:r>
            <w:r w:rsidR="009F4217" w:rsidRPr="009F4217">
              <w:rPr>
                <w:rFonts w:ascii="Times New Roman" w:hAnsi="Times New Roman" w:cs="Times New Roman"/>
                <w:color w:val="000000"/>
                <w:sz w:val="16"/>
                <w:szCs w:val="16"/>
              </w:rPr>
              <w:t>rośnieński</w:t>
            </w:r>
          </w:p>
        </w:tc>
        <w:tc>
          <w:tcPr>
            <w:tcW w:w="890" w:type="pct"/>
            <w:shd w:val="clear" w:color="auto" w:fill="FFFFFF" w:themeFill="background1"/>
            <w:vAlign w:val="center"/>
          </w:tcPr>
          <w:p w:rsidR="009F4217" w:rsidRPr="009F4217" w:rsidRDefault="009F4217" w:rsidP="0091397F">
            <w:pPr>
              <w:jc w:val="center"/>
              <w:rPr>
                <w:rFonts w:ascii="Times New Roman" w:hAnsi="Times New Roman" w:cs="Times New Roman"/>
                <w:sz w:val="16"/>
                <w:szCs w:val="16"/>
              </w:rPr>
            </w:pPr>
            <w:r w:rsidRPr="009F4217">
              <w:rPr>
                <w:rFonts w:ascii="Times New Roman" w:hAnsi="Times New Roman" w:cs="Times New Roman"/>
                <w:sz w:val="16"/>
                <w:szCs w:val="16"/>
              </w:rPr>
              <w:t>33 353</w:t>
            </w:r>
          </w:p>
        </w:tc>
        <w:tc>
          <w:tcPr>
            <w:tcW w:w="728" w:type="pct"/>
            <w:shd w:val="clear" w:color="auto" w:fill="FFFFFF" w:themeFill="background1"/>
            <w:vAlign w:val="bottom"/>
          </w:tcPr>
          <w:p w:rsidR="009F4217" w:rsidRPr="009F4217" w:rsidRDefault="009F4217" w:rsidP="00EC04D2">
            <w:pPr>
              <w:jc w:val="center"/>
              <w:rPr>
                <w:rFonts w:ascii="Times New Roman" w:hAnsi="Times New Roman" w:cs="Times New Roman"/>
                <w:sz w:val="16"/>
                <w:szCs w:val="16"/>
              </w:rPr>
            </w:pPr>
            <w:r w:rsidRPr="009F4217">
              <w:rPr>
                <w:rFonts w:ascii="Times New Roman" w:hAnsi="Times New Roman" w:cs="Times New Roman"/>
                <w:sz w:val="16"/>
                <w:szCs w:val="16"/>
              </w:rPr>
              <w:t>33 188</w:t>
            </w:r>
          </w:p>
        </w:tc>
        <w:tc>
          <w:tcPr>
            <w:tcW w:w="1037" w:type="pct"/>
            <w:shd w:val="clear" w:color="auto" w:fill="FFFFFF" w:themeFill="background1"/>
            <w:vAlign w:val="center"/>
          </w:tcPr>
          <w:p w:rsidR="009F4217" w:rsidRPr="009F4217" w:rsidRDefault="009F4217">
            <w:pPr>
              <w:jc w:val="center"/>
              <w:rPr>
                <w:rFonts w:ascii="Times New Roman" w:hAnsi="Times New Roman" w:cs="Times New Roman"/>
                <w:sz w:val="16"/>
                <w:szCs w:val="16"/>
              </w:rPr>
            </w:pPr>
            <w:r w:rsidRPr="009F4217">
              <w:rPr>
                <w:rFonts w:ascii="Times New Roman" w:hAnsi="Times New Roman" w:cs="Times New Roman"/>
                <w:sz w:val="16"/>
                <w:szCs w:val="16"/>
              </w:rPr>
              <w:t>-</w:t>
            </w:r>
            <w:r w:rsidR="00E70BF5">
              <w:rPr>
                <w:rFonts w:ascii="Times New Roman" w:hAnsi="Times New Roman" w:cs="Times New Roman"/>
                <w:sz w:val="16"/>
                <w:szCs w:val="16"/>
              </w:rPr>
              <w:t xml:space="preserve"> </w:t>
            </w:r>
            <w:r w:rsidRPr="009F4217">
              <w:rPr>
                <w:rFonts w:ascii="Times New Roman" w:hAnsi="Times New Roman" w:cs="Times New Roman"/>
                <w:sz w:val="16"/>
                <w:szCs w:val="16"/>
              </w:rPr>
              <w:t>165</w:t>
            </w:r>
          </w:p>
        </w:tc>
      </w:tr>
      <w:tr w:rsidR="009F4217" w:rsidRPr="00912361" w:rsidTr="009412F5">
        <w:trPr>
          <w:jc w:val="center"/>
        </w:trPr>
        <w:tc>
          <w:tcPr>
            <w:tcW w:w="1213" w:type="pct"/>
            <w:shd w:val="clear" w:color="auto" w:fill="FFFFFF" w:themeFill="background1"/>
          </w:tcPr>
          <w:p w:rsidR="009F4217" w:rsidRPr="009F4217" w:rsidRDefault="009F4217" w:rsidP="00A11007">
            <w:pPr>
              <w:rPr>
                <w:rFonts w:ascii="Times New Roman" w:hAnsi="Times New Roman" w:cs="Times New Roman"/>
                <w:color w:val="000000" w:themeColor="text1"/>
                <w:sz w:val="16"/>
                <w:szCs w:val="16"/>
              </w:rPr>
            </w:pPr>
            <w:r w:rsidRPr="009F4217">
              <w:rPr>
                <w:rFonts w:ascii="Times New Roman" w:hAnsi="Times New Roman" w:cs="Times New Roman"/>
                <w:color w:val="000000" w:themeColor="text1"/>
                <w:sz w:val="16"/>
                <w:szCs w:val="16"/>
              </w:rPr>
              <w:t>stalowowolski</w:t>
            </w:r>
          </w:p>
        </w:tc>
        <w:tc>
          <w:tcPr>
            <w:tcW w:w="1132" w:type="pct"/>
            <w:shd w:val="clear" w:color="auto" w:fill="FFFFFF" w:themeFill="background1"/>
          </w:tcPr>
          <w:p w:rsidR="009F4217" w:rsidRPr="009F4217" w:rsidRDefault="009F4217" w:rsidP="00B65D23">
            <w:pPr>
              <w:rPr>
                <w:rFonts w:ascii="Times New Roman" w:hAnsi="Times New Roman" w:cs="Times New Roman"/>
                <w:color w:val="000000" w:themeColor="text1"/>
                <w:sz w:val="16"/>
                <w:szCs w:val="16"/>
              </w:rPr>
            </w:pPr>
            <w:r w:rsidRPr="009F4217">
              <w:rPr>
                <w:rFonts w:ascii="Times New Roman" w:hAnsi="Times New Roman" w:cs="Times New Roman"/>
                <w:color w:val="000000" w:themeColor="text1"/>
                <w:sz w:val="16"/>
                <w:szCs w:val="16"/>
              </w:rPr>
              <w:t>tarnobrzeski</w:t>
            </w:r>
          </w:p>
        </w:tc>
        <w:tc>
          <w:tcPr>
            <w:tcW w:w="890" w:type="pct"/>
            <w:shd w:val="clear" w:color="auto" w:fill="FFFFFF" w:themeFill="background1"/>
            <w:vAlign w:val="center"/>
          </w:tcPr>
          <w:p w:rsidR="009F4217" w:rsidRPr="009F4217" w:rsidRDefault="009F4217" w:rsidP="0091397F">
            <w:pPr>
              <w:jc w:val="center"/>
              <w:rPr>
                <w:rFonts w:ascii="Times New Roman" w:hAnsi="Times New Roman" w:cs="Times New Roman"/>
                <w:sz w:val="16"/>
                <w:szCs w:val="16"/>
              </w:rPr>
            </w:pPr>
            <w:r w:rsidRPr="009F4217">
              <w:rPr>
                <w:rFonts w:ascii="Times New Roman" w:hAnsi="Times New Roman" w:cs="Times New Roman"/>
                <w:sz w:val="16"/>
                <w:szCs w:val="16"/>
              </w:rPr>
              <w:t>34 413</w:t>
            </w:r>
          </w:p>
        </w:tc>
        <w:tc>
          <w:tcPr>
            <w:tcW w:w="728" w:type="pct"/>
            <w:shd w:val="clear" w:color="auto" w:fill="FFFFFF" w:themeFill="background1"/>
            <w:vAlign w:val="bottom"/>
          </w:tcPr>
          <w:p w:rsidR="009F4217" w:rsidRPr="009F4217" w:rsidRDefault="009F4217" w:rsidP="00EC04D2">
            <w:pPr>
              <w:jc w:val="center"/>
              <w:rPr>
                <w:rFonts w:ascii="Times New Roman" w:hAnsi="Times New Roman" w:cs="Times New Roman"/>
                <w:sz w:val="16"/>
                <w:szCs w:val="16"/>
              </w:rPr>
            </w:pPr>
            <w:r w:rsidRPr="009F4217">
              <w:rPr>
                <w:rFonts w:ascii="Times New Roman" w:hAnsi="Times New Roman" w:cs="Times New Roman"/>
                <w:sz w:val="16"/>
                <w:szCs w:val="16"/>
              </w:rPr>
              <w:t>34 880</w:t>
            </w:r>
          </w:p>
        </w:tc>
        <w:tc>
          <w:tcPr>
            <w:tcW w:w="1037" w:type="pct"/>
            <w:shd w:val="clear" w:color="auto" w:fill="FFFFFF" w:themeFill="background1"/>
            <w:vAlign w:val="center"/>
          </w:tcPr>
          <w:p w:rsidR="009F4217" w:rsidRPr="009F4217" w:rsidRDefault="009F4217">
            <w:pPr>
              <w:jc w:val="center"/>
              <w:rPr>
                <w:rFonts w:ascii="Times New Roman" w:hAnsi="Times New Roman" w:cs="Times New Roman"/>
                <w:sz w:val="16"/>
                <w:szCs w:val="16"/>
              </w:rPr>
            </w:pPr>
            <w:r w:rsidRPr="009F4217">
              <w:rPr>
                <w:rFonts w:ascii="Times New Roman" w:hAnsi="Times New Roman" w:cs="Times New Roman"/>
                <w:sz w:val="16"/>
                <w:szCs w:val="16"/>
              </w:rPr>
              <w:t>467</w:t>
            </w:r>
          </w:p>
        </w:tc>
      </w:tr>
      <w:tr w:rsidR="009F4217" w:rsidRPr="00912361" w:rsidTr="009412F5">
        <w:trPr>
          <w:jc w:val="center"/>
        </w:trPr>
        <w:tc>
          <w:tcPr>
            <w:tcW w:w="1213" w:type="pct"/>
            <w:shd w:val="clear" w:color="auto" w:fill="FFFFFF" w:themeFill="background1"/>
          </w:tcPr>
          <w:p w:rsidR="009F4217" w:rsidRPr="009F4217" w:rsidRDefault="009F4217" w:rsidP="00A11007">
            <w:pPr>
              <w:rPr>
                <w:rFonts w:ascii="Times New Roman" w:hAnsi="Times New Roman" w:cs="Times New Roman"/>
                <w:sz w:val="16"/>
                <w:szCs w:val="16"/>
              </w:rPr>
            </w:pPr>
            <w:r w:rsidRPr="009F4217">
              <w:rPr>
                <w:rFonts w:ascii="Times New Roman" w:hAnsi="Times New Roman" w:cs="Times New Roman"/>
                <w:sz w:val="16"/>
                <w:szCs w:val="16"/>
              </w:rPr>
              <w:t>strzyżowski</w:t>
            </w:r>
          </w:p>
        </w:tc>
        <w:tc>
          <w:tcPr>
            <w:tcW w:w="1132" w:type="pct"/>
            <w:shd w:val="clear" w:color="auto" w:fill="FFFFFF" w:themeFill="background1"/>
          </w:tcPr>
          <w:p w:rsidR="009F4217" w:rsidRPr="009F4217" w:rsidRDefault="00AC59BD" w:rsidP="00B65D23">
            <w:pPr>
              <w:rPr>
                <w:rFonts w:ascii="Times New Roman" w:hAnsi="Times New Roman" w:cs="Times New Roman"/>
                <w:color w:val="000000"/>
                <w:sz w:val="16"/>
                <w:szCs w:val="16"/>
              </w:rPr>
            </w:pPr>
            <w:r>
              <w:rPr>
                <w:rFonts w:ascii="Times New Roman" w:hAnsi="Times New Roman" w:cs="Times New Roman"/>
                <w:color w:val="000000"/>
                <w:sz w:val="16"/>
                <w:szCs w:val="16"/>
              </w:rPr>
              <w:t>r</w:t>
            </w:r>
            <w:r w:rsidR="009F4217" w:rsidRPr="009F4217">
              <w:rPr>
                <w:rFonts w:ascii="Times New Roman" w:hAnsi="Times New Roman" w:cs="Times New Roman"/>
                <w:color w:val="000000"/>
                <w:sz w:val="16"/>
                <w:szCs w:val="16"/>
              </w:rPr>
              <w:t>zeszowski</w:t>
            </w:r>
          </w:p>
        </w:tc>
        <w:tc>
          <w:tcPr>
            <w:tcW w:w="890" w:type="pct"/>
            <w:shd w:val="clear" w:color="auto" w:fill="FFFFFF" w:themeFill="background1"/>
            <w:vAlign w:val="center"/>
          </w:tcPr>
          <w:p w:rsidR="009F4217" w:rsidRPr="009F4217" w:rsidRDefault="009F4217" w:rsidP="0091397F">
            <w:pPr>
              <w:jc w:val="center"/>
              <w:rPr>
                <w:rFonts w:ascii="Times New Roman" w:hAnsi="Times New Roman" w:cs="Times New Roman"/>
                <w:sz w:val="16"/>
                <w:szCs w:val="16"/>
              </w:rPr>
            </w:pPr>
            <w:r w:rsidRPr="009F4217">
              <w:rPr>
                <w:rFonts w:ascii="Times New Roman" w:hAnsi="Times New Roman" w:cs="Times New Roman"/>
                <w:sz w:val="16"/>
                <w:szCs w:val="16"/>
              </w:rPr>
              <w:t>18 963</w:t>
            </w:r>
          </w:p>
        </w:tc>
        <w:tc>
          <w:tcPr>
            <w:tcW w:w="728" w:type="pct"/>
            <w:shd w:val="clear" w:color="auto" w:fill="FFFFFF" w:themeFill="background1"/>
            <w:vAlign w:val="bottom"/>
          </w:tcPr>
          <w:p w:rsidR="009F4217" w:rsidRPr="009F4217" w:rsidRDefault="009F4217" w:rsidP="00EC04D2">
            <w:pPr>
              <w:jc w:val="center"/>
              <w:rPr>
                <w:rFonts w:ascii="Times New Roman" w:hAnsi="Times New Roman" w:cs="Times New Roman"/>
                <w:sz w:val="16"/>
                <w:szCs w:val="16"/>
              </w:rPr>
            </w:pPr>
            <w:r w:rsidRPr="009F4217">
              <w:rPr>
                <w:rFonts w:ascii="Times New Roman" w:hAnsi="Times New Roman" w:cs="Times New Roman"/>
                <w:sz w:val="16"/>
                <w:szCs w:val="16"/>
              </w:rPr>
              <w:t>19 279</w:t>
            </w:r>
          </w:p>
        </w:tc>
        <w:tc>
          <w:tcPr>
            <w:tcW w:w="1037" w:type="pct"/>
            <w:shd w:val="clear" w:color="auto" w:fill="FFFFFF" w:themeFill="background1"/>
            <w:vAlign w:val="center"/>
          </w:tcPr>
          <w:p w:rsidR="009F4217" w:rsidRPr="009F4217" w:rsidRDefault="009F4217">
            <w:pPr>
              <w:jc w:val="center"/>
              <w:rPr>
                <w:rFonts w:ascii="Times New Roman" w:hAnsi="Times New Roman" w:cs="Times New Roman"/>
                <w:sz w:val="16"/>
                <w:szCs w:val="16"/>
              </w:rPr>
            </w:pPr>
            <w:r w:rsidRPr="009F4217">
              <w:rPr>
                <w:rFonts w:ascii="Times New Roman" w:hAnsi="Times New Roman" w:cs="Times New Roman"/>
                <w:sz w:val="16"/>
                <w:szCs w:val="16"/>
              </w:rPr>
              <w:t>316</w:t>
            </w:r>
          </w:p>
        </w:tc>
      </w:tr>
      <w:tr w:rsidR="009F4217" w:rsidRPr="00912361" w:rsidTr="009412F5">
        <w:trPr>
          <w:jc w:val="center"/>
        </w:trPr>
        <w:tc>
          <w:tcPr>
            <w:tcW w:w="1213" w:type="pct"/>
            <w:shd w:val="clear" w:color="auto" w:fill="FFFFFF" w:themeFill="background1"/>
          </w:tcPr>
          <w:p w:rsidR="009F4217" w:rsidRPr="009F4217" w:rsidRDefault="009F4217" w:rsidP="00A11007">
            <w:pPr>
              <w:rPr>
                <w:rFonts w:ascii="Times New Roman" w:hAnsi="Times New Roman" w:cs="Times New Roman"/>
                <w:color w:val="000000" w:themeColor="text1"/>
                <w:sz w:val="16"/>
                <w:szCs w:val="16"/>
              </w:rPr>
            </w:pPr>
            <w:r w:rsidRPr="009F4217">
              <w:rPr>
                <w:rFonts w:ascii="Times New Roman" w:hAnsi="Times New Roman" w:cs="Times New Roman"/>
                <w:color w:val="000000" w:themeColor="text1"/>
                <w:sz w:val="16"/>
                <w:szCs w:val="16"/>
              </w:rPr>
              <w:t>tarnobrzeski</w:t>
            </w:r>
          </w:p>
        </w:tc>
        <w:tc>
          <w:tcPr>
            <w:tcW w:w="1132" w:type="pct"/>
            <w:shd w:val="clear" w:color="auto" w:fill="FFFFFF" w:themeFill="background1"/>
          </w:tcPr>
          <w:p w:rsidR="009F4217" w:rsidRPr="009F4217" w:rsidRDefault="00AC59BD" w:rsidP="00B65D23">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w:t>
            </w:r>
            <w:r w:rsidR="009F4217" w:rsidRPr="009F4217">
              <w:rPr>
                <w:rFonts w:ascii="Times New Roman" w:hAnsi="Times New Roman" w:cs="Times New Roman"/>
                <w:color w:val="000000" w:themeColor="text1"/>
                <w:sz w:val="16"/>
                <w:szCs w:val="16"/>
              </w:rPr>
              <w:t>arnobrzeski</w:t>
            </w:r>
          </w:p>
        </w:tc>
        <w:tc>
          <w:tcPr>
            <w:tcW w:w="890" w:type="pct"/>
            <w:shd w:val="clear" w:color="auto" w:fill="FFFFFF" w:themeFill="background1"/>
            <w:vAlign w:val="center"/>
          </w:tcPr>
          <w:p w:rsidR="009F4217" w:rsidRPr="009F4217" w:rsidRDefault="009F4217" w:rsidP="0091397F">
            <w:pPr>
              <w:jc w:val="center"/>
              <w:rPr>
                <w:rFonts w:ascii="Times New Roman" w:hAnsi="Times New Roman" w:cs="Times New Roman"/>
                <w:sz w:val="16"/>
                <w:szCs w:val="16"/>
              </w:rPr>
            </w:pPr>
            <w:r w:rsidRPr="009F4217">
              <w:rPr>
                <w:rFonts w:ascii="Times New Roman" w:hAnsi="Times New Roman" w:cs="Times New Roman"/>
                <w:sz w:val="16"/>
                <w:szCs w:val="16"/>
              </w:rPr>
              <w:t>18 593</w:t>
            </w:r>
          </w:p>
        </w:tc>
        <w:tc>
          <w:tcPr>
            <w:tcW w:w="728" w:type="pct"/>
            <w:shd w:val="clear" w:color="auto" w:fill="FFFFFF" w:themeFill="background1"/>
            <w:vAlign w:val="bottom"/>
          </w:tcPr>
          <w:p w:rsidR="009F4217" w:rsidRPr="009F4217" w:rsidRDefault="009F4217" w:rsidP="00EC04D2">
            <w:pPr>
              <w:jc w:val="center"/>
              <w:rPr>
                <w:rFonts w:ascii="Times New Roman" w:hAnsi="Times New Roman" w:cs="Times New Roman"/>
                <w:sz w:val="16"/>
                <w:szCs w:val="16"/>
              </w:rPr>
            </w:pPr>
            <w:r w:rsidRPr="009F4217">
              <w:rPr>
                <w:rFonts w:ascii="Times New Roman" w:hAnsi="Times New Roman" w:cs="Times New Roman"/>
                <w:sz w:val="16"/>
                <w:szCs w:val="16"/>
              </w:rPr>
              <w:t>19 153</w:t>
            </w:r>
          </w:p>
        </w:tc>
        <w:tc>
          <w:tcPr>
            <w:tcW w:w="1037" w:type="pct"/>
            <w:shd w:val="clear" w:color="auto" w:fill="FFFFFF" w:themeFill="background1"/>
            <w:vAlign w:val="center"/>
          </w:tcPr>
          <w:p w:rsidR="009F4217" w:rsidRPr="009F4217" w:rsidRDefault="009F4217">
            <w:pPr>
              <w:jc w:val="center"/>
              <w:rPr>
                <w:rFonts w:ascii="Times New Roman" w:hAnsi="Times New Roman" w:cs="Times New Roman"/>
                <w:sz w:val="16"/>
                <w:szCs w:val="16"/>
              </w:rPr>
            </w:pPr>
            <w:r w:rsidRPr="009F4217">
              <w:rPr>
                <w:rFonts w:ascii="Times New Roman" w:hAnsi="Times New Roman" w:cs="Times New Roman"/>
                <w:sz w:val="16"/>
                <w:szCs w:val="16"/>
              </w:rPr>
              <w:t>560</w:t>
            </w:r>
          </w:p>
        </w:tc>
      </w:tr>
      <w:tr w:rsidR="009F4217" w:rsidRPr="00912361" w:rsidTr="009412F5">
        <w:trPr>
          <w:jc w:val="center"/>
        </w:trPr>
        <w:tc>
          <w:tcPr>
            <w:tcW w:w="1213" w:type="pct"/>
            <w:shd w:val="clear" w:color="auto" w:fill="FFFFFF" w:themeFill="background1"/>
          </w:tcPr>
          <w:p w:rsidR="009F4217" w:rsidRPr="009F4217" w:rsidRDefault="009F4217" w:rsidP="00A11007">
            <w:pPr>
              <w:rPr>
                <w:rFonts w:ascii="Times New Roman" w:hAnsi="Times New Roman" w:cs="Times New Roman"/>
                <w:sz w:val="16"/>
                <w:szCs w:val="16"/>
              </w:rPr>
            </w:pPr>
            <w:r w:rsidRPr="009F4217">
              <w:rPr>
                <w:rFonts w:ascii="Times New Roman" w:hAnsi="Times New Roman" w:cs="Times New Roman"/>
                <w:sz w:val="16"/>
                <w:szCs w:val="16"/>
              </w:rPr>
              <w:t>m. Krosno</w:t>
            </w:r>
          </w:p>
        </w:tc>
        <w:tc>
          <w:tcPr>
            <w:tcW w:w="1132" w:type="pct"/>
            <w:shd w:val="clear" w:color="auto" w:fill="FFFFFF" w:themeFill="background1"/>
          </w:tcPr>
          <w:p w:rsidR="009F4217" w:rsidRPr="009F4217" w:rsidRDefault="00AC59BD" w:rsidP="00B65D23">
            <w:pPr>
              <w:rPr>
                <w:rFonts w:ascii="Times New Roman" w:hAnsi="Times New Roman" w:cs="Times New Roman"/>
                <w:color w:val="000000"/>
                <w:sz w:val="16"/>
                <w:szCs w:val="16"/>
              </w:rPr>
            </w:pPr>
            <w:r>
              <w:rPr>
                <w:rFonts w:ascii="Times New Roman" w:hAnsi="Times New Roman" w:cs="Times New Roman"/>
                <w:color w:val="000000"/>
                <w:sz w:val="16"/>
                <w:szCs w:val="16"/>
              </w:rPr>
              <w:t>k</w:t>
            </w:r>
            <w:r w:rsidR="009F4217" w:rsidRPr="009F4217">
              <w:rPr>
                <w:rFonts w:ascii="Times New Roman" w:hAnsi="Times New Roman" w:cs="Times New Roman"/>
                <w:color w:val="000000"/>
                <w:sz w:val="16"/>
                <w:szCs w:val="16"/>
              </w:rPr>
              <w:t>rośnieński</w:t>
            </w:r>
          </w:p>
        </w:tc>
        <w:tc>
          <w:tcPr>
            <w:tcW w:w="890" w:type="pct"/>
            <w:shd w:val="clear" w:color="auto" w:fill="FFFFFF" w:themeFill="background1"/>
            <w:vAlign w:val="center"/>
          </w:tcPr>
          <w:p w:rsidR="009F4217" w:rsidRPr="009F4217" w:rsidRDefault="009F4217" w:rsidP="0091397F">
            <w:pPr>
              <w:jc w:val="center"/>
              <w:rPr>
                <w:rFonts w:ascii="Times New Roman" w:hAnsi="Times New Roman" w:cs="Times New Roman"/>
                <w:sz w:val="16"/>
                <w:szCs w:val="16"/>
              </w:rPr>
            </w:pPr>
            <w:r w:rsidRPr="009F4217">
              <w:rPr>
                <w:rFonts w:ascii="Times New Roman" w:hAnsi="Times New Roman" w:cs="Times New Roman"/>
                <w:sz w:val="16"/>
                <w:szCs w:val="16"/>
              </w:rPr>
              <w:t>23 902</w:t>
            </w:r>
          </w:p>
        </w:tc>
        <w:tc>
          <w:tcPr>
            <w:tcW w:w="728" w:type="pct"/>
            <w:shd w:val="clear" w:color="auto" w:fill="FFFFFF" w:themeFill="background1"/>
            <w:vAlign w:val="bottom"/>
          </w:tcPr>
          <w:p w:rsidR="009F4217" w:rsidRPr="009F4217" w:rsidRDefault="009F4217" w:rsidP="00EC04D2">
            <w:pPr>
              <w:jc w:val="center"/>
              <w:rPr>
                <w:rFonts w:ascii="Times New Roman" w:hAnsi="Times New Roman" w:cs="Times New Roman"/>
                <w:sz w:val="16"/>
                <w:szCs w:val="16"/>
              </w:rPr>
            </w:pPr>
            <w:r w:rsidRPr="009F4217">
              <w:rPr>
                <w:rFonts w:ascii="Times New Roman" w:hAnsi="Times New Roman" w:cs="Times New Roman"/>
                <w:sz w:val="16"/>
                <w:szCs w:val="16"/>
              </w:rPr>
              <w:t>24 187</w:t>
            </w:r>
          </w:p>
        </w:tc>
        <w:tc>
          <w:tcPr>
            <w:tcW w:w="1037" w:type="pct"/>
            <w:shd w:val="clear" w:color="auto" w:fill="FFFFFF" w:themeFill="background1"/>
            <w:vAlign w:val="center"/>
          </w:tcPr>
          <w:p w:rsidR="009F4217" w:rsidRPr="009F4217" w:rsidRDefault="009F4217">
            <w:pPr>
              <w:jc w:val="center"/>
              <w:rPr>
                <w:rFonts w:ascii="Times New Roman" w:hAnsi="Times New Roman" w:cs="Times New Roman"/>
                <w:sz w:val="16"/>
                <w:szCs w:val="16"/>
              </w:rPr>
            </w:pPr>
            <w:r w:rsidRPr="009F4217">
              <w:rPr>
                <w:rFonts w:ascii="Times New Roman" w:hAnsi="Times New Roman" w:cs="Times New Roman"/>
                <w:sz w:val="16"/>
                <w:szCs w:val="16"/>
              </w:rPr>
              <w:t>285</w:t>
            </w:r>
          </w:p>
        </w:tc>
      </w:tr>
      <w:tr w:rsidR="009F4217" w:rsidRPr="00912361" w:rsidTr="009412F5">
        <w:trPr>
          <w:jc w:val="center"/>
        </w:trPr>
        <w:tc>
          <w:tcPr>
            <w:tcW w:w="1213" w:type="pct"/>
            <w:shd w:val="clear" w:color="auto" w:fill="FFFFFF" w:themeFill="background1"/>
          </w:tcPr>
          <w:p w:rsidR="009F4217" w:rsidRPr="009F4217" w:rsidRDefault="009F4217" w:rsidP="00EC04D2">
            <w:pPr>
              <w:rPr>
                <w:rFonts w:ascii="Times New Roman" w:hAnsi="Times New Roman" w:cs="Times New Roman"/>
                <w:sz w:val="16"/>
                <w:szCs w:val="16"/>
              </w:rPr>
            </w:pPr>
            <w:r w:rsidRPr="009F4217">
              <w:rPr>
                <w:rFonts w:ascii="Times New Roman" w:hAnsi="Times New Roman" w:cs="Times New Roman"/>
                <w:sz w:val="16"/>
                <w:szCs w:val="16"/>
              </w:rPr>
              <w:t>m. Przemyśl</w:t>
            </w:r>
          </w:p>
        </w:tc>
        <w:tc>
          <w:tcPr>
            <w:tcW w:w="1132" w:type="pct"/>
            <w:shd w:val="clear" w:color="auto" w:fill="FFFFFF" w:themeFill="background1"/>
          </w:tcPr>
          <w:p w:rsidR="009F4217" w:rsidRPr="009F4217" w:rsidRDefault="00AC59BD" w:rsidP="00B65D23">
            <w:pPr>
              <w:rPr>
                <w:rFonts w:ascii="Times New Roman" w:hAnsi="Times New Roman" w:cs="Times New Roman"/>
                <w:color w:val="000000"/>
                <w:sz w:val="16"/>
                <w:szCs w:val="16"/>
              </w:rPr>
            </w:pPr>
            <w:r>
              <w:rPr>
                <w:rFonts w:ascii="Times New Roman" w:hAnsi="Times New Roman" w:cs="Times New Roman"/>
                <w:color w:val="000000"/>
                <w:sz w:val="16"/>
                <w:szCs w:val="16"/>
              </w:rPr>
              <w:t>p</w:t>
            </w:r>
            <w:r w:rsidR="009F4217" w:rsidRPr="009F4217">
              <w:rPr>
                <w:rFonts w:ascii="Times New Roman" w:hAnsi="Times New Roman" w:cs="Times New Roman"/>
                <w:color w:val="000000"/>
                <w:sz w:val="16"/>
                <w:szCs w:val="16"/>
              </w:rPr>
              <w:t>rzemyski</w:t>
            </w:r>
          </w:p>
        </w:tc>
        <w:tc>
          <w:tcPr>
            <w:tcW w:w="890" w:type="pct"/>
            <w:shd w:val="clear" w:color="auto" w:fill="FFFFFF" w:themeFill="background1"/>
            <w:vAlign w:val="center"/>
          </w:tcPr>
          <w:p w:rsidR="009F4217" w:rsidRPr="009F4217" w:rsidRDefault="009F4217" w:rsidP="0091397F">
            <w:pPr>
              <w:jc w:val="center"/>
              <w:rPr>
                <w:rFonts w:ascii="Times New Roman" w:hAnsi="Times New Roman" w:cs="Times New Roman"/>
                <w:sz w:val="16"/>
                <w:szCs w:val="16"/>
              </w:rPr>
            </w:pPr>
            <w:r w:rsidRPr="009F4217">
              <w:rPr>
                <w:rFonts w:ascii="Times New Roman" w:hAnsi="Times New Roman" w:cs="Times New Roman"/>
                <w:sz w:val="16"/>
                <w:szCs w:val="16"/>
              </w:rPr>
              <w:t>18 454</w:t>
            </w:r>
          </w:p>
        </w:tc>
        <w:tc>
          <w:tcPr>
            <w:tcW w:w="728" w:type="pct"/>
            <w:shd w:val="clear" w:color="auto" w:fill="FFFFFF" w:themeFill="background1"/>
            <w:vAlign w:val="bottom"/>
          </w:tcPr>
          <w:p w:rsidR="009F4217" w:rsidRPr="009F4217" w:rsidRDefault="009F4217" w:rsidP="00EC04D2">
            <w:pPr>
              <w:jc w:val="center"/>
              <w:rPr>
                <w:rFonts w:ascii="Times New Roman" w:hAnsi="Times New Roman" w:cs="Times New Roman"/>
                <w:sz w:val="16"/>
                <w:szCs w:val="16"/>
              </w:rPr>
            </w:pPr>
            <w:r w:rsidRPr="009F4217">
              <w:rPr>
                <w:rFonts w:ascii="Times New Roman" w:hAnsi="Times New Roman" w:cs="Times New Roman"/>
                <w:sz w:val="16"/>
                <w:szCs w:val="16"/>
              </w:rPr>
              <w:t>19 043</w:t>
            </w:r>
          </w:p>
        </w:tc>
        <w:tc>
          <w:tcPr>
            <w:tcW w:w="1037" w:type="pct"/>
            <w:shd w:val="clear" w:color="auto" w:fill="FFFFFF" w:themeFill="background1"/>
            <w:vAlign w:val="center"/>
          </w:tcPr>
          <w:p w:rsidR="009F4217" w:rsidRPr="009F4217" w:rsidRDefault="009F4217">
            <w:pPr>
              <w:jc w:val="center"/>
              <w:rPr>
                <w:rFonts w:ascii="Times New Roman" w:hAnsi="Times New Roman" w:cs="Times New Roman"/>
                <w:sz w:val="16"/>
                <w:szCs w:val="16"/>
              </w:rPr>
            </w:pPr>
            <w:r w:rsidRPr="009F4217">
              <w:rPr>
                <w:rFonts w:ascii="Times New Roman" w:hAnsi="Times New Roman" w:cs="Times New Roman"/>
                <w:sz w:val="16"/>
                <w:szCs w:val="16"/>
              </w:rPr>
              <w:t>589</w:t>
            </w:r>
          </w:p>
        </w:tc>
      </w:tr>
      <w:tr w:rsidR="009F4217" w:rsidRPr="00912361" w:rsidTr="009412F5">
        <w:trPr>
          <w:jc w:val="center"/>
        </w:trPr>
        <w:tc>
          <w:tcPr>
            <w:tcW w:w="1213" w:type="pct"/>
            <w:shd w:val="clear" w:color="auto" w:fill="E5DFEC" w:themeFill="accent4" w:themeFillTint="33"/>
          </w:tcPr>
          <w:p w:rsidR="009F4217" w:rsidRPr="009F4217" w:rsidRDefault="009F4217" w:rsidP="00A11007">
            <w:pPr>
              <w:rPr>
                <w:rFonts w:ascii="Times New Roman" w:hAnsi="Times New Roman" w:cs="Times New Roman"/>
                <w:color w:val="000000" w:themeColor="text1"/>
                <w:sz w:val="16"/>
                <w:szCs w:val="16"/>
              </w:rPr>
            </w:pPr>
            <w:r w:rsidRPr="009F4217">
              <w:rPr>
                <w:rFonts w:ascii="Times New Roman" w:hAnsi="Times New Roman" w:cs="Times New Roman"/>
                <w:color w:val="000000" w:themeColor="text1"/>
                <w:sz w:val="16"/>
                <w:szCs w:val="16"/>
              </w:rPr>
              <w:t>m. Rzeszów</w:t>
            </w:r>
          </w:p>
        </w:tc>
        <w:tc>
          <w:tcPr>
            <w:tcW w:w="1132" w:type="pct"/>
            <w:shd w:val="clear" w:color="auto" w:fill="E5DFEC" w:themeFill="accent4" w:themeFillTint="33"/>
          </w:tcPr>
          <w:p w:rsidR="009F4217" w:rsidRPr="009F4217" w:rsidRDefault="00AC59BD" w:rsidP="00B65D23">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w:t>
            </w:r>
            <w:r w:rsidR="009F4217" w:rsidRPr="009F4217">
              <w:rPr>
                <w:rFonts w:ascii="Times New Roman" w:hAnsi="Times New Roman" w:cs="Times New Roman"/>
                <w:color w:val="000000" w:themeColor="text1"/>
                <w:sz w:val="16"/>
                <w:szCs w:val="16"/>
              </w:rPr>
              <w:t>zeszowski</w:t>
            </w:r>
          </w:p>
        </w:tc>
        <w:tc>
          <w:tcPr>
            <w:tcW w:w="890" w:type="pct"/>
            <w:shd w:val="clear" w:color="auto" w:fill="E5DFEC" w:themeFill="accent4" w:themeFillTint="33"/>
            <w:vAlign w:val="center"/>
          </w:tcPr>
          <w:p w:rsidR="009F4217" w:rsidRPr="009F4217" w:rsidRDefault="009F4217" w:rsidP="0091397F">
            <w:pPr>
              <w:jc w:val="center"/>
              <w:rPr>
                <w:rFonts w:ascii="Times New Roman" w:hAnsi="Times New Roman" w:cs="Times New Roman"/>
                <w:sz w:val="16"/>
                <w:szCs w:val="16"/>
              </w:rPr>
            </w:pPr>
            <w:r w:rsidRPr="009F4217">
              <w:rPr>
                <w:rFonts w:ascii="Times New Roman" w:hAnsi="Times New Roman" w:cs="Times New Roman"/>
                <w:sz w:val="16"/>
                <w:szCs w:val="16"/>
              </w:rPr>
              <w:t>94 940</w:t>
            </w:r>
          </w:p>
        </w:tc>
        <w:tc>
          <w:tcPr>
            <w:tcW w:w="728" w:type="pct"/>
            <w:shd w:val="clear" w:color="auto" w:fill="E5DFEC" w:themeFill="accent4" w:themeFillTint="33"/>
            <w:vAlign w:val="bottom"/>
          </w:tcPr>
          <w:p w:rsidR="009F4217" w:rsidRPr="009F4217" w:rsidRDefault="009F4217" w:rsidP="00EC04D2">
            <w:pPr>
              <w:jc w:val="center"/>
              <w:rPr>
                <w:rFonts w:ascii="Times New Roman" w:hAnsi="Times New Roman" w:cs="Times New Roman"/>
                <w:sz w:val="16"/>
                <w:szCs w:val="16"/>
              </w:rPr>
            </w:pPr>
            <w:r w:rsidRPr="009F4217">
              <w:rPr>
                <w:rFonts w:ascii="Times New Roman" w:hAnsi="Times New Roman" w:cs="Times New Roman"/>
                <w:sz w:val="16"/>
                <w:szCs w:val="16"/>
              </w:rPr>
              <w:t>96 652</w:t>
            </w:r>
          </w:p>
        </w:tc>
        <w:tc>
          <w:tcPr>
            <w:tcW w:w="1037" w:type="pct"/>
            <w:shd w:val="clear" w:color="auto" w:fill="E5DFEC" w:themeFill="accent4" w:themeFillTint="33"/>
            <w:vAlign w:val="center"/>
          </w:tcPr>
          <w:p w:rsidR="009F4217" w:rsidRPr="009F4217" w:rsidRDefault="009F4217">
            <w:pPr>
              <w:jc w:val="center"/>
              <w:rPr>
                <w:rFonts w:ascii="Times New Roman" w:hAnsi="Times New Roman" w:cs="Times New Roman"/>
                <w:sz w:val="16"/>
                <w:szCs w:val="16"/>
              </w:rPr>
            </w:pPr>
            <w:r w:rsidRPr="009F4217">
              <w:rPr>
                <w:rFonts w:ascii="Times New Roman" w:hAnsi="Times New Roman" w:cs="Times New Roman"/>
                <w:sz w:val="16"/>
                <w:szCs w:val="16"/>
              </w:rPr>
              <w:t>1 712</w:t>
            </w:r>
          </w:p>
        </w:tc>
      </w:tr>
      <w:tr w:rsidR="009F4217" w:rsidRPr="00912361" w:rsidTr="009412F5">
        <w:trPr>
          <w:jc w:val="center"/>
        </w:trPr>
        <w:tc>
          <w:tcPr>
            <w:tcW w:w="1213" w:type="pct"/>
            <w:shd w:val="clear" w:color="auto" w:fill="FFFFFF" w:themeFill="background1"/>
          </w:tcPr>
          <w:p w:rsidR="009F4217" w:rsidRPr="009F4217" w:rsidRDefault="009F4217" w:rsidP="00A11007">
            <w:pPr>
              <w:rPr>
                <w:rFonts w:ascii="Times New Roman" w:hAnsi="Times New Roman" w:cs="Times New Roman"/>
                <w:sz w:val="16"/>
                <w:szCs w:val="16"/>
              </w:rPr>
            </w:pPr>
            <w:r w:rsidRPr="009F4217">
              <w:rPr>
                <w:rFonts w:ascii="Times New Roman" w:hAnsi="Times New Roman" w:cs="Times New Roman"/>
                <w:sz w:val="16"/>
                <w:szCs w:val="16"/>
              </w:rPr>
              <w:t>m. Tarnobrzeg</w:t>
            </w:r>
          </w:p>
        </w:tc>
        <w:tc>
          <w:tcPr>
            <w:tcW w:w="1132" w:type="pct"/>
            <w:shd w:val="clear" w:color="auto" w:fill="FFFFFF" w:themeFill="background1"/>
          </w:tcPr>
          <w:p w:rsidR="009F4217" w:rsidRPr="009F4217" w:rsidRDefault="009F4217" w:rsidP="00B65D23">
            <w:pPr>
              <w:rPr>
                <w:rFonts w:ascii="Times New Roman" w:hAnsi="Times New Roman" w:cs="Times New Roman"/>
                <w:color w:val="000000"/>
                <w:sz w:val="16"/>
                <w:szCs w:val="16"/>
              </w:rPr>
            </w:pPr>
            <w:r w:rsidRPr="009F4217">
              <w:rPr>
                <w:rFonts w:ascii="Times New Roman" w:hAnsi="Times New Roman" w:cs="Times New Roman"/>
                <w:color w:val="000000"/>
                <w:sz w:val="16"/>
                <w:szCs w:val="16"/>
              </w:rPr>
              <w:t>tarnobrzeski</w:t>
            </w:r>
          </w:p>
        </w:tc>
        <w:tc>
          <w:tcPr>
            <w:tcW w:w="890" w:type="pct"/>
            <w:shd w:val="clear" w:color="auto" w:fill="FFFFFF" w:themeFill="background1"/>
            <w:vAlign w:val="center"/>
          </w:tcPr>
          <w:p w:rsidR="009F4217" w:rsidRPr="009F4217" w:rsidRDefault="009F4217" w:rsidP="0091397F">
            <w:pPr>
              <w:jc w:val="center"/>
              <w:rPr>
                <w:rFonts w:ascii="Times New Roman" w:hAnsi="Times New Roman" w:cs="Times New Roman"/>
                <w:sz w:val="16"/>
                <w:szCs w:val="16"/>
              </w:rPr>
            </w:pPr>
            <w:r w:rsidRPr="009F4217">
              <w:rPr>
                <w:rFonts w:ascii="Times New Roman" w:hAnsi="Times New Roman" w:cs="Times New Roman"/>
                <w:sz w:val="16"/>
                <w:szCs w:val="16"/>
              </w:rPr>
              <w:t>12 269</w:t>
            </w:r>
          </w:p>
        </w:tc>
        <w:tc>
          <w:tcPr>
            <w:tcW w:w="728" w:type="pct"/>
            <w:shd w:val="clear" w:color="auto" w:fill="FFFFFF" w:themeFill="background1"/>
            <w:vAlign w:val="bottom"/>
          </w:tcPr>
          <w:p w:rsidR="009F4217" w:rsidRPr="009F4217" w:rsidRDefault="009F4217" w:rsidP="00EC04D2">
            <w:pPr>
              <w:jc w:val="center"/>
              <w:rPr>
                <w:rFonts w:ascii="Times New Roman" w:hAnsi="Times New Roman" w:cs="Times New Roman"/>
                <w:sz w:val="16"/>
                <w:szCs w:val="16"/>
              </w:rPr>
            </w:pPr>
            <w:r w:rsidRPr="009F4217">
              <w:rPr>
                <w:rFonts w:ascii="Times New Roman" w:hAnsi="Times New Roman" w:cs="Times New Roman"/>
                <w:sz w:val="16"/>
                <w:szCs w:val="16"/>
              </w:rPr>
              <w:t>12 212</w:t>
            </w:r>
          </w:p>
        </w:tc>
        <w:tc>
          <w:tcPr>
            <w:tcW w:w="1037" w:type="pct"/>
            <w:shd w:val="clear" w:color="auto" w:fill="FFFFFF" w:themeFill="background1"/>
            <w:vAlign w:val="center"/>
          </w:tcPr>
          <w:p w:rsidR="009F4217" w:rsidRPr="009F4217" w:rsidRDefault="009F4217">
            <w:pPr>
              <w:jc w:val="center"/>
              <w:rPr>
                <w:rFonts w:ascii="Times New Roman" w:hAnsi="Times New Roman" w:cs="Times New Roman"/>
                <w:sz w:val="16"/>
                <w:szCs w:val="16"/>
              </w:rPr>
            </w:pPr>
            <w:r w:rsidRPr="009F4217">
              <w:rPr>
                <w:rFonts w:ascii="Times New Roman" w:hAnsi="Times New Roman" w:cs="Times New Roman"/>
                <w:sz w:val="16"/>
                <w:szCs w:val="16"/>
              </w:rPr>
              <w:t>-</w:t>
            </w:r>
            <w:r w:rsidR="00E70BF5">
              <w:rPr>
                <w:rFonts w:ascii="Times New Roman" w:hAnsi="Times New Roman" w:cs="Times New Roman"/>
                <w:sz w:val="16"/>
                <w:szCs w:val="16"/>
              </w:rPr>
              <w:t xml:space="preserve"> </w:t>
            </w:r>
            <w:r w:rsidRPr="009F4217">
              <w:rPr>
                <w:rFonts w:ascii="Times New Roman" w:hAnsi="Times New Roman" w:cs="Times New Roman"/>
                <w:sz w:val="16"/>
                <w:szCs w:val="16"/>
              </w:rPr>
              <w:t>57</w:t>
            </w:r>
          </w:p>
        </w:tc>
      </w:tr>
    </w:tbl>
    <w:p w:rsidR="00B65D23" w:rsidRPr="00912361" w:rsidRDefault="00B65D23" w:rsidP="00894482">
      <w:pPr>
        <w:pBdr>
          <w:bottom w:val="single" w:sz="4" w:space="1" w:color="auto"/>
        </w:pBdr>
        <w:spacing w:after="0" w:line="240" w:lineRule="auto"/>
        <w:jc w:val="both"/>
        <w:rPr>
          <w:rFonts w:ascii="Times New Roman" w:hAnsi="Times New Roman" w:cs="Times New Roman"/>
          <w:sz w:val="16"/>
          <w:szCs w:val="16"/>
          <w:highlight w:val="yellow"/>
        </w:rPr>
      </w:pPr>
    </w:p>
    <w:p w:rsidR="004E020C" w:rsidRPr="00C94569" w:rsidRDefault="004E020C" w:rsidP="00894482">
      <w:pPr>
        <w:pBdr>
          <w:bottom w:val="single" w:sz="4" w:space="1" w:color="auto"/>
        </w:pBdr>
        <w:spacing w:after="0" w:line="240" w:lineRule="auto"/>
        <w:jc w:val="both"/>
        <w:rPr>
          <w:rFonts w:ascii="Times New Roman" w:hAnsi="Times New Roman" w:cs="Times New Roman"/>
          <w:sz w:val="16"/>
          <w:szCs w:val="16"/>
        </w:rPr>
      </w:pPr>
      <w:r w:rsidRPr="00BE0EA1">
        <w:rPr>
          <w:rFonts w:ascii="Times New Roman" w:hAnsi="Times New Roman" w:cs="Times New Roman"/>
          <w:b/>
          <w:caps/>
          <w:noProof/>
          <w:color w:val="000000"/>
          <w:sz w:val="16"/>
          <w:szCs w:val="16"/>
          <w:lang w:eastAsia="pl-P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834368" behindDoc="0" locked="0" layoutInCell="1" allowOverlap="1" wp14:anchorId="477036AF" wp14:editId="36EEC56C">
                <wp:simplePos x="0" y="0"/>
                <wp:positionH relativeFrom="column">
                  <wp:posOffset>338785</wp:posOffset>
                </wp:positionH>
                <wp:positionV relativeFrom="paragraph">
                  <wp:posOffset>20955</wp:posOffset>
                </wp:positionV>
                <wp:extent cx="4411065" cy="1403985"/>
                <wp:effectExtent l="0" t="0" r="0" b="0"/>
                <wp:wrapNone/>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065" cy="1403985"/>
                        </a:xfrm>
                        <a:prstGeom prst="rect">
                          <a:avLst/>
                        </a:prstGeom>
                        <a:noFill/>
                        <a:ln w="9525">
                          <a:noFill/>
                          <a:miter lim="800000"/>
                          <a:headEnd/>
                          <a:tailEnd/>
                        </a:ln>
                      </wps:spPr>
                      <wps:txbx>
                        <w:txbxContent>
                          <w:p w:rsidR="00444C69" w:rsidRDefault="00444C69" w:rsidP="004E020C">
                            <w:pPr>
                              <w:pStyle w:val="NormalnyWeb"/>
                              <w:spacing w:before="0" w:beforeAutospacing="0" w:after="0" w:afterAutospacing="0"/>
                              <w:rPr>
                                <w:b/>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122D1">
                              <w:rPr>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Wykres </w:t>
                            </w:r>
                            <w:r>
                              <w:rPr>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8</w:t>
                            </w:r>
                            <w:r w:rsidRPr="0029505C">
                              <w:rPr>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Pr>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29505C">
                              <w:rPr>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b/>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Odsetek osób uczestniczących w szkoleniu</w:t>
                            </w:r>
                          </w:p>
                          <w:p w:rsidR="00444C69" w:rsidRDefault="00444C69" w:rsidP="004E020C">
                            <w:pPr>
                              <w:pStyle w:val="NormalnyWeb"/>
                              <w:spacing w:before="0" w:beforeAutospacing="0" w:after="0" w:afterAutospacing="0"/>
                              <w:rPr>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lub kształceniu zawodowym  WG województw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26.7pt;margin-top:1.65pt;width:347.35pt;height:110.55pt;z-index:251834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" filled="f" stroked="f">
                <v:textbox style="mso-fit-shape-to-text:t">
                  <w:txbxContent>
                    <w:p w:rsidR="00444C69" w:rsidRDefault="00444C69" w:rsidP="004E020C">
                      <w:pPr>
                        <w:pStyle w:val="NormalnyWeb"/>
                        <w:spacing w:before="0" w:beforeAutospacing="0" w:after="0" w:afterAutospacing="0"/>
                        <w:rPr>
                          <w:b/>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122D1">
                        <w:rPr>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Wykres </w:t>
                      </w:r>
                      <w:r>
                        <w:rPr>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8</w:t>
                      </w:r>
                      <w:r w:rsidRPr="0029505C">
                        <w:rPr>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Pr>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29505C">
                        <w:rPr>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b/>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Odsetek osób uczestniczących w szkoleniu</w:t>
                      </w:r>
                    </w:p>
                    <w:p w:rsidR="00444C69" w:rsidRDefault="00444C69" w:rsidP="004E020C">
                      <w:pPr>
                        <w:pStyle w:val="NormalnyWeb"/>
                        <w:spacing w:before="0" w:beforeAutospacing="0" w:after="0" w:afterAutospacing="0"/>
                        <w:rPr>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lub kształceniu zawodowym  WG województw *</w:t>
                      </w:r>
                    </w:p>
                  </w:txbxContent>
                </v:textbox>
              </v:shape>
            </w:pict>
          </mc:Fallback>
        </mc:AlternateContent>
      </w:r>
    </w:p>
    <w:p w:rsidR="004E020C" w:rsidRDefault="004E020C" w:rsidP="00894482">
      <w:pPr>
        <w:pBdr>
          <w:bottom w:val="single" w:sz="4" w:space="1" w:color="auto"/>
        </w:pBdr>
        <w:spacing w:after="0" w:line="240" w:lineRule="auto"/>
        <w:jc w:val="both"/>
        <w:rPr>
          <w:rFonts w:ascii="Times New Roman" w:hAnsi="Times New Roman" w:cs="Times New Roman"/>
          <w:sz w:val="16"/>
          <w:szCs w:val="16"/>
        </w:rPr>
      </w:pPr>
    </w:p>
    <w:p w:rsidR="00C94569" w:rsidRDefault="00C94569" w:rsidP="00894482">
      <w:pPr>
        <w:pBdr>
          <w:bottom w:val="single" w:sz="4" w:space="1" w:color="auto"/>
        </w:pBdr>
        <w:spacing w:after="0" w:line="240" w:lineRule="auto"/>
        <w:jc w:val="both"/>
        <w:rPr>
          <w:rFonts w:ascii="Times New Roman" w:hAnsi="Times New Roman" w:cs="Times New Roman"/>
          <w:sz w:val="16"/>
          <w:szCs w:val="16"/>
        </w:rPr>
      </w:pPr>
    </w:p>
    <w:p w:rsidR="00C94569" w:rsidRDefault="00C94569" w:rsidP="00894482">
      <w:pPr>
        <w:pBdr>
          <w:bottom w:val="single" w:sz="4" w:space="1" w:color="auto"/>
        </w:pBdr>
        <w:spacing w:after="0" w:line="240" w:lineRule="auto"/>
        <w:jc w:val="both"/>
        <w:rPr>
          <w:rFonts w:ascii="Times New Roman" w:hAnsi="Times New Roman" w:cs="Times New Roman"/>
          <w:sz w:val="16"/>
          <w:szCs w:val="16"/>
        </w:rPr>
      </w:pPr>
      <w:r w:rsidRPr="00C94569">
        <w:rPr>
          <w:noProof/>
          <w:sz w:val="16"/>
          <w:szCs w:val="16"/>
          <w:lang w:eastAsia="pl-PL"/>
        </w:rPr>
        <w:drawing>
          <wp:anchor distT="0" distB="0" distL="114300" distR="114300" simplePos="0" relativeHeight="251835392" behindDoc="1" locked="0" layoutInCell="1" allowOverlap="1" wp14:anchorId="2367CB56" wp14:editId="5FF05E1C">
            <wp:simplePos x="0" y="0"/>
            <wp:positionH relativeFrom="column">
              <wp:posOffset>233045</wp:posOffset>
            </wp:positionH>
            <wp:positionV relativeFrom="paragraph">
              <wp:posOffset>81915</wp:posOffset>
            </wp:positionV>
            <wp:extent cx="5281295" cy="2289175"/>
            <wp:effectExtent l="0" t="0" r="0" b="0"/>
            <wp:wrapTight wrapText="bothSides">
              <wp:wrapPolygon edited="0">
                <wp:start x="4129" y="0"/>
                <wp:lineTo x="2104" y="180"/>
                <wp:lineTo x="1948" y="360"/>
                <wp:lineTo x="2182" y="3056"/>
                <wp:lineTo x="78" y="5572"/>
                <wp:lineTo x="78" y="5932"/>
                <wp:lineTo x="2182" y="6291"/>
                <wp:lineTo x="2104" y="7729"/>
                <wp:lineTo x="2727" y="8808"/>
                <wp:lineTo x="1636" y="10066"/>
                <wp:lineTo x="1480" y="10426"/>
                <wp:lineTo x="1169" y="14919"/>
                <wp:lineTo x="1169" y="16717"/>
                <wp:lineTo x="4129" y="17436"/>
                <wp:lineTo x="0" y="17436"/>
                <wp:lineTo x="0" y="19413"/>
                <wp:lineTo x="10752" y="20312"/>
                <wp:lineTo x="3974" y="20312"/>
                <wp:lineTo x="3740" y="21031"/>
                <wp:lineTo x="4051" y="21390"/>
                <wp:lineTo x="21192" y="21390"/>
                <wp:lineTo x="21504" y="20312"/>
                <wp:lineTo x="10752" y="20312"/>
                <wp:lineTo x="18465" y="18874"/>
                <wp:lineTo x="18465" y="17616"/>
                <wp:lineTo x="20569" y="17076"/>
                <wp:lineTo x="20647" y="14560"/>
                <wp:lineTo x="12856" y="14560"/>
                <wp:lineTo x="13713" y="12223"/>
                <wp:lineTo x="18154" y="11684"/>
                <wp:lineTo x="19400" y="11145"/>
                <wp:lineTo x="19244" y="8808"/>
                <wp:lineTo x="15349" y="5932"/>
                <wp:lineTo x="15660" y="5932"/>
                <wp:lineTo x="18154" y="3415"/>
                <wp:lineTo x="18154" y="3056"/>
                <wp:lineTo x="20725" y="1258"/>
                <wp:lineTo x="20881" y="539"/>
                <wp:lineTo x="19946" y="0"/>
                <wp:lineTo x="4129" y="0"/>
              </wp:wrapPolygon>
            </wp:wrapTight>
            <wp:docPr id="29" name="Wykres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rsidR="00C94569" w:rsidRPr="00C94569" w:rsidRDefault="00C94569" w:rsidP="00894482">
      <w:pPr>
        <w:pBdr>
          <w:bottom w:val="single" w:sz="4" w:space="1" w:color="auto"/>
        </w:pBdr>
        <w:spacing w:after="0" w:line="240" w:lineRule="auto"/>
        <w:jc w:val="both"/>
        <w:rPr>
          <w:rFonts w:ascii="Times New Roman" w:hAnsi="Times New Roman" w:cs="Times New Roman"/>
          <w:sz w:val="16"/>
          <w:szCs w:val="16"/>
        </w:rPr>
      </w:pPr>
    </w:p>
    <w:p w:rsidR="004E020C" w:rsidRPr="00C94569" w:rsidRDefault="004E020C" w:rsidP="00894482">
      <w:pPr>
        <w:pBdr>
          <w:bottom w:val="single" w:sz="4" w:space="1" w:color="auto"/>
        </w:pBdr>
        <w:spacing w:after="0" w:line="240" w:lineRule="auto"/>
        <w:jc w:val="both"/>
        <w:rPr>
          <w:rFonts w:ascii="Times New Roman" w:hAnsi="Times New Roman" w:cs="Times New Roman"/>
          <w:sz w:val="16"/>
          <w:szCs w:val="16"/>
        </w:rPr>
      </w:pPr>
    </w:p>
    <w:p w:rsidR="004E020C" w:rsidRPr="00C94569" w:rsidRDefault="004E020C" w:rsidP="00894482">
      <w:pPr>
        <w:pBdr>
          <w:bottom w:val="single" w:sz="4" w:space="1" w:color="auto"/>
        </w:pBdr>
        <w:spacing w:after="0" w:line="240" w:lineRule="auto"/>
        <w:jc w:val="both"/>
        <w:rPr>
          <w:rFonts w:ascii="Times New Roman" w:hAnsi="Times New Roman" w:cs="Times New Roman"/>
          <w:sz w:val="16"/>
          <w:szCs w:val="16"/>
        </w:rPr>
      </w:pPr>
    </w:p>
    <w:p w:rsidR="004E020C" w:rsidRDefault="004E020C" w:rsidP="00894482">
      <w:pPr>
        <w:pBdr>
          <w:bottom w:val="single" w:sz="4" w:space="1" w:color="auto"/>
        </w:pBdr>
        <w:spacing w:after="0" w:line="240" w:lineRule="auto"/>
        <w:jc w:val="both"/>
        <w:rPr>
          <w:rFonts w:ascii="Times New Roman" w:hAnsi="Times New Roman" w:cs="Times New Roman"/>
          <w:sz w:val="16"/>
          <w:szCs w:val="16"/>
        </w:rPr>
      </w:pPr>
    </w:p>
    <w:p w:rsidR="00C94569" w:rsidRPr="004E020C" w:rsidRDefault="00C94569" w:rsidP="00894482">
      <w:pPr>
        <w:pBdr>
          <w:bottom w:val="single" w:sz="4" w:space="1" w:color="auto"/>
        </w:pBdr>
        <w:spacing w:after="0" w:line="240" w:lineRule="auto"/>
        <w:jc w:val="both"/>
        <w:rPr>
          <w:rFonts w:ascii="Times New Roman" w:hAnsi="Times New Roman" w:cs="Times New Roman"/>
          <w:sz w:val="16"/>
          <w:szCs w:val="16"/>
        </w:rPr>
      </w:pPr>
    </w:p>
    <w:p w:rsidR="00E70BF5" w:rsidRDefault="00E70BF5" w:rsidP="00894482">
      <w:pPr>
        <w:pBdr>
          <w:bottom w:val="single" w:sz="4" w:space="1" w:color="auto"/>
        </w:pBdr>
        <w:spacing w:after="0" w:line="240" w:lineRule="auto"/>
        <w:jc w:val="both"/>
        <w:rPr>
          <w:rFonts w:ascii="Times New Roman" w:hAnsi="Times New Roman" w:cs="Times New Roman"/>
          <w:sz w:val="16"/>
          <w:szCs w:val="16"/>
        </w:rPr>
      </w:pPr>
    </w:p>
    <w:p w:rsidR="00E70BF5" w:rsidRDefault="00E70BF5" w:rsidP="00894482">
      <w:pPr>
        <w:pBdr>
          <w:bottom w:val="single" w:sz="4" w:space="1" w:color="auto"/>
        </w:pBdr>
        <w:spacing w:after="0" w:line="240" w:lineRule="auto"/>
        <w:jc w:val="both"/>
        <w:rPr>
          <w:rFonts w:ascii="Times New Roman" w:hAnsi="Times New Roman" w:cs="Times New Roman"/>
          <w:sz w:val="16"/>
          <w:szCs w:val="16"/>
        </w:rPr>
      </w:pPr>
    </w:p>
    <w:p w:rsidR="00E70BF5" w:rsidRDefault="00E70BF5" w:rsidP="00894482">
      <w:pPr>
        <w:pBdr>
          <w:bottom w:val="single" w:sz="4" w:space="1" w:color="auto"/>
        </w:pBdr>
        <w:spacing w:after="0" w:line="240" w:lineRule="auto"/>
        <w:jc w:val="both"/>
        <w:rPr>
          <w:rFonts w:ascii="Times New Roman" w:hAnsi="Times New Roman" w:cs="Times New Roman"/>
          <w:sz w:val="16"/>
          <w:szCs w:val="16"/>
        </w:rPr>
      </w:pPr>
    </w:p>
    <w:p w:rsidR="00E70BF5" w:rsidRDefault="00E70BF5" w:rsidP="00894482">
      <w:pPr>
        <w:pBdr>
          <w:bottom w:val="single" w:sz="4" w:space="1" w:color="auto"/>
        </w:pBdr>
        <w:spacing w:after="0" w:line="240" w:lineRule="auto"/>
        <w:jc w:val="both"/>
        <w:rPr>
          <w:rFonts w:ascii="Times New Roman" w:hAnsi="Times New Roman" w:cs="Times New Roman"/>
          <w:sz w:val="16"/>
          <w:szCs w:val="16"/>
        </w:rPr>
      </w:pPr>
    </w:p>
    <w:p w:rsidR="00E70BF5" w:rsidRDefault="00E70BF5" w:rsidP="00894482">
      <w:pPr>
        <w:pBdr>
          <w:bottom w:val="single" w:sz="4" w:space="1" w:color="auto"/>
        </w:pBdr>
        <w:spacing w:after="0" w:line="240" w:lineRule="auto"/>
        <w:jc w:val="both"/>
        <w:rPr>
          <w:rFonts w:ascii="Times New Roman" w:hAnsi="Times New Roman" w:cs="Times New Roman"/>
          <w:sz w:val="16"/>
          <w:szCs w:val="16"/>
        </w:rPr>
      </w:pPr>
    </w:p>
    <w:p w:rsidR="00E70BF5" w:rsidRDefault="00E70BF5" w:rsidP="00894482">
      <w:pPr>
        <w:pBdr>
          <w:bottom w:val="single" w:sz="4" w:space="1" w:color="auto"/>
        </w:pBdr>
        <w:spacing w:after="0" w:line="240" w:lineRule="auto"/>
        <w:jc w:val="both"/>
        <w:rPr>
          <w:rFonts w:ascii="Times New Roman" w:hAnsi="Times New Roman" w:cs="Times New Roman"/>
          <w:sz w:val="16"/>
          <w:szCs w:val="16"/>
        </w:rPr>
      </w:pPr>
    </w:p>
    <w:p w:rsidR="00E70BF5" w:rsidRDefault="00E70BF5" w:rsidP="00894482">
      <w:pPr>
        <w:pBdr>
          <w:bottom w:val="single" w:sz="4" w:space="1" w:color="auto"/>
        </w:pBdr>
        <w:spacing w:after="0" w:line="240" w:lineRule="auto"/>
        <w:jc w:val="both"/>
        <w:rPr>
          <w:rFonts w:ascii="Times New Roman" w:hAnsi="Times New Roman" w:cs="Times New Roman"/>
          <w:sz w:val="16"/>
          <w:szCs w:val="16"/>
        </w:rPr>
      </w:pPr>
    </w:p>
    <w:p w:rsidR="00E70BF5" w:rsidRDefault="00E70BF5" w:rsidP="00894482">
      <w:pPr>
        <w:pBdr>
          <w:bottom w:val="single" w:sz="4" w:space="1" w:color="auto"/>
        </w:pBdr>
        <w:spacing w:after="0" w:line="240" w:lineRule="auto"/>
        <w:jc w:val="both"/>
        <w:rPr>
          <w:rFonts w:ascii="Times New Roman" w:hAnsi="Times New Roman" w:cs="Times New Roman"/>
          <w:sz w:val="16"/>
          <w:szCs w:val="16"/>
        </w:rPr>
      </w:pPr>
    </w:p>
    <w:p w:rsidR="00E70BF5" w:rsidRDefault="00E70BF5" w:rsidP="00894482">
      <w:pPr>
        <w:pBdr>
          <w:bottom w:val="single" w:sz="4" w:space="1" w:color="auto"/>
        </w:pBdr>
        <w:spacing w:after="0" w:line="240" w:lineRule="auto"/>
        <w:jc w:val="both"/>
        <w:rPr>
          <w:rFonts w:ascii="Times New Roman" w:hAnsi="Times New Roman" w:cs="Times New Roman"/>
          <w:sz w:val="16"/>
          <w:szCs w:val="16"/>
        </w:rPr>
      </w:pPr>
    </w:p>
    <w:p w:rsidR="00E70BF5" w:rsidRDefault="00E70BF5" w:rsidP="00894482">
      <w:pPr>
        <w:pBdr>
          <w:bottom w:val="single" w:sz="4" w:space="1" w:color="auto"/>
        </w:pBdr>
        <w:spacing w:after="0" w:line="240" w:lineRule="auto"/>
        <w:jc w:val="both"/>
        <w:rPr>
          <w:rFonts w:ascii="Times New Roman" w:hAnsi="Times New Roman" w:cs="Times New Roman"/>
          <w:sz w:val="16"/>
          <w:szCs w:val="16"/>
        </w:rPr>
      </w:pPr>
    </w:p>
    <w:p w:rsidR="00E70BF5" w:rsidRDefault="00E70BF5" w:rsidP="00894482">
      <w:pPr>
        <w:pBdr>
          <w:bottom w:val="single" w:sz="4" w:space="1" w:color="auto"/>
        </w:pBdr>
        <w:spacing w:after="0" w:line="240" w:lineRule="auto"/>
        <w:jc w:val="both"/>
        <w:rPr>
          <w:rFonts w:ascii="Times New Roman" w:hAnsi="Times New Roman" w:cs="Times New Roman"/>
          <w:sz w:val="16"/>
          <w:szCs w:val="16"/>
        </w:rPr>
      </w:pPr>
    </w:p>
    <w:p w:rsidR="00E70BF5" w:rsidRDefault="00E70BF5" w:rsidP="00894482">
      <w:pPr>
        <w:pBdr>
          <w:bottom w:val="single" w:sz="4" w:space="1" w:color="auto"/>
        </w:pBdr>
        <w:spacing w:after="0" w:line="240" w:lineRule="auto"/>
        <w:jc w:val="both"/>
        <w:rPr>
          <w:rFonts w:ascii="Times New Roman" w:hAnsi="Times New Roman" w:cs="Times New Roman"/>
          <w:sz w:val="16"/>
          <w:szCs w:val="16"/>
        </w:rPr>
      </w:pPr>
    </w:p>
    <w:p w:rsidR="00E70BF5" w:rsidRDefault="00E70BF5" w:rsidP="00894482">
      <w:pPr>
        <w:pBdr>
          <w:bottom w:val="single" w:sz="4" w:space="1" w:color="auto"/>
        </w:pBdr>
        <w:spacing w:after="0" w:line="240" w:lineRule="auto"/>
        <w:jc w:val="both"/>
        <w:rPr>
          <w:rFonts w:ascii="Times New Roman" w:hAnsi="Times New Roman" w:cs="Times New Roman"/>
          <w:sz w:val="16"/>
          <w:szCs w:val="16"/>
        </w:rPr>
      </w:pPr>
    </w:p>
    <w:p w:rsidR="00C94569" w:rsidRDefault="00C94569" w:rsidP="00894482">
      <w:pPr>
        <w:pBdr>
          <w:bottom w:val="single" w:sz="4" w:space="1" w:color="auto"/>
        </w:pBdr>
        <w:spacing w:after="0" w:line="240" w:lineRule="auto"/>
        <w:jc w:val="both"/>
        <w:rPr>
          <w:rFonts w:ascii="Times New Roman" w:hAnsi="Times New Roman" w:cs="Times New Roman"/>
          <w:sz w:val="16"/>
          <w:szCs w:val="16"/>
        </w:rPr>
      </w:pPr>
    </w:p>
    <w:p w:rsidR="008E1146" w:rsidRDefault="008E1146" w:rsidP="00894482">
      <w:pPr>
        <w:pBdr>
          <w:bottom w:val="single" w:sz="4" w:space="1" w:color="auto"/>
        </w:pBdr>
        <w:spacing w:after="0" w:line="240" w:lineRule="auto"/>
        <w:jc w:val="both"/>
        <w:rPr>
          <w:rFonts w:ascii="Times New Roman" w:hAnsi="Times New Roman" w:cs="Times New Roman"/>
          <w:sz w:val="16"/>
          <w:szCs w:val="16"/>
        </w:rPr>
      </w:pPr>
    </w:p>
    <w:p w:rsidR="004E020C" w:rsidRPr="004E020C" w:rsidRDefault="004E020C" w:rsidP="00894482">
      <w:pPr>
        <w:pBdr>
          <w:bottom w:val="single" w:sz="4" w:space="1" w:color="auto"/>
        </w:pBd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r w:rsidRPr="004E020C">
        <w:rPr>
          <w:rFonts w:ascii="Times New Roman" w:hAnsi="Times New Roman" w:cs="Times New Roman"/>
          <w:sz w:val="16"/>
          <w:szCs w:val="16"/>
        </w:rPr>
        <w:t xml:space="preserve">AKTYWNOŚĆ EKONOMICZNA LUDNOŚCI DLA MIAST WOJEWÓDZKICH </w:t>
      </w:r>
      <w:r w:rsidR="003E5125">
        <w:rPr>
          <w:rFonts w:ascii="Times New Roman" w:hAnsi="Times New Roman" w:cs="Times New Roman"/>
          <w:sz w:val="16"/>
          <w:szCs w:val="16"/>
        </w:rPr>
        <w:t>i</w:t>
      </w:r>
      <w:r w:rsidRPr="004E020C">
        <w:rPr>
          <w:rFonts w:ascii="Times New Roman" w:hAnsi="Times New Roman" w:cs="Times New Roman"/>
          <w:sz w:val="16"/>
          <w:szCs w:val="16"/>
        </w:rPr>
        <w:t xml:space="preserve"> DLA WOJEWÓDZTWA BEZ MIASTA WOJEWÓDZKIEGO (DANE ŚREDNIOROCZNE) W grupie prezentowane są dane dla miast wojewódzkich oraz dla obszaru województwa (podział administracyjny) lub regionu (podział statystyczny) bez miasta wojewódzkiego. Z uwagi na reprezentacyjny charakter badania oraz duży stopień dezagregacji oszacowania</w:t>
      </w:r>
      <w:r w:rsidR="003E5125">
        <w:rPr>
          <w:rFonts w:ascii="Times New Roman" w:hAnsi="Times New Roman" w:cs="Times New Roman"/>
          <w:sz w:val="16"/>
          <w:szCs w:val="16"/>
        </w:rPr>
        <w:t>,</w:t>
      </w:r>
      <w:r w:rsidRPr="004E020C">
        <w:rPr>
          <w:rFonts w:ascii="Times New Roman" w:hAnsi="Times New Roman" w:cs="Times New Roman"/>
          <w:sz w:val="16"/>
          <w:szCs w:val="16"/>
        </w:rPr>
        <w:t xml:space="preserve"> </w:t>
      </w:r>
      <w:r>
        <w:rPr>
          <w:rFonts w:ascii="Times New Roman" w:hAnsi="Times New Roman" w:cs="Times New Roman"/>
          <w:sz w:val="16"/>
          <w:szCs w:val="16"/>
        </w:rPr>
        <w:t xml:space="preserve">wartości </w:t>
      </w:r>
      <w:r w:rsidRPr="004E020C">
        <w:rPr>
          <w:rFonts w:ascii="Times New Roman" w:hAnsi="Times New Roman" w:cs="Times New Roman"/>
          <w:sz w:val="16"/>
          <w:szCs w:val="16"/>
        </w:rPr>
        <w:t>obarczone są błędem, który może niekiedy mieć znaczenie dla interpretacji wyników, dlatego posługując się liczbową wartością wskaźnika należy uwzględniać również wartości oszacowania błędu.</w:t>
      </w:r>
    </w:p>
    <w:p w:rsidR="00C94569" w:rsidRDefault="00C94569" w:rsidP="00894482">
      <w:pPr>
        <w:pBdr>
          <w:bottom w:val="single" w:sz="4" w:space="1" w:color="auto"/>
        </w:pBdr>
        <w:spacing w:after="0" w:line="240" w:lineRule="auto"/>
        <w:jc w:val="both"/>
        <w:rPr>
          <w:rFonts w:ascii="Times New Roman" w:hAnsi="Times New Roman" w:cs="Times New Roman"/>
          <w:sz w:val="16"/>
          <w:szCs w:val="16"/>
        </w:rPr>
      </w:pPr>
    </w:p>
    <w:p w:rsidR="00C94569" w:rsidRPr="004E020C" w:rsidRDefault="00C94569" w:rsidP="00894482">
      <w:pPr>
        <w:pBdr>
          <w:bottom w:val="single" w:sz="4" w:space="1" w:color="auto"/>
        </w:pBdr>
        <w:spacing w:after="0" w:line="240" w:lineRule="auto"/>
        <w:jc w:val="both"/>
        <w:rPr>
          <w:rFonts w:ascii="Times New Roman" w:hAnsi="Times New Roman" w:cs="Times New Roman"/>
          <w:sz w:val="16"/>
          <w:szCs w:val="16"/>
        </w:rPr>
      </w:pPr>
    </w:p>
    <w:p w:rsidR="00242C45" w:rsidRPr="008D5599" w:rsidRDefault="00242C45" w:rsidP="00894482">
      <w:pPr>
        <w:pBdr>
          <w:bottom w:val="single" w:sz="4" w:space="1" w:color="auto"/>
        </w:pBdr>
        <w:spacing w:after="0" w:line="240" w:lineRule="auto"/>
        <w:jc w:val="both"/>
        <w:rPr>
          <w:rFonts w:ascii="Times New Roman" w:hAnsi="Times New Roman" w:cs="Times New Roman"/>
          <w:sz w:val="24"/>
          <w:szCs w:val="24"/>
        </w:rPr>
      </w:pPr>
      <w:r w:rsidRPr="008D5599">
        <w:rPr>
          <w:rFonts w:ascii="Times New Roman" w:hAnsi="Times New Roman" w:cs="Times New Roman"/>
          <w:sz w:val="24"/>
          <w:szCs w:val="24"/>
        </w:rPr>
        <w:t>Wnioski:</w:t>
      </w:r>
    </w:p>
    <w:p w:rsidR="00242C45" w:rsidRDefault="00242C45" w:rsidP="00242C45">
      <w:pPr>
        <w:spacing w:after="0" w:line="360" w:lineRule="auto"/>
        <w:jc w:val="both"/>
        <w:rPr>
          <w:rFonts w:ascii="Times New Roman" w:hAnsi="Times New Roman" w:cs="Times New Roman"/>
          <w:sz w:val="18"/>
          <w:szCs w:val="18"/>
        </w:rPr>
      </w:pPr>
      <w:r w:rsidRPr="008D5599">
        <w:rPr>
          <w:rFonts w:ascii="Times New Roman" w:hAnsi="Times New Roman" w:cs="Times New Roman"/>
          <w:sz w:val="18"/>
          <w:szCs w:val="18"/>
        </w:rPr>
        <w:t>(na podstawie Tabeli 1</w:t>
      </w:r>
      <w:r w:rsidR="001707C3" w:rsidRPr="008D5599">
        <w:rPr>
          <w:rFonts w:ascii="Times New Roman" w:hAnsi="Times New Roman" w:cs="Times New Roman"/>
          <w:sz w:val="18"/>
          <w:szCs w:val="18"/>
        </w:rPr>
        <w:t>3</w:t>
      </w:r>
      <w:r w:rsidR="00B61D2C">
        <w:rPr>
          <w:rFonts w:ascii="Times New Roman" w:hAnsi="Times New Roman" w:cs="Times New Roman"/>
          <w:sz w:val="18"/>
          <w:szCs w:val="18"/>
        </w:rPr>
        <w:t xml:space="preserve"> i wykresu </w:t>
      </w:r>
      <w:r w:rsidR="00C0765A">
        <w:rPr>
          <w:rFonts w:ascii="Times New Roman" w:hAnsi="Times New Roman" w:cs="Times New Roman"/>
          <w:sz w:val="18"/>
          <w:szCs w:val="18"/>
        </w:rPr>
        <w:t xml:space="preserve">7 i </w:t>
      </w:r>
      <w:r w:rsidR="00B61D2C">
        <w:rPr>
          <w:rFonts w:ascii="Times New Roman" w:hAnsi="Times New Roman" w:cs="Times New Roman"/>
          <w:sz w:val="18"/>
          <w:szCs w:val="18"/>
        </w:rPr>
        <w:t>8)</w:t>
      </w:r>
    </w:p>
    <w:p w:rsidR="007C2F10" w:rsidRDefault="004F30A8" w:rsidP="004F30A8">
      <w:pPr>
        <w:pStyle w:val="Akapitzlist"/>
        <w:numPr>
          <w:ilvl w:val="0"/>
          <w:numId w:val="20"/>
        </w:numPr>
        <w:spacing w:after="0" w:line="360" w:lineRule="auto"/>
        <w:jc w:val="both"/>
        <w:rPr>
          <w:rFonts w:ascii="Times New Roman" w:hAnsi="Times New Roman" w:cs="Times New Roman"/>
          <w:sz w:val="24"/>
          <w:szCs w:val="24"/>
        </w:rPr>
      </w:pPr>
      <w:r w:rsidRPr="007C2F10">
        <w:rPr>
          <w:rFonts w:ascii="Times New Roman" w:hAnsi="Times New Roman" w:cs="Times New Roman"/>
          <w:sz w:val="24"/>
          <w:szCs w:val="24"/>
        </w:rPr>
        <w:t xml:space="preserve">Wyraźne skupienie </w:t>
      </w:r>
      <w:r w:rsidR="00FA7E6C">
        <w:rPr>
          <w:rFonts w:ascii="Times New Roman" w:hAnsi="Times New Roman" w:cs="Times New Roman"/>
          <w:sz w:val="24"/>
          <w:szCs w:val="24"/>
        </w:rPr>
        <w:t xml:space="preserve">osób </w:t>
      </w:r>
      <w:r w:rsidRPr="007C2F10">
        <w:rPr>
          <w:rFonts w:ascii="Times New Roman" w:hAnsi="Times New Roman" w:cs="Times New Roman"/>
          <w:sz w:val="24"/>
          <w:szCs w:val="24"/>
        </w:rPr>
        <w:t xml:space="preserve">pracujących </w:t>
      </w:r>
      <w:r w:rsidR="00A814C0">
        <w:rPr>
          <w:rFonts w:ascii="Times New Roman" w:hAnsi="Times New Roman" w:cs="Times New Roman"/>
          <w:sz w:val="24"/>
          <w:szCs w:val="24"/>
        </w:rPr>
        <w:t>(</w:t>
      </w:r>
      <w:r w:rsidRPr="007C2F10">
        <w:rPr>
          <w:rFonts w:ascii="Times New Roman" w:hAnsi="Times New Roman" w:cs="Times New Roman"/>
          <w:sz w:val="24"/>
          <w:szCs w:val="24"/>
        </w:rPr>
        <w:t>wg zawężonej definicji GUS</w:t>
      </w:r>
      <w:r w:rsidR="000155D2">
        <w:rPr>
          <w:rFonts w:ascii="Times New Roman" w:hAnsi="Times New Roman" w:cs="Times New Roman"/>
          <w:sz w:val="24"/>
          <w:szCs w:val="24"/>
        </w:rPr>
        <w:t xml:space="preserve"> tj.</w:t>
      </w:r>
      <w:r w:rsidRPr="007C2F10">
        <w:rPr>
          <w:rFonts w:ascii="Times New Roman" w:hAnsi="Times New Roman" w:cs="Times New Roman"/>
          <w:sz w:val="24"/>
          <w:szCs w:val="24"/>
        </w:rPr>
        <w:t xml:space="preserve"> bez mikroprzedsiębiorstw)</w:t>
      </w:r>
      <w:r w:rsidR="000155D2">
        <w:rPr>
          <w:rFonts w:ascii="Times New Roman" w:hAnsi="Times New Roman" w:cs="Times New Roman"/>
          <w:sz w:val="24"/>
          <w:szCs w:val="24"/>
        </w:rPr>
        <w:t xml:space="preserve">  </w:t>
      </w:r>
      <w:r w:rsidRPr="007C2F10">
        <w:rPr>
          <w:rFonts w:ascii="Times New Roman" w:hAnsi="Times New Roman" w:cs="Times New Roman"/>
          <w:sz w:val="24"/>
          <w:szCs w:val="24"/>
        </w:rPr>
        <w:t>w</w:t>
      </w:r>
      <w:r w:rsidR="00A814C0">
        <w:rPr>
          <w:rFonts w:ascii="Times New Roman" w:hAnsi="Times New Roman" w:cs="Times New Roman"/>
          <w:sz w:val="24"/>
          <w:szCs w:val="24"/>
        </w:rPr>
        <w:t xml:space="preserve"> </w:t>
      </w:r>
      <w:r w:rsidRPr="007C2F10">
        <w:rPr>
          <w:rFonts w:ascii="Times New Roman" w:hAnsi="Times New Roman" w:cs="Times New Roman"/>
          <w:sz w:val="24"/>
          <w:szCs w:val="24"/>
        </w:rPr>
        <w:t>podregionie rzeszowskim i tarnobrzeskim – 60,</w:t>
      </w:r>
      <w:r w:rsidR="00AC59BD" w:rsidRPr="007C2F10">
        <w:rPr>
          <w:rFonts w:ascii="Times New Roman" w:hAnsi="Times New Roman" w:cs="Times New Roman"/>
          <w:sz w:val="24"/>
          <w:szCs w:val="24"/>
        </w:rPr>
        <w:t>7</w:t>
      </w:r>
      <w:r w:rsidRPr="007C2F10">
        <w:rPr>
          <w:rFonts w:ascii="Times New Roman" w:hAnsi="Times New Roman" w:cs="Times New Roman"/>
          <w:sz w:val="24"/>
          <w:szCs w:val="24"/>
        </w:rPr>
        <w:t xml:space="preserve"> %, gdzie miały miejsce </w:t>
      </w:r>
      <w:r w:rsidR="00FA7E6C" w:rsidRPr="007C2F10">
        <w:rPr>
          <w:rFonts w:ascii="Times New Roman" w:hAnsi="Times New Roman" w:cs="Times New Roman"/>
          <w:sz w:val="24"/>
          <w:szCs w:val="24"/>
        </w:rPr>
        <w:t>również</w:t>
      </w:r>
      <w:r w:rsidR="00FA7E6C">
        <w:rPr>
          <w:rFonts w:ascii="Times New Roman" w:hAnsi="Times New Roman" w:cs="Times New Roman"/>
          <w:sz w:val="24"/>
          <w:szCs w:val="24"/>
        </w:rPr>
        <w:t xml:space="preserve"> największe </w:t>
      </w:r>
      <w:r w:rsidRPr="007C2F10">
        <w:rPr>
          <w:rFonts w:ascii="Times New Roman" w:hAnsi="Times New Roman" w:cs="Times New Roman"/>
          <w:sz w:val="24"/>
          <w:szCs w:val="24"/>
        </w:rPr>
        <w:t>wzrosty (</w:t>
      </w:r>
      <w:r w:rsidR="00AC59BD" w:rsidRPr="007C2F10">
        <w:rPr>
          <w:rFonts w:ascii="Times New Roman" w:hAnsi="Times New Roman" w:cs="Times New Roman"/>
          <w:sz w:val="24"/>
          <w:szCs w:val="24"/>
        </w:rPr>
        <w:t xml:space="preserve">m. </w:t>
      </w:r>
      <w:r w:rsidRPr="007C2F10">
        <w:rPr>
          <w:rFonts w:ascii="Times New Roman" w:hAnsi="Times New Roman" w:cs="Times New Roman"/>
          <w:sz w:val="24"/>
          <w:szCs w:val="24"/>
        </w:rPr>
        <w:t>Rzeszów</w:t>
      </w:r>
      <w:r w:rsidR="00AC59BD" w:rsidRPr="007C2F10">
        <w:rPr>
          <w:rFonts w:ascii="Times New Roman" w:hAnsi="Times New Roman" w:cs="Times New Roman"/>
          <w:sz w:val="24"/>
          <w:szCs w:val="24"/>
        </w:rPr>
        <w:t>, powiat rzeszowski i dębicki</w:t>
      </w:r>
      <w:r w:rsidRPr="007C2F10">
        <w:rPr>
          <w:rFonts w:ascii="Times New Roman" w:hAnsi="Times New Roman" w:cs="Times New Roman"/>
          <w:sz w:val="24"/>
          <w:szCs w:val="24"/>
        </w:rPr>
        <w:t>).</w:t>
      </w:r>
    </w:p>
    <w:p w:rsidR="00242C45" w:rsidRDefault="004F30A8" w:rsidP="004F30A8">
      <w:pPr>
        <w:pStyle w:val="Akapitzlist"/>
        <w:numPr>
          <w:ilvl w:val="0"/>
          <w:numId w:val="20"/>
        </w:numPr>
        <w:spacing w:after="0" w:line="360" w:lineRule="auto"/>
        <w:jc w:val="both"/>
        <w:rPr>
          <w:rFonts w:ascii="Times New Roman" w:hAnsi="Times New Roman" w:cs="Times New Roman"/>
          <w:sz w:val="24"/>
          <w:szCs w:val="24"/>
        </w:rPr>
      </w:pPr>
      <w:r w:rsidRPr="007C2F10">
        <w:rPr>
          <w:rFonts w:ascii="Times New Roman" w:hAnsi="Times New Roman" w:cs="Times New Roman"/>
          <w:sz w:val="24"/>
          <w:szCs w:val="24"/>
        </w:rPr>
        <w:t xml:space="preserve">Lokalizacja większości dużych firm </w:t>
      </w:r>
      <w:r w:rsidR="007C2F10" w:rsidRPr="007C2F10">
        <w:rPr>
          <w:rFonts w:ascii="Times New Roman" w:hAnsi="Times New Roman" w:cs="Times New Roman"/>
          <w:sz w:val="24"/>
          <w:szCs w:val="24"/>
        </w:rPr>
        <w:t xml:space="preserve">w województwie </w:t>
      </w:r>
      <w:r w:rsidRPr="007C2F10">
        <w:rPr>
          <w:rFonts w:ascii="Times New Roman" w:hAnsi="Times New Roman" w:cs="Times New Roman"/>
          <w:sz w:val="24"/>
          <w:szCs w:val="24"/>
        </w:rPr>
        <w:t>pokrywa</w:t>
      </w:r>
      <w:r w:rsidR="00AC59BD" w:rsidRPr="007C2F10">
        <w:rPr>
          <w:rFonts w:ascii="Times New Roman" w:hAnsi="Times New Roman" w:cs="Times New Roman"/>
          <w:sz w:val="24"/>
          <w:szCs w:val="24"/>
        </w:rPr>
        <w:t xml:space="preserve"> </w:t>
      </w:r>
      <w:r w:rsidRPr="007C2F10">
        <w:rPr>
          <w:rFonts w:ascii="Times New Roman" w:hAnsi="Times New Roman" w:cs="Times New Roman"/>
          <w:sz w:val="24"/>
          <w:szCs w:val="24"/>
        </w:rPr>
        <w:t>się</w:t>
      </w:r>
      <w:r w:rsidR="007C2F10">
        <w:rPr>
          <w:rFonts w:ascii="Times New Roman" w:hAnsi="Times New Roman" w:cs="Times New Roman"/>
          <w:sz w:val="24"/>
          <w:szCs w:val="24"/>
        </w:rPr>
        <w:t xml:space="preserve"> </w:t>
      </w:r>
      <w:r w:rsidRPr="007C2F10">
        <w:rPr>
          <w:rFonts w:ascii="Times New Roman" w:hAnsi="Times New Roman" w:cs="Times New Roman"/>
          <w:sz w:val="24"/>
          <w:szCs w:val="24"/>
        </w:rPr>
        <w:t>z</w:t>
      </w:r>
      <w:r w:rsidR="007C2F10">
        <w:rPr>
          <w:rFonts w:ascii="Times New Roman" w:hAnsi="Times New Roman" w:cs="Times New Roman"/>
          <w:sz w:val="24"/>
          <w:szCs w:val="24"/>
        </w:rPr>
        <w:t xml:space="preserve"> </w:t>
      </w:r>
      <w:r w:rsidRPr="007C2F10">
        <w:rPr>
          <w:rFonts w:ascii="Times New Roman" w:hAnsi="Times New Roman" w:cs="Times New Roman"/>
          <w:sz w:val="24"/>
          <w:szCs w:val="24"/>
        </w:rPr>
        <w:t>przestrzennym usytuowaniem</w:t>
      </w:r>
      <w:r w:rsidR="007C2F10">
        <w:rPr>
          <w:rFonts w:ascii="Times New Roman" w:hAnsi="Times New Roman" w:cs="Times New Roman"/>
          <w:sz w:val="24"/>
          <w:szCs w:val="24"/>
        </w:rPr>
        <w:t xml:space="preserve"> zakładów w </w:t>
      </w:r>
      <w:r w:rsidRPr="007C2F10">
        <w:rPr>
          <w:rFonts w:ascii="Times New Roman" w:hAnsi="Times New Roman" w:cs="Times New Roman"/>
          <w:sz w:val="24"/>
          <w:szCs w:val="24"/>
        </w:rPr>
        <w:t xml:space="preserve">ramach COP-u. </w:t>
      </w:r>
      <w:r w:rsidR="00242C45" w:rsidRPr="007C2F10">
        <w:rPr>
          <w:rFonts w:ascii="Times New Roman" w:hAnsi="Times New Roman" w:cs="Times New Roman"/>
          <w:sz w:val="24"/>
          <w:szCs w:val="24"/>
        </w:rPr>
        <w:t>Łącznie</w:t>
      </w:r>
      <w:r w:rsidR="00AE5712" w:rsidRPr="007C2F10">
        <w:rPr>
          <w:rFonts w:ascii="Times New Roman" w:hAnsi="Times New Roman" w:cs="Times New Roman"/>
          <w:sz w:val="24"/>
          <w:szCs w:val="24"/>
        </w:rPr>
        <w:t xml:space="preserve"> w </w:t>
      </w:r>
      <w:r w:rsidR="00242C45" w:rsidRPr="007C2F10">
        <w:rPr>
          <w:rFonts w:ascii="Times New Roman" w:hAnsi="Times New Roman" w:cs="Times New Roman"/>
          <w:sz w:val="24"/>
          <w:szCs w:val="24"/>
        </w:rPr>
        <w:t xml:space="preserve">podregionach </w:t>
      </w:r>
      <w:r w:rsidR="004C33FD" w:rsidRPr="007C2F10">
        <w:rPr>
          <w:rFonts w:ascii="Times New Roman" w:hAnsi="Times New Roman" w:cs="Times New Roman"/>
          <w:sz w:val="24"/>
          <w:szCs w:val="24"/>
        </w:rPr>
        <w:t xml:space="preserve">wg </w:t>
      </w:r>
      <w:r w:rsidR="00242C45" w:rsidRPr="007C2F10">
        <w:rPr>
          <w:rFonts w:ascii="Times New Roman" w:hAnsi="Times New Roman" w:cs="Times New Roman"/>
          <w:sz w:val="24"/>
          <w:szCs w:val="24"/>
        </w:rPr>
        <w:t>NUTS</w:t>
      </w:r>
      <w:r w:rsidR="007C2F10">
        <w:rPr>
          <w:rFonts w:ascii="Times New Roman" w:hAnsi="Times New Roman" w:cs="Times New Roman"/>
          <w:sz w:val="24"/>
          <w:szCs w:val="24"/>
        </w:rPr>
        <w:t xml:space="preserve"> </w:t>
      </w:r>
      <w:r w:rsidR="002642F3" w:rsidRPr="007C2F10">
        <w:rPr>
          <w:rFonts w:ascii="Times New Roman" w:hAnsi="Times New Roman" w:cs="Times New Roman"/>
          <w:sz w:val="24"/>
          <w:szCs w:val="24"/>
        </w:rPr>
        <w:t xml:space="preserve">III odnotowano w subregionie </w:t>
      </w:r>
      <w:r w:rsidR="00AC59BD" w:rsidRPr="007C2F10">
        <w:rPr>
          <w:rFonts w:ascii="Times New Roman" w:hAnsi="Times New Roman" w:cs="Times New Roman"/>
          <w:sz w:val="24"/>
          <w:szCs w:val="24"/>
        </w:rPr>
        <w:t>k</w:t>
      </w:r>
      <w:r w:rsidR="00242C45" w:rsidRPr="007C2F10">
        <w:rPr>
          <w:rFonts w:ascii="Times New Roman" w:hAnsi="Times New Roman" w:cs="Times New Roman"/>
          <w:sz w:val="24"/>
          <w:szCs w:val="24"/>
        </w:rPr>
        <w:t>rośnieński</w:t>
      </w:r>
      <w:r w:rsidR="002642F3" w:rsidRPr="007C2F10">
        <w:rPr>
          <w:rFonts w:ascii="Times New Roman" w:hAnsi="Times New Roman" w:cs="Times New Roman"/>
          <w:sz w:val="24"/>
          <w:szCs w:val="24"/>
        </w:rPr>
        <w:t xml:space="preserve">m (PL 323) </w:t>
      </w:r>
      <w:r w:rsidR="006A7F81" w:rsidRPr="007C2F10">
        <w:rPr>
          <w:rFonts w:ascii="Times New Roman" w:hAnsi="Times New Roman" w:cs="Times New Roman"/>
          <w:sz w:val="24"/>
          <w:szCs w:val="24"/>
        </w:rPr>
        <w:t>15</w:t>
      </w:r>
      <w:r w:rsidR="002642F3" w:rsidRPr="007C2F10">
        <w:rPr>
          <w:rFonts w:ascii="Times New Roman" w:hAnsi="Times New Roman" w:cs="Times New Roman"/>
          <w:sz w:val="24"/>
          <w:szCs w:val="24"/>
        </w:rPr>
        <w:t>9</w:t>
      </w:r>
      <w:r w:rsidR="00242C45" w:rsidRPr="007C2F10">
        <w:rPr>
          <w:rFonts w:ascii="Times New Roman" w:hAnsi="Times New Roman" w:cs="Times New Roman"/>
          <w:sz w:val="24"/>
          <w:szCs w:val="24"/>
        </w:rPr>
        <w:t> </w:t>
      </w:r>
      <w:r w:rsidR="002642F3" w:rsidRPr="007C2F10">
        <w:rPr>
          <w:rFonts w:ascii="Times New Roman" w:hAnsi="Times New Roman" w:cs="Times New Roman"/>
          <w:sz w:val="24"/>
          <w:szCs w:val="24"/>
        </w:rPr>
        <w:t>6</w:t>
      </w:r>
      <w:r w:rsidR="00B65D23" w:rsidRPr="007C2F10">
        <w:rPr>
          <w:rFonts w:ascii="Times New Roman" w:hAnsi="Times New Roman" w:cs="Times New Roman"/>
          <w:sz w:val="24"/>
          <w:szCs w:val="24"/>
        </w:rPr>
        <w:t>8</w:t>
      </w:r>
      <w:r w:rsidR="002642F3" w:rsidRPr="007C2F10">
        <w:rPr>
          <w:rFonts w:ascii="Times New Roman" w:hAnsi="Times New Roman" w:cs="Times New Roman"/>
          <w:sz w:val="24"/>
          <w:szCs w:val="24"/>
        </w:rPr>
        <w:t>6</w:t>
      </w:r>
      <w:r w:rsidR="00242C45" w:rsidRPr="007C2F10">
        <w:rPr>
          <w:rFonts w:ascii="Times New Roman" w:hAnsi="Times New Roman" w:cs="Times New Roman"/>
          <w:sz w:val="24"/>
          <w:szCs w:val="24"/>
        </w:rPr>
        <w:t xml:space="preserve"> </w:t>
      </w:r>
      <w:r w:rsidR="009C65FF" w:rsidRPr="007C2F10">
        <w:rPr>
          <w:rFonts w:ascii="Times New Roman" w:hAnsi="Times New Roman" w:cs="Times New Roman"/>
          <w:sz w:val="24"/>
          <w:szCs w:val="24"/>
        </w:rPr>
        <w:t>pracujących</w:t>
      </w:r>
      <w:r w:rsidR="00DC0130" w:rsidRPr="007C2F10">
        <w:rPr>
          <w:rFonts w:ascii="Times New Roman" w:hAnsi="Times New Roman" w:cs="Times New Roman"/>
          <w:sz w:val="24"/>
          <w:szCs w:val="24"/>
        </w:rPr>
        <w:t xml:space="preserve"> </w:t>
      </w:r>
      <w:r w:rsidR="002642F3" w:rsidRPr="007C2F10">
        <w:rPr>
          <w:rFonts w:ascii="Times New Roman" w:hAnsi="Times New Roman" w:cs="Times New Roman"/>
          <w:sz w:val="24"/>
          <w:szCs w:val="24"/>
        </w:rPr>
        <w:t xml:space="preserve">tj. </w:t>
      </w:r>
      <w:r w:rsidR="00D42399" w:rsidRPr="007C2F10">
        <w:rPr>
          <w:rFonts w:ascii="Times New Roman" w:hAnsi="Times New Roman" w:cs="Times New Roman"/>
          <w:sz w:val="24"/>
          <w:szCs w:val="24"/>
        </w:rPr>
        <w:t>22</w:t>
      </w:r>
      <w:r w:rsidR="00DC0130" w:rsidRPr="007C2F10">
        <w:rPr>
          <w:rFonts w:ascii="Times New Roman" w:hAnsi="Times New Roman" w:cs="Times New Roman"/>
          <w:sz w:val="24"/>
          <w:szCs w:val="24"/>
        </w:rPr>
        <w:t>,</w:t>
      </w:r>
      <w:r w:rsidR="002642F3" w:rsidRPr="007C2F10">
        <w:rPr>
          <w:rFonts w:ascii="Times New Roman" w:hAnsi="Times New Roman" w:cs="Times New Roman"/>
          <w:sz w:val="24"/>
          <w:szCs w:val="24"/>
        </w:rPr>
        <w:t>1</w:t>
      </w:r>
      <w:r w:rsidR="00D42399" w:rsidRPr="007C2F10">
        <w:rPr>
          <w:rFonts w:ascii="Times New Roman" w:hAnsi="Times New Roman" w:cs="Times New Roman"/>
          <w:sz w:val="24"/>
          <w:szCs w:val="24"/>
        </w:rPr>
        <w:t xml:space="preserve"> </w:t>
      </w:r>
      <w:r w:rsidR="00DC0130" w:rsidRPr="007C2F10">
        <w:rPr>
          <w:rFonts w:ascii="Times New Roman" w:hAnsi="Times New Roman" w:cs="Times New Roman"/>
          <w:sz w:val="24"/>
          <w:szCs w:val="24"/>
        </w:rPr>
        <w:t>% ogółu</w:t>
      </w:r>
      <w:r w:rsidR="002642F3" w:rsidRPr="007C2F10">
        <w:rPr>
          <w:rFonts w:ascii="Times New Roman" w:hAnsi="Times New Roman" w:cs="Times New Roman"/>
          <w:sz w:val="24"/>
          <w:szCs w:val="24"/>
        </w:rPr>
        <w:t xml:space="preserve"> pracujących</w:t>
      </w:r>
      <w:r w:rsidR="006A7F81" w:rsidRPr="007C2F10">
        <w:rPr>
          <w:rFonts w:ascii="Times New Roman" w:hAnsi="Times New Roman" w:cs="Times New Roman"/>
          <w:sz w:val="24"/>
          <w:szCs w:val="24"/>
        </w:rPr>
        <w:t>,</w:t>
      </w:r>
      <w:r w:rsidRPr="007C2F10">
        <w:rPr>
          <w:rFonts w:ascii="Times New Roman" w:hAnsi="Times New Roman" w:cs="Times New Roman"/>
          <w:sz w:val="24"/>
          <w:szCs w:val="24"/>
        </w:rPr>
        <w:t xml:space="preserve"> </w:t>
      </w:r>
      <w:r w:rsidR="00242C45" w:rsidRPr="007C2F10">
        <w:rPr>
          <w:rFonts w:ascii="Times New Roman" w:hAnsi="Times New Roman" w:cs="Times New Roman"/>
          <w:sz w:val="24"/>
          <w:szCs w:val="24"/>
        </w:rPr>
        <w:t xml:space="preserve"> </w:t>
      </w:r>
      <w:r w:rsidR="002642F3" w:rsidRPr="007C2F10">
        <w:rPr>
          <w:rFonts w:ascii="Times New Roman" w:hAnsi="Times New Roman" w:cs="Times New Roman"/>
          <w:sz w:val="24"/>
          <w:szCs w:val="24"/>
        </w:rPr>
        <w:t>s</w:t>
      </w:r>
      <w:r w:rsidR="00FA7E6C">
        <w:rPr>
          <w:rFonts w:ascii="Times New Roman" w:hAnsi="Times New Roman" w:cs="Times New Roman"/>
          <w:sz w:val="24"/>
          <w:szCs w:val="24"/>
        </w:rPr>
        <w:t>ubregionie</w:t>
      </w:r>
      <w:r w:rsidR="002642F3" w:rsidRPr="007C2F10">
        <w:rPr>
          <w:rFonts w:ascii="Times New Roman" w:hAnsi="Times New Roman" w:cs="Times New Roman"/>
          <w:sz w:val="24"/>
          <w:szCs w:val="24"/>
        </w:rPr>
        <w:t xml:space="preserve"> p</w:t>
      </w:r>
      <w:r w:rsidR="00242C45" w:rsidRPr="007C2F10">
        <w:rPr>
          <w:rFonts w:ascii="Times New Roman" w:hAnsi="Times New Roman" w:cs="Times New Roman"/>
          <w:sz w:val="24"/>
          <w:szCs w:val="24"/>
        </w:rPr>
        <w:t>rzemyski</w:t>
      </w:r>
      <w:r w:rsidR="002642F3" w:rsidRPr="007C2F10">
        <w:rPr>
          <w:rFonts w:ascii="Times New Roman" w:hAnsi="Times New Roman" w:cs="Times New Roman"/>
          <w:sz w:val="24"/>
          <w:szCs w:val="24"/>
        </w:rPr>
        <w:t>m (PL 324)</w:t>
      </w:r>
      <w:r w:rsidR="00242C45" w:rsidRPr="007C2F10">
        <w:rPr>
          <w:rFonts w:ascii="Times New Roman" w:hAnsi="Times New Roman" w:cs="Times New Roman"/>
          <w:sz w:val="24"/>
          <w:szCs w:val="24"/>
        </w:rPr>
        <w:t xml:space="preserve"> </w:t>
      </w:r>
      <w:r w:rsidR="006A7F81" w:rsidRPr="007C2F10">
        <w:rPr>
          <w:rFonts w:ascii="Times New Roman" w:hAnsi="Times New Roman" w:cs="Times New Roman"/>
          <w:sz w:val="24"/>
          <w:szCs w:val="24"/>
        </w:rPr>
        <w:t>12</w:t>
      </w:r>
      <w:r w:rsidR="002642F3" w:rsidRPr="007C2F10">
        <w:rPr>
          <w:rFonts w:ascii="Times New Roman" w:hAnsi="Times New Roman" w:cs="Times New Roman"/>
          <w:sz w:val="24"/>
          <w:szCs w:val="24"/>
        </w:rPr>
        <w:t>4</w:t>
      </w:r>
      <w:r w:rsidR="00242C45" w:rsidRPr="007C2F10">
        <w:rPr>
          <w:rFonts w:ascii="Times New Roman" w:hAnsi="Times New Roman" w:cs="Times New Roman"/>
          <w:sz w:val="24"/>
          <w:szCs w:val="24"/>
        </w:rPr>
        <w:t> </w:t>
      </w:r>
      <w:r w:rsidR="00D42399" w:rsidRPr="007C2F10">
        <w:rPr>
          <w:rFonts w:ascii="Times New Roman" w:hAnsi="Times New Roman" w:cs="Times New Roman"/>
          <w:sz w:val="24"/>
          <w:szCs w:val="24"/>
        </w:rPr>
        <w:t>4</w:t>
      </w:r>
      <w:r w:rsidR="002642F3" w:rsidRPr="007C2F10">
        <w:rPr>
          <w:rFonts w:ascii="Times New Roman" w:hAnsi="Times New Roman" w:cs="Times New Roman"/>
          <w:sz w:val="24"/>
          <w:szCs w:val="24"/>
        </w:rPr>
        <w:t>28</w:t>
      </w:r>
      <w:r w:rsidR="00242C45" w:rsidRPr="007C2F10">
        <w:rPr>
          <w:rFonts w:ascii="Times New Roman" w:hAnsi="Times New Roman" w:cs="Times New Roman"/>
          <w:sz w:val="24"/>
          <w:szCs w:val="24"/>
        </w:rPr>
        <w:t xml:space="preserve"> </w:t>
      </w:r>
      <w:r w:rsidR="009C65FF" w:rsidRPr="007C2F10">
        <w:rPr>
          <w:rFonts w:ascii="Times New Roman" w:hAnsi="Times New Roman" w:cs="Times New Roman"/>
          <w:sz w:val="24"/>
          <w:szCs w:val="24"/>
        </w:rPr>
        <w:t xml:space="preserve">pracujących </w:t>
      </w:r>
      <w:r w:rsidR="002642F3" w:rsidRPr="007C2F10">
        <w:rPr>
          <w:rFonts w:ascii="Times New Roman" w:hAnsi="Times New Roman" w:cs="Times New Roman"/>
          <w:sz w:val="24"/>
          <w:szCs w:val="24"/>
        </w:rPr>
        <w:t xml:space="preserve">tj. </w:t>
      </w:r>
      <w:r w:rsidR="00D42399" w:rsidRPr="007C2F10">
        <w:rPr>
          <w:rFonts w:ascii="Times New Roman" w:hAnsi="Times New Roman" w:cs="Times New Roman"/>
          <w:sz w:val="24"/>
          <w:szCs w:val="24"/>
        </w:rPr>
        <w:t>17</w:t>
      </w:r>
      <w:r w:rsidR="00DC0130" w:rsidRPr="007C2F10">
        <w:rPr>
          <w:rFonts w:ascii="Times New Roman" w:hAnsi="Times New Roman" w:cs="Times New Roman"/>
          <w:sz w:val="24"/>
          <w:szCs w:val="24"/>
        </w:rPr>
        <w:t>,</w:t>
      </w:r>
      <w:r w:rsidR="00D42399" w:rsidRPr="007C2F10">
        <w:rPr>
          <w:rFonts w:ascii="Times New Roman" w:hAnsi="Times New Roman" w:cs="Times New Roman"/>
          <w:sz w:val="24"/>
          <w:szCs w:val="24"/>
        </w:rPr>
        <w:t xml:space="preserve">2 </w:t>
      </w:r>
      <w:r w:rsidR="00DC0130" w:rsidRPr="007C2F10">
        <w:rPr>
          <w:rFonts w:ascii="Times New Roman" w:hAnsi="Times New Roman" w:cs="Times New Roman"/>
          <w:sz w:val="24"/>
          <w:szCs w:val="24"/>
        </w:rPr>
        <w:t>%</w:t>
      </w:r>
      <w:r w:rsidR="006A7F81" w:rsidRPr="007C2F10">
        <w:rPr>
          <w:rFonts w:ascii="Times New Roman" w:hAnsi="Times New Roman" w:cs="Times New Roman"/>
          <w:sz w:val="24"/>
          <w:szCs w:val="24"/>
        </w:rPr>
        <w:t>,</w:t>
      </w:r>
      <w:r w:rsidRPr="007C2F10">
        <w:rPr>
          <w:rFonts w:ascii="Times New Roman" w:hAnsi="Times New Roman" w:cs="Times New Roman"/>
          <w:sz w:val="24"/>
          <w:szCs w:val="24"/>
        </w:rPr>
        <w:t xml:space="preserve"> </w:t>
      </w:r>
      <w:r w:rsidR="002642F3" w:rsidRPr="007C2F10">
        <w:rPr>
          <w:rFonts w:ascii="Times New Roman" w:hAnsi="Times New Roman" w:cs="Times New Roman"/>
          <w:sz w:val="24"/>
          <w:szCs w:val="24"/>
        </w:rPr>
        <w:t>s</w:t>
      </w:r>
      <w:r w:rsidR="00FA7E6C">
        <w:rPr>
          <w:rFonts w:ascii="Times New Roman" w:hAnsi="Times New Roman" w:cs="Times New Roman"/>
          <w:sz w:val="24"/>
          <w:szCs w:val="24"/>
        </w:rPr>
        <w:t>ubregionie</w:t>
      </w:r>
      <w:r w:rsidR="002642F3" w:rsidRPr="007C2F10">
        <w:rPr>
          <w:rFonts w:ascii="Times New Roman" w:hAnsi="Times New Roman" w:cs="Times New Roman"/>
          <w:sz w:val="24"/>
          <w:szCs w:val="24"/>
        </w:rPr>
        <w:t xml:space="preserve"> r</w:t>
      </w:r>
      <w:r w:rsidR="00242C45" w:rsidRPr="007C2F10">
        <w:rPr>
          <w:rFonts w:ascii="Times New Roman" w:hAnsi="Times New Roman" w:cs="Times New Roman"/>
          <w:sz w:val="24"/>
          <w:szCs w:val="24"/>
        </w:rPr>
        <w:t>zeszowski</w:t>
      </w:r>
      <w:r w:rsidR="002642F3" w:rsidRPr="007C2F10">
        <w:rPr>
          <w:rFonts w:ascii="Times New Roman" w:hAnsi="Times New Roman" w:cs="Times New Roman"/>
          <w:sz w:val="24"/>
          <w:szCs w:val="24"/>
        </w:rPr>
        <w:t>m (PL 325)</w:t>
      </w:r>
      <w:r w:rsidR="00242C45" w:rsidRPr="007C2F10">
        <w:rPr>
          <w:rFonts w:ascii="Times New Roman" w:hAnsi="Times New Roman" w:cs="Times New Roman"/>
          <w:sz w:val="24"/>
          <w:szCs w:val="24"/>
        </w:rPr>
        <w:t xml:space="preserve"> </w:t>
      </w:r>
      <w:r w:rsidR="006A7F81" w:rsidRPr="007C2F10">
        <w:rPr>
          <w:rFonts w:ascii="Times New Roman" w:hAnsi="Times New Roman" w:cs="Times New Roman"/>
          <w:sz w:val="24"/>
          <w:szCs w:val="24"/>
        </w:rPr>
        <w:t>2</w:t>
      </w:r>
      <w:r w:rsidR="00D42399" w:rsidRPr="007C2F10">
        <w:rPr>
          <w:rFonts w:ascii="Times New Roman" w:hAnsi="Times New Roman" w:cs="Times New Roman"/>
          <w:sz w:val="24"/>
          <w:szCs w:val="24"/>
        </w:rPr>
        <w:t>3</w:t>
      </w:r>
      <w:r w:rsidR="002642F3" w:rsidRPr="007C2F10">
        <w:rPr>
          <w:rFonts w:ascii="Times New Roman" w:hAnsi="Times New Roman" w:cs="Times New Roman"/>
          <w:sz w:val="24"/>
          <w:szCs w:val="24"/>
        </w:rPr>
        <w:t>4</w:t>
      </w:r>
      <w:r w:rsidR="00242C45" w:rsidRPr="007C2F10">
        <w:rPr>
          <w:rFonts w:ascii="Times New Roman" w:hAnsi="Times New Roman" w:cs="Times New Roman"/>
          <w:sz w:val="24"/>
          <w:szCs w:val="24"/>
        </w:rPr>
        <w:t> </w:t>
      </w:r>
      <w:r w:rsidR="007C2F10" w:rsidRPr="007C2F10">
        <w:rPr>
          <w:rFonts w:ascii="Times New Roman" w:hAnsi="Times New Roman" w:cs="Times New Roman"/>
          <w:sz w:val="24"/>
          <w:szCs w:val="24"/>
        </w:rPr>
        <w:t>512</w:t>
      </w:r>
      <w:r w:rsidR="00242C45" w:rsidRPr="007C2F10">
        <w:rPr>
          <w:rFonts w:ascii="Times New Roman" w:hAnsi="Times New Roman" w:cs="Times New Roman"/>
          <w:sz w:val="24"/>
          <w:szCs w:val="24"/>
        </w:rPr>
        <w:t xml:space="preserve"> </w:t>
      </w:r>
      <w:r w:rsidR="009C65FF" w:rsidRPr="007C2F10">
        <w:rPr>
          <w:rFonts w:ascii="Times New Roman" w:hAnsi="Times New Roman" w:cs="Times New Roman"/>
          <w:sz w:val="24"/>
          <w:szCs w:val="24"/>
        </w:rPr>
        <w:t>pracujących</w:t>
      </w:r>
      <w:r w:rsidR="00DC0130" w:rsidRPr="007C2F10">
        <w:rPr>
          <w:rFonts w:ascii="Times New Roman" w:hAnsi="Times New Roman" w:cs="Times New Roman"/>
          <w:sz w:val="24"/>
          <w:szCs w:val="24"/>
        </w:rPr>
        <w:t xml:space="preserve"> </w:t>
      </w:r>
      <w:r w:rsidR="007C2F10" w:rsidRPr="007C2F10">
        <w:rPr>
          <w:rFonts w:ascii="Times New Roman" w:hAnsi="Times New Roman" w:cs="Times New Roman"/>
          <w:sz w:val="24"/>
          <w:szCs w:val="24"/>
        </w:rPr>
        <w:t xml:space="preserve">tj. </w:t>
      </w:r>
      <w:r w:rsidR="00D42399" w:rsidRPr="007C2F10">
        <w:rPr>
          <w:rFonts w:ascii="Times New Roman" w:hAnsi="Times New Roman" w:cs="Times New Roman"/>
          <w:sz w:val="24"/>
          <w:szCs w:val="24"/>
        </w:rPr>
        <w:t>32</w:t>
      </w:r>
      <w:r w:rsidR="0027033D" w:rsidRPr="007C2F10">
        <w:rPr>
          <w:rFonts w:ascii="Times New Roman" w:hAnsi="Times New Roman" w:cs="Times New Roman"/>
          <w:sz w:val="24"/>
          <w:szCs w:val="24"/>
        </w:rPr>
        <w:t>,</w:t>
      </w:r>
      <w:r w:rsidR="007C2F10" w:rsidRPr="007C2F10">
        <w:rPr>
          <w:rFonts w:ascii="Times New Roman" w:hAnsi="Times New Roman" w:cs="Times New Roman"/>
          <w:sz w:val="24"/>
          <w:szCs w:val="24"/>
        </w:rPr>
        <w:t>5</w:t>
      </w:r>
      <w:r w:rsidR="00D42399" w:rsidRPr="007C2F10">
        <w:rPr>
          <w:rFonts w:ascii="Times New Roman" w:hAnsi="Times New Roman" w:cs="Times New Roman"/>
          <w:sz w:val="24"/>
          <w:szCs w:val="24"/>
        </w:rPr>
        <w:t xml:space="preserve"> </w:t>
      </w:r>
      <w:r w:rsidR="006A7F81" w:rsidRPr="007C2F10">
        <w:rPr>
          <w:rFonts w:ascii="Times New Roman" w:hAnsi="Times New Roman" w:cs="Times New Roman"/>
          <w:sz w:val="24"/>
          <w:szCs w:val="24"/>
        </w:rPr>
        <w:t>%</w:t>
      </w:r>
      <w:r w:rsidRPr="007C2F10">
        <w:rPr>
          <w:rFonts w:ascii="Times New Roman" w:hAnsi="Times New Roman" w:cs="Times New Roman"/>
          <w:sz w:val="24"/>
          <w:szCs w:val="24"/>
        </w:rPr>
        <w:t xml:space="preserve"> i </w:t>
      </w:r>
      <w:r w:rsidR="007C2F10" w:rsidRPr="007C2F10">
        <w:rPr>
          <w:rFonts w:ascii="Times New Roman" w:hAnsi="Times New Roman" w:cs="Times New Roman"/>
          <w:sz w:val="24"/>
          <w:szCs w:val="24"/>
        </w:rPr>
        <w:t>s</w:t>
      </w:r>
      <w:r w:rsidR="00FA7E6C">
        <w:rPr>
          <w:rFonts w:ascii="Times New Roman" w:hAnsi="Times New Roman" w:cs="Times New Roman"/>
          <w:sz w:val="24"/>
          <w:szCs w:val="24"/>
        </w:rPr>
        <w:t>ubregionie</w:t>
      </w:r>
      <w:r w:rsidR="00242C45" w:rsidRPr="007C2F10">
        <w:rPr>
          <w:rFonts w:ascii="Times New Roman" w:hAnsi="Times New Roman" w:cs="Times New Roman"/>
          <w:sz w:val="24"/>
          <w:szCs w:val="24"/>
        </w:rPr>
        <w:t xml:space="preserve"> </w:t>
      </w:r>
      <w:r w:rsidR="007C2F10" w:rsidRPr="007C2F10">
        <w:rPr>
          <w:rFonts w:ascii="Times New Roman" w:hAnsi="Times New Roman" w:cs="Times New Roman"/>
          <w:sz w:val="24"/>
          <w:szCs w:val="24"/>
        </w:rPr>
        <w:t>t</w:t>
      </w:r>
      <w:r w:rsidR="00242C45" w:rsidRPr="007C2F10">
        <w:rPr>
          <w:rFonts w:ascii="Times New Roman" w:hAnsi="Times New Roman" w:cs="Times New Roman"/>
          <w:sz w:val="24"/>
          <w:szCs w:val="24"/>
        </w:rPr>
        <w:t>arnobrzeski</w:t>
      </w:r>
      <w:r w:rsidR="007C2F10" w:rsidRPr="007C2F10">
        <w:rPr>
          <w:rFonts w:ascii="Times New Roman" w:hAnsi="Times New Roman" w:cs="Times New Roman"/>
          <w:sz w:val="24"/>
          <w:szCs w:val="24"/>
        </w:rPr>
        <w:t>m (PL 326)</w:t>
      </w:r>
      <w:r w:rsidR="00242C45" w:rsidRPr="007C2F10">
        <w:rPr>
          <w:rFonts w:ascii="Times New Roman" w:hAnsi="Times New Roman" w:cs="Times New Roman"/>
          <w:sz w:val="24"/>
          <w:szCs w:val="24"/>
        </w:rPr>
        <w:t xml:space="preserve"> </w:t>
      </w:r>
      <w:r w:rsidR="00D42399" w:rsidRPr="007C2F10">
        <w:rPr>
          <w:rFonts w:ascii="Times New Roman" w:hAnsi="Times New Roman" w:cs="Times New Roman"/>
          <w:sz w:val="24"/>
          <w:szCs w:val="24"/>
        </w:rPr>
        <w:t>20</w:t>
      </w:r>
      <w:r w:rsidR="007C2F10" w:rsidRPr="007C2F10">
        <w:rPr>
          <w:rFonts w:ascii="Times New Roman" w:hAnsi="Times New Roman" w:cs="Times New Roman"/>
          <w:sz w:val="24"/>
          <w:szCs w:val="24"/>
        </w:rPr>
        <w:t>3</w:t>
      </w:r>
      <w:r w:rsidR="00242C45" w:rsidRPr="007C2F10">
        <w:rPr>
          <w:rFonts w:ascii="Times New Roman" w:hAnsi="Times New Roman" w:cs="Times New Roman"/>
          <w:sz w:val="24"/>
          <w:szCs w:val="24"/>
        </w:rPr>
        <w:t> </w:t>
      </w:r>
      <w:r w:rsidR="00D42399" w:rsidRPr="007C2F10">
        <w:rPr>
          <w:rFonts w:ascii="Times New Roman" w:hAnsi="Times New Roman" w:cs="Times New Roman"/>
          <w:sz w:val="24"/>
          <w:szCs w:val="24"/>
        </w:rPr>
        <w:t>80</w:t>
      </w:r>
      <w:r w:rsidR="007C2F10" w:rsidRPr="007C2F10">
        <w:rPr>
          <w:rFonts w:ascii="Times New Roman" w:hAnsi="Times New Roman" w:cs="Times New Roman"/>
          <w:sz w:val="24"/>
          <w:szCs w:val="24"/>
        </w:rPr>
        <w:t>7</w:t>
      </w:r>
      <w:r w:rsidR="00242C45" w:rsidRPr="007C2F10">
        <w:rPr>
          <w:rFonts w:ascii="Times New Roman" w:hAnsi="Times New Roman" w:cs="Times New Roman"/>
          <w:sz w:val="24"/>
          <w:szCs w:val="24"/>
        </w:rPr>
        <w:t xml:space="preserve"> p</w:t>
      </w:r>
      <w:r w:rsidR="009C65FF" w:rsidRPr="007C2F10">
        <w:rPr>
          <w:rFonts w:ascii="Times New Roman" w:hAnsi="Times New Roman" w:cs="Times New Roman"/>
          <w:sz w:val="24"/>
          <w:szCs w:val="24"/>
        </w:rPr>
        <w:t>racujących</w:t>
      </w:r>
      <w:r w:rsidR="00DC0130" w:rsidRPr="007C2F10">
        <w:rPr>
          <w:rFonts w:ascii="Times New Roman" w:hAnsi="Times New Roman" w:cs="Times New Roman"/>
          <w:sz w:val="24"/>
          <w:szCs w:val="24"/>
        </w:rPr>
        <w:t xml:space="preserve"> </w:t>
      </w:r>
      <w:r w:rsidR="007C2F10" w:rsidRPr="007C2F10">
        <w:rPr>
          <w:rFonts w:ascii="Times New Roman" w:hAnsi="Times New Roman" w:cs="Times New Roman"/>
          <w:sz w:val="24"/>
          <w:szCs w:val="24"/>
        </w:rPr>
        <w:t xml:space="preserve">tj. </w:t>
      </w:r>
      <w:r w:rsidR="00D42399" w:rsidRPr="007C2F10">
        <w:rPr>
          <w:rFonts w:ascii="Times New Roman" w:hAnsi="Times New Roman" w:cs="Times New Roman"/>
          <w:sz w:val="24"/>
          <w:szCs w:val="24"/>
        </w:rPr>
        <w:t>28</w:t>
      </w:r>
      <w:r w:rsidR="0027033D" w:rsidRPr="007C2F10">
        <w:rPr>
          <w:rFonts w:ascii="Times New Roman" w:hAnsi="Times New Roman" w:cs="Times New Roman"/>
          <w:sz w:val="24"/>
          <w:szCs w:val="24"/>
        </w:rPr>
        <w:t>,</w:t>
      </w:r>
      <w:r w:rsidR="00D42399" w:rsidRPr="007C2F10">
        <w:rPr>
          <w:rFonts w:ascii="Times New Roman" w:hAnsi="Times New Roman" w:cs="Times New Roman"/>
          <w:sz w:val="24"/>
          <w:szCs w:val="24"/>
        </w:rPr>
        <w:t xml:space="preserve">2 </w:t>
      </w:r>
      <w:r w:rsidR="0027033D" w:rsidRPr="007C2F10">
        <w:rPr>
          <w:rFonts w:ascii="Times New Roman" w:hAnsi="Times New Roman" w:cs="Times New Roman"/>
          <w:sz w:val="24"/>
          <w:szCs w:val="24"/>
        </w:rPr>
        <w:t>%</w:t>
      </w:r>
      <w:r w:rsidR="00242C45" w:rsidRPr="007C2F10">
        <w:rPr>
          <w:rFonts w:ascii="Times New Roman" w:hAnsi="Times New Roman" w:cs="Times New Roman"/>
          <w:sz w:val="24"/>
          <w:szCs w:val="24"/>
        </w:rPr>
        <w:t>.</w:t>
      </w:r>
    </w:p>
    <w:p w:rsidR="007C2F10" w:rsidRPr="007C2F10" w:rsidRDefault="007C2F10" w:rsidP="007C2F10">
      <w:pPr>
        <w:pStyle w:val="Akapitzlist"/>
        <w:numPr>
          <w:ilvl w:val="0"/>
          <w:numId w:val="20"/>
        </w:numPr>
        <w:spacing w:after="0" w:line="360" w:lineRule="auto"/>
        <w:jc w:val="both"/>
        <w:rPr>
          <w:rFonts w:ascii="Times New Roman" w:hAnsi="Times New Roman" w:cs="Times New Roman"/>
          <w:sz w:val="24"/>
          <w:szCs w:val="24"/>
        </w:rPr>
      </w:pPr>
      <w:r w:rsidRPr="007C2F10">
        <w:rPr>
          <w:rFonts w:ascii="Times New Roman" w:hAnsi="Times New Roman" w:cs="Times New Roman"/>
          <w:sz w:val="24"/>
          <w:szCs w:val="24"/>
        </w:rPr>
        <w:lastRenderedPageBreak/>
        <w:t>Znaczna różnica pomiędzy liczbą osób pracujących</w:t>
      </w:r>
      <w:r>
        <w:rPr>
          <w:rFonts w:ascii="Times New Roman" w:hAnsi="Times New Roman" w:cs="Times New Roman"/>
          <w:sz w:val="24"/>
          <w:szCs w:val="24"/>
        </w:rPr>
        <w:t>,</w:t>
      </w:r>
      <w:r w:rsidRPr="007C2F10">
        <w:rPr>
          <w:rFonts w:ascii="Times New Roman" w:hAnsi="Times New Roman" w:cs="Times New Roman"/>
          <w:sz w:val="24"/>
          <w:szCs w:val="24"/>
        </w:rPr>
        <w:t xml:space="preserve"> a ludnością </w:t>
      </w:r>
      <w:r w:rsidR="00FA7E6C">
        <w:rPr>
          <w:rFonts w:ascii="Times New Roman" w:hAnsi="Times New Roman" w:cs="Times New Roman"/>
          <w:sz w:val="24"/>
          <w:szCs w:val="24"/>
        </w:rPr>
        <w:t xml:space="preserve">w wieku </w:t>
      </w:r>
      <w:r w:rsidRPr="007C2F10">
        <w:rPr>
          <w:rFonts w:ascii="Times New Roman" w:hAnsi="Times New Roman" w:cs="Times New Roman"/>
          <w:sz w:val="24"/>
          <w:szCs w:val="24"/>
        </w:rPr>
        <w:t xml:space="preserve">26 </w:t>
      </w:r>
      <w:r w:rsidR="00FA7E6C">
        <w:rPr>
          <w:rFonts w:ascii="Times New Roman" w:hAnsi="Times New Roman" w:cs="Times New Roman"/>
          <w:sz w:val="24"/>
          <w:szCs w:val="24"/>
        </w:rPr>
        <w:t>–</w:t>
      </w:r>
      <w:r w:rsidRPr="007C2F10">
        <w:rPr>
          <w:rFonts w:ascii="Times New Roman" w:hAnsi="Times New Roman" w:cs="Times New Roman"/>
          <w:sz w:val="24"/>
          <w:szCs w:val="24"/>
        </w:rPr>
        <w:t xml:space="preserve"> 65</w:t>
      </w:r>
      <w:r w:rsidR="00FA7E6C">
        <w:rPr>
          <w:rFonts w:ascii="Times New Roman" w:hAnsi="Times New Roman" w:cs="Times New Roman"/>
          <w:sz w:val="24"/>
          <w:szCs w:val="24"/>
        </w:rPr>
        <w:t xml:space="preserve"> lat</w:t>
      </w:r>
      <w:r w:rsidRPr="007C2F10">
        <w:rPr>
          <w:rFonts w:ascii="Times New Roman" w:hAnsi="Times New Roman" w:cs="Times New Roman"/>
          <w:sz w:val="24"/>
          <w:szCs w:val="24"/>
        </w:rPr>
        <w:t xml:space="preserve"> przy niskim </w:t>
      </w:r>
      <w:r w:rsidR="00F34408">
        <w:rPr>
          <w:rFonts w:ascii="Times New Roman" w:hAnsi="Times New Roman" w:cs="Times New Roman"/>
          <w:sz w:val="24"/>
          <w:szCs w:val="24"/>
        </w:rPr>
        <w:t xml:space="preserve">odsetku </w:t>
      </w:r>
      <w:r w:rsidRPr="007C2F10">
        <w:rPr>
          <w:rFonts w:ascii="Times New Roman" w:hAnsi="Times New Roman" w:cs="Times New Roman"/>
          <w:sz w:val="24"/>
          <w:szCs w:val="24"/>
        </w:rPr>
        <w:t>uczestniczących w kształceniu lub szkoleniu (12 lokata na 16 województw).</w:t>
      </w:r>
    </w:p>
    <w:p w:rsidR="00C94569" w:rsidRDefault="00C94569" w:rsidP="00C94569">
      <w:pPr>
        <w:pBdr>
          <w:bottom w:val="double" w:sz="4" w:space="1" w:color="auto"/>
        </w:pBdr>
        <w:spacing w:after="0" w:line="240" w:lineRule="auto"/>
        <w:jc w:val="both"/>
        <w:rPr>
          <w:rFonts w:ascii="Times New Roman" w:hAnsi="Times New Roman" w:cs="Times New Roman"/>
          <w:sz w:val="16"/>
          <w:szCs w:val="16"/>
        </w:rPr>
      </w:pPr>
    </w:p>
    <w:p w:rsidR="00C94569" w:rsidRDefault="00C94569" w:rsidP="00C94569">
      <w:pPr>
        <w:pBdr>
          <w:bottom w:val="double" w:sz="4" w:space="1" w:color="auto"/>
        </w:pBdr>
        <w:spacing w:after="0" w:line="240" w:lineRule="auto"/>
        <w:jc w:val="both"/>
        <w:rPr>
          <w:rFonts w:ascii="Times New Roman" w:hAnsi="Times New Roman" w:cs="Times New Roman"/>
          <w:sz w:val="16"/>
          <w:szCs w:val="16"/>
        </w:rPr>
      </w:pPr>
    </w:p>
    <w:p w:rsidR="00473912" w:rsidRPr="002C29C8" w:rsidRDefault="00AD036F" w:rsidP="00C94569">
      <w:pPr>
        <w:pStyle w:val="Nagwek3"/>
        <w:pBdr>
          <w:bottom w:val="double" w:sz="4" w:space="1" w:color="auto"/>
        </w:pBdr>
        <w:jc w:val="left"/>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8" w:name="_Toc33792893"/>
      <w:r w:rsidRPr="002C29C8">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Podkarpacki</w:t>
      </w:r>
      <w:r w:rsidR="001F314E" w:rsidRPr="002C29C8">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2C29C8">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1F314E" w:rsidRPr="002C29C8">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2C29C8">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rynek </w:t>
      </w:r>
      <w:r w:rsidR="001F314E" w:rsidRPr="002C29C8">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2C29C8">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pracy </w:t>
      </w:r>
      <w:r w:rsidR="001F314E" w:rsidRPr="002C29C8">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2C29C8">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w:t>
      </w:r>
      <w:r w:rsidR="002C29C8" w:rsidRPr="002C29C8">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9</w:t>
      </w:r>
      <w:bookmarkEnd w:id="8"/>
    </w:p>
    <w:p w:rsidR="00C94569" w:rsidRDefault="00C94569" w:rsidP="00C94569">
      <w:pPr>
        <w:spacing w:after="0" w:line="240" w:lineRule="auto"/>
        <w:jc w:val="both"/>
        <w:rPr>
          <w:rFonts w:ascii="Times New Roman" w:hAnsi="Times New Roman" w:cs="Times New Roman"/>
          <w:sz w:val="16"/>
          <w:szCs w:val="16"/>
        </w:rPr>
      </w:pPr>
    </w:p>
    <w:p w:rsidR="0028702B" w:rsidRDefault="0028702B" w:rsidP="00C94569">
      <w:pPr>
        <w:spacing w:after="0" w:line="240" w:lineRule="auto"/>
        <w:jc w:val="both"/>
        <w:rPr>
          <w:rFonts w:ascii="Times New Roman" w:hAnsi="Times New Roman" w:cs="Times New Roman"/>
          <w:sz w:val="16"/>
          <w:szCs w:val="16"/>
        </w:rPr>
      </w:pPr>
    </w:p>
    <w:p w:rsidR="001773BA" w:rsidRDefault="00F61179" w:rsidP="00C94569">
      <w:pPr>
        <w:spacing w:after="0"/>
        <w:ind w:firstLine="709"/>
        <w:jc w:val="both"/>
        <w:rPr>
          <w:rFonts w:ascii="Times New Roman" w:hAnsi="Times New Roman" w:cs="Times New Roman"/>
          <w:b/>
          <w:sz w:val="24"/>
          <w:szCs w:val="24"/>
        </w:rPr>
      </w:pPr>
      <w:r w:rsidRPr="00455EC9">
        <w:rPr>
          <w:rFonts w:ascii="Times New Roman" w:hAnsi="Times New Roman" w:cs="Times New Roman"/>
          <w:sz w:val="24"/>
          <w:szCs w:val="24"/>
        </w:rPr>
        <w:t>W województwie podkarpackim n</w:t>
      </w:r>
      <w:r w:rsidR="001773BA" w:rsidRPr="00455EC9">
        <w:rPr>
          <w:rFonts w:ascii="Times New Roman" w:hAnsi="Times New Roman" w:cs="Times New Roman"/>
          <w:sz w:val="24"/>
          <w:szCs w:val="24"/>
        </w:rPr>
        <w:t>a dzień 31</w:t>
      </w:r>
      <w:r w:rsidR="00006E96" w:rsidRPr="00455EC9">
        <w:rPr>
          <w:rFonts w:ascii="Times New Roman" w:hAnsi="Times New Roman" w:cs="Times New Roman"/>
          <w:sz w:val="24"/>
          <w:szCs w:val="24"/>
        </w:rPr>
        <w:t xml:space="preserve"> XII </w:t>
      </w:r>
      <w:r w:rsidR="00C10ED1" w:rsidRPr="00455EC9">
        <w:rPr>
          <w:rFonts w:ascii="Times New Roman" w:hAnsi="Times New Roman" w:cs="Times New Roman"/>
          <w:sz w:val="24"/>
          <w:szCs w:val="24"/>
        </w:rPr>
        <w:t>20</w:t>
      </w:r>
      <w:r w:rsidR="001773BA" w:rsidRPr="00455EC9">
        <w:rPr>
          <w:rFonts w:ascii="Times New Roman" w:hAnsi="Times New Roman" w:cs="Times New Roman"/>
          <w:sz w:val="24"/>
          <w:szCs w:val="24"/>
        </w:rPr>
        <w:t>1</w:t>
      </w:r>
      <w:r w:rsidR="002C29C8" w:rsidRPr="00455EC9">
        <w:rPr>
          <w:rFonts w:ascii="Times New Roman" w:hAnsi="Times New Roman" w:cs="Times New Roman"/>
          <w:sz w:val="24"/>
          <w:szCs w:val="24"/>
        </w:rPr>
        <w:t>9</w:t>
      </w:r>
      <w:r w:rsidR="001773BA" w:rsidRPr="00455EC9">
        <w:rPr>
          <w:rFonts w:ascii="Times New Roman" w:hAnsi="Times New Roman" w:cs="Times New Roman"/>
          <w:sz w:val="24"/>
          <w:szCs w:val="24"/>
        </w:rPr>
        <w:t xml:space="preserve"> r</w:t>
      </w:r>
      <w:r w:rsidR="007C2EE4" w:rsidRPr="00455EC9">
        <w:rPr>
          <w:rFonts w:ascii="Times New Roman" w:hAnsi="Times New Roman" w:cs="Times New Roman"/>
          <w:sz w:val="24"/>
          <w:szCs w:val="24"/>
        </w:rPr>
        <w:t>.</w:t>
      </w:r>
      <w:r w:rsidR="00AE5712" w:rsidRPr="00455EC9">
        <w:rPr>
          <w:rFonts w:ascii="Times New Roman" w:hAnsi="Times New Roman" w:cs="Times New Roman"/>
          <w:sz w:val="24"/>
          <w:szCs w:val="24"/>
        </w:rPr>
        <w:t xml:space="preserve"> w </w:t>
      </w:r>
      <w:r w:rsidRPr="00455EC9">
        <w:rPr>
          <w:rFonts w:ascii="Times New Roman" w:hAnsi="Times New Roman" w:cs="Times New Roman"/>
          <w:sz w:val="24"/>
          <w:szCs w:val="24"/>
        </w:rPr>
        <w:t>stosunku do 31</w:t>
      </w:r>
      <w:r w:rsidR="00006E96" w:rsidRPr="00455EC9">
        <w:rPr>
          <w:rFonts w:ascii="Times New Roman" w:hAnsi="Times New Roman" w:cs="Times New Roman"/>
          <w:sz w:val="24"/>
          <w:szCs w:val="24"/>
        </w:rPr>
        <w:t xml:space="preserve"> XII </w:t>
      </w:r>
      <w:r w:rsidR="002C29C8" w:rsidRPr="00455EC9">
        <w:rPr>
          <w:rFonts w:ascii="Times New Roman" w:hAnsi="Times New Roman" w:cs="Times New Roman"/>
          <w:sz w:val="24"/>
          <w:szCs w:val="24"/>
        </w:rPr>
        <w:t>’</w:t>
      </w:r>
      <w:r w:rsidRPr="00455EC9">
        <w:rPr>
          <w:rFonts w:ascii="Times New Roman" w:hAnsi="Times New Roman" w:cs="Times New Roman"/>
          <w:sz w:val="24"/>
          <w:szCs w:val="24"/>
        </w:rPr>
        <w:t>1</w:t>
      </w:r>
      <w:r w:rsidR="002C29C8" w:rsidRPr="00455EC9">
        <w:rPr>
          <w:rFonts w:ascii="Times New Roman" w:hAnsi="Times New Roman" w:cs="Times New Roman"/>
          <w:sz w:val="24"/>
          <w:szCs w:val="24"/>
        </w:rPr>
        <w:t xml:space="preserve">8 </w:t>
      </w:r>
      <w:r w:rsidR="001773BA" w:rsidRPr="00455EC9">
        <w:rPr>
          <w:rFonts w:ascii="Times New Roman" w:hAnsi="Times New Roman" w:cs="Times New Roman"/>
          <w:sz w:val="24"/>
          <w:szCs w:val="24"/>
        </w:rPr>
        <w:t xml:space="preserve">odnotowano </w:t>
      </w:r>
      <w:r w:rsidR="001773BA" w:rsidRPr="00FA7E6C">
        <w:rPr>
          <w:rFonts w:ascii="Times New Roman" w:hAnsi="Times New Roman" w:cs="Times New Roman"/>
          <w:b/>
          <w:sz w:val="24"/>
          <w:szCs w:val="24"/>
        </w:rPr>
        <w:t>spadek</w:t>
      </w:r>
      <w:r w:rsidR="001773BA" w:rsidRPr="00FA7E6C">
        <w:rPr>
          <w:rFonts w:ascii="Times New Roman" w:hAnsi="Times New Roman" w:cs="Times New Roman"/>
          <w:sz w:val="24"/>
          <w:szCs w:val="24"/>
        </w:rPr>
        <w:t xml:space="preserve"> liczby osób bezrobotnych</w:t>
      </w:r>
      <w:r w:rsidR="00AE5712" w:rsidRPr="00FA7E6C">
        <w:rPr>
          <w:rFonts w:ascii="Times New Roman" w:hAnsi="Times New Roman" w:cs="Times New Roman"/>
          <w:sz w:val="24"/>
          <w:szCs w:val="24"/>
        </w:rPr>
        <w:t xml:space="preserve"> o </w:t>
      </w:r>
      <w:r w:rsidR="00333D2A" w:rsidRPr="00FA7E6C">
        <w:rPr>
          <w:rFonts w:ascii="Times New Roman" w:hAnsi="Times New Roman" w:cs="Times New Roman"/>
          <w:b/>
          <w:sz w:val="24"/>
          <w:szCs w:val="24"/>
        </w:rPr>
        <w:t>7</w:t>
      </w:r>
      <w:r w:rsidRPr="00FA7E6C">
        <w:rPr>
          <w:rFonts w:ascii="Times New Roman" w:hAnsi="Times New Roman" w:cs="Times New Roman"/>
          <w:b/>
          <w:sz w:val="24"/>
          <w:szCs w:val="24"/>
        </w:rPr>
        <w:t> </w:t>
      </w:r>
      <w:r w:rsidR="00333D2A" w:rsidRPr="00FA7E6C">
        <w:rPr>
          <w:rFonts w:ascii="Times New Roman" w:hAnsi="Times New Roman" w:cs="Times New Roman"/>
          <w:b/>
          <w:sz w:val="24"/>
          <w:szCs w:val="24"/>
        </w:rPr>
        <w:t>478</w:t>
      </w:r>
      <w:r w:rsidRPr="00FA7E6C">
        <w:rPr>
          <w:rFonts w:ascii="Times New Roman" w:hAnsi="Times New Roman" w:cs="Times New Roman"/>
          <w:b/>
          <w:sz w:val="24"/>
          <w:szCs w:val="24"/>
        </w:rPr>
        <w:t xml:space="preserve"> osób</w:t>
      </w:r>
      <w:r w:rsidR="0012508A" w:rsidRPr="00FA7E6C">
        <w:rPr>
          <w:rFonts w:ascii="Times New Roman" w:hAnsi="Times New Roman" w:cs="Times New Roman"/>
          <w:b/>
          <w:sz w:val="24"/>
          <w:szCs w:val="24"/>
        </w:rPr>
        <w:t>.</w:t>
      </w:r>
      <w:r w:rsidR="00AE5712" w:rsidRPr="00FA7E6C">
        <w:rPr>
          <w:rFonts w:ascii="Times New Roman" w:hAnsi="Times New Roman" w:cs="Times New Roman"/>
          <w:sz w:val="24"/>
          <w:szCs w:val="24"/>
        </w:rPr>
        <w:t xml:space="preserve"> </w:t>
      </w:r>
      <w:r w:rsidR="0012508A" w:rsidRPr="00FA7E6C">
        <w:rPr>
          <w:rFonts w:ascii="Times New Roman" w:hAnsi="Times New Roman" w:cs="Times New Roman"/>
          <w:sz w:val="24"/>
          <w:szCs w:val="24"/>
        </w:rPr>
        <w:t>S</w:t>
      </w:r>
      <w:r w:rsidRPr="00FA7E6C">
        <w:rPr>
          <w:rFonts w:ascii="Times New Roman" w:hAnsi="Times New Roman" w:cs="Times New Roman"/>
          <w:sz w:val="24"/>
          <w:szCs w:val="24"/>
        </w:rPr>
        <w:t>top</w:t>
      </w:r>
      <w:r w:rsidR="0012508A" w:rsidRPr="00FA7E6C">
        <w:rPr>
          <w:rFonts w:ascii="Times New Roman" w:hAnsi="Times New Roman" w:cs="Times New Roman"/>
          <w:sz w:val="24"/>
          <w:szCs w:val="24"/>
        </w:rPr>
        <w:t>a</w:t>
      </w:r>
      <w:r w:rsidRPr="00FA7E6C">
        <w:rPr>
          <w:rFonts w:ascii="Times New Roman" w:hAnsi="Times New Roman" w:cs="Times New Roman"/>
          <w:sz w:val="24"/>
          <w:szCs w:val="24"/>
        </w:rPr>
        <w:t xml:space="preserve"> bezrobocia</w:t>
      </w:r>
      <w:r w:rsidR="00AE5712" w:rsidRPr="00FA7E6C">
        <w:rPr>
          <w:rFonts w:ascii="Times New Roman" w:hAnsi="Times New Roman" w:cs="Times New Roman"/>
          <w:sz w:val="24"/>
          <w:szCs w:val="24"/>
        </w:rPr>
        <w:t xml:space="preserve"> </w:t>
      </w:r>
      <w:r w:rsidR="0012508A" w:rsidRPr="00FA7E6C">
        <w:rPr>
          <w:rFonts w:ascii="Times New Roman" w:hAnsi="Times New Roman" w:cs="Times New Roman"/>
          <w:b/>
          <w:sz w:val="24"/>
          <w:szCs w:val="24"/>
        </w:rPr>
        <w:t xml:space="preserve">zmniejszyła się </w:t>
      </w:r>
      <w:r w:rsidR="00AE5712" w:rsidRPr="00FA7E6C">
        <w:rPr>
          <w:rFonts w:ascii="Times New Roman" w:hAnsi="Times New Roman" w:cs="Times New Roman"/>
          <w:b/>
          <w:sz w:val="24"/>
          <w:szCs w:val="24"/>
        </w:rPr>
        <w:t>o </w:t>
      </w:r>
      <w:r w:rsidR="0012508A" w:rsidRPr="00FA7E6C">
        <w:rPr>
          <w:rFonts w:ascii="Times New Roman" w:hAnsi="Times New Roman" w:cs="Times New Roman"/>
          <w:b/>
          <w:sz w:val="24"/>
          <w:szCs w:val="24"/>
        </w:rPr>
        <w:t>0</w:t>
      </w:r>
      <w:r w:rsidRPr="00FA7E6C">
        <w:rPr>
          <w:rFonts w:ascii="Times New Roman" w:hAnsi="Times New Roman" w:cs="Times New Roman"/>
          <w:b/>
          <w:sz w:val="24"/>
          <w:szCs w:val="24"/>
        </w:rPr>
        <w:t>,</w:t>
      </w:r>
      <w:r w:rsidR="0012508A" w:rsidRPr="00FA7E6C">
        <w:rPr>
          <w:rFonts w:ascii="Times New Roman" w:hAnsi="Times New Roman" w:cs="Times New Roman"/>
          <w:b/>
          <w:sz w:val="24"/>
          <w:szCs w:val="24"/>
        </w:rPr>
        <w:t>8</w:t>
      </w:r>
      <w:r w:rsidR="007C037A" w:rsidRPr="00FA7E6C">
        <w:rPr>
          <w:rFonts w:ascii="Times New Roman" w:hAnsi="Times New Roman" w:cs="Times New Roman"/>
          <w:b/>
          <w:sz w:val="24"/>
          <w:szCs w:val="24"/>
        </w:rPr>
        <w:t xml:space="preserve"> pkt. proc</w:t>
      </w:r>
      <w:r w:rsidRPr="00FA7E6C">
        <w:rPr>
          <w:rFonts w:ascii="Times New Roman" w:hAnsi="Times New Roman" w:cs="Times New Roman"/>
          <w:b/>
          <w:sz w:val="24"/>
          <w:szCs w:val="24"/>
        </w:rPr>
        <w:t>.</w:t>
      </w:r>
    </w:p>
    <w:p w:rsidR="001773BA" w:rsidRPr="00FA7E6C" w:rsidRDefault="001773BA" w:rsidP="00006E96">
      <w:pPr>
        <w:pStyle w:val="Default"/>
        <w:jc w:val="both"/>
        <w:rPr>
          <w:b/>
          <w:bCs/>
          <w:sz w:val="16"/>
          <w:szCs w:val="16"/>
          <w:highlight w:val="yellow"/>
        </w:rPr>
      </w:pPr>
    </w:p>
    <w:p w:rsidR="0040520D" w:rsidRDefault="00333D2A" w:rsidP="00006E96">
      <w:pPr>
        <w:pStyle w:val="Default"/>
        <w:jc w:val="both"/>
        <w:rPr>
          <w:bCs/>
          <w:sz w:val="16"/>
          <w:szCs w:val="16"/>
          <w:highlight w:val="yellow"/>
        </w:rPr>
      </w:pPr>
      <w:r w:rsidRPr="00333D2A">
        <w:rPr>
          <w:noProof/>
          <w:lang w:eastAsia="pl-PL"/>
        </w:rPr>
        <w:drawing>
          <wp:inline distT="0" distB="0" distL="0" distR="0" wp14:anchorId="4B462179" wp14:editId="5C7EFE31">
            <wp:extent cx="5757062" cy="2114093"/>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2114970"/>
                    </a:xfrm>
                    <a:prstGeom prst="rect">
                      <a:avLst/>
                    </a:prstGeom>
                    <a:noFill/>
                    <a:ln>
                      <a:noFill/>
                    </a:ln>
                  </pic:spPr>
                </pic:pic>
              </a:graphicData>
            </a:graphic>
          </wp:inline>
        </w:drawing>
      </w:r>
    </w:p>
    <w:p w:rsidR="00333D2A" w:rsidRDefault="00333D2A" w:rsidP="00006E96">
      <w:pPr>
        <w:pStyle w:val="Default"/>
        <w:jc w:val="both"/>
        <w:rPr>
          <w:bCs/>
          <w:sz w:val="16"/>
          <w:szCs w:val="16"/>
          <w:highlight w:val="yellow"/>
        </w:rPr>
      </w:pPr>
    </w:p>
    <w:p w:rsidR="00C94569" w:rsidRDefault="004731A1" w:rsidP="00333D2A">
      <w:pPr>
        <w:pStyle w:val="Bezodstpw"/>
        <w:jc w:val="both"/>
        <w:rPr>
          <w:rFonts w:ascii="Times New Roman" w:hAnsi="Times New Roman" w:cs="Times New Roman"/>
          <w:sz w:val="24"/>
          <w:szCs w:val="24"/>
          <w:highlight w:val="yellow"/>
        </w:rPr>
      </w:pPr>
      <w:r w:rsidRPr="004731A1">
        <w:rPr>
          <w:noProof/>
          <w:lang w:eastAsia="pl-PL"/>
        </w:rPr>
        <w:drawing>
          <wp:inline distT="0" distB="0" distL="0" distR="0" wp14:anchorId="32C40766" wp14:editId="255C9EAF">
            <wp:extent cx="5733911" cy="4374490"/>
            <wp:effectExtent l="0" t="0" r="635" b="7620"/>
            <wp:docPr id="674" name="Obraz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3910" cy="4374489"/>
                    </a:xfrm>
                    <a:prstGeom prst="rect">
                      <a:avLst/>
                    </a:prstGeom>
                    <a:noFill/>
                    <a:ln>
                      <a:noFill/>
                    </a:ln>
                  </pic:spPr>
                </pic:pic>
              </a:graphicData>
            </a:graphic>
          </wp:inline>
        </w:drawing>
      </w:r>
    </w:p>
    <w:p w:rsidR="009A1F42" w:rsidRPr="002C29C8" w:rsidRDefault="00350C0B" w:rsidP="00F11191">
      <w:pPr>
        <w:pStyle w:val="Default"/>
        <w:pBdr>
          <w:bottom w:val="single" w:sz="4" w:space="1" w:color="auto"/>
        </w:pBdr>
        <w:jc w:val="both"/>
      </w:pPr>
      <w:r w:rsidRPr="002C29C8">
        <w:lastRenderedPageBreak/>
        <w:t>Wnioski:</w:t>
      </w:r>
    </w:p>
    <w:p w:rsidR="008A2874" w:rsidRPr="00333D2A" w:rsidRDefault="008A2874" w:rsidP="008A2874">
      <w:pPr>
        <w:pStyle w:val="Tekstpodstawowywcity"/>
        <w:spacing w:after="0" w:line="360" w:lineRule="auto"/>
        <w:ind w:left="0"/>
        <w:jc w:val="both"/>
        <w:rPr>
          <w:rFonts w:ascii="Times New Roman" w:hAnsi="Times New Roman" w:cs="Times New Roman"/>
          <w:sz w:val="16"/>
          <w:szCs w:val="16"/>
        </w:rPr>
      </w:pPr>
      <w:r w:rsidRPr="00333D2A">
        <w:rPr>
          <w:rFonts w:ascii="Times New Roman" w:hAnsi="Times New Roman" w:cs="Times New Roman"/>
          <w:sz w:val="16"/>
          <w:szCs w:val="16"/>
        </w:rPr>
        <w:t>(na podstawie danych</w:t>
      </w:r>
      <w:r w:rsidR="00AE5712" w:rsidRPr="00333D2A">
        <w:rPr>
          <w:rFonts w:ascii="Times New Roman" w:hAnsi="Times New Roman" w:cs="Times New Roman"/>
          <w:sz w:val="16"/>
          <w:szCs w:val="16"/>
        </w:rPr>
        <w:t xml:space="preserve"> z </w:t>
      </w:r>
      <w:r w:rsidRPr="00333D2A">
        <w:rPr>
          <w:rFonts w:ascii="Times New Roman" w:hAnsi="Times New Roman" w:cs="Times New Roman"/>
          <w:sz w:val="16"/>
          <w:szCs w:val="16"/>
        </w:rPr>
        <w:t>Tabel</w:t>
      </w:r>
      <w:r w:rsidR="00350C0B" w:rsidRPr="00333D2A">
        <w:rPr>
          <w:rFonts w:ascii="Times New Roman" w:hAnsi="Times New Roman" w:cs="Times New Roman"/>
          <w:sz w:val="16"/>
          <w:szCs w:val="16"/>
        </w:rPr>
        <w:t xml:space="preserve">i </w:t>
      </w:r>
      <w:r w:rsidR="007C037A" w:rsidRPr="00333D2A">
        <w:rPr>
          <w:rFonts w:ascii="Times New Roman" w:hAnsi="Times New Roman" w:cs="Times New Roman"/>
          <w:sz w:val="16"/>
          <w:szCs w:val="16"/>
        </w:rPr>
        <w:t>I</w:t>
      </w:r>
      <w:r w:rsidR="00AE5712" w:rsidRPr="00333D2A">
        <w:rPr>
          <w:rFonts w:ascii="Times New Roman" w:hAnsi="Times New Roman" w:cs="Times New Roman"/>
          <w:sz w:val="16"/>
          <w:szCs w:val="16"/>
        </w:rPr>
        <w:t xml:space="preserve"> </w:t>
      </w:r>
      <w:proofErr w:type="spellStart"/>
      <w:r w:rsidR="00AE5712" w:rsidRPr="00333D2A">
        <w:rPr>
          <w:rFonts w:ascii="Times New Roman" w:hAnsi="Times New Roman" w:cs="Times New Roman"/>
          <w:sz w:val="16"/>
          <w:szCs w:val="16"/>
        </w:rPr>
        <w:t>i</w:t>
      </w:r>
      <w:proofErr w:type="spellEnd"/>
      <w:r w:rsidR="00AE5712" w:rsidRPr="00333D2A">
        <w:rPr>
          <w:rFonts w:ascii="Times New Roman" w:hAnsi="Times New Roman" w:cs="Times New Roman"/>
          <w:sz w:val="16"/>
          <w:szCs w:val="16"/>
        </w:rPr>
        <w:t> </w:t>
      </w:r>
      <w:r w:rsidRPr="00333D2A">
        <w:rPr>
          <w:rFonts w:ascii="Times New Roman" w:hAnsi="Times New Roman" w:cs="Times New Roman"/>
          <w:sz w:val="16"/>
          <w:szCs w:val="16"/>
        </w:rPr>
        <w:t xml:space="preserve">Tabeli </w:t>
      </w:r>
      <w:r w:rsidR="007C037A" w:rsidRPr="00333D2A">
        <w:rPr>
          <w:rFonts w:ascii="Times New Roman" w:hAnsi="Times New Roman" w:cs="Times New Roman"/>
          <w:sz w:val="16"/>
          <w:szCs w:val="16"/>
        </w:rPr>
        <w:t>II</w:t>
      </w:r>
      <w:r w:rsidRPr="00333D2A">
        <w:rPr>
          <w:rFonts w:ascii="Times New Roman" w:hAnsi="Times New Roman" w:cs="Times New Roman"/>
          <w:sz w:val="16"/>
          <w:szCs w:val="16"/>
        </w:rPr>
        <w:t>)</w:t>
      </w:r>
    </w:p>
    <w:p w:rsidR="00A209CE" w:rsidRPr="00325A61" w:rsidRDefault="00A209CE" w:rsidP="00325A61">
      <w:pPr>
        <w:pStyle w:val="Tekstpodstawowywcity"/>
        <w:spacing w:after="0" w:line="240" w:lineRule="auto"/>
        <w:ind w:left="0"/>
        <w:jc w:val="both"/>
        <w:rPr>
          <w:rFonts w:ascii="Times New Roman" w:hAnsi="Times New Roman" w:cs="Times New Roman"/>
          <w:sz w:val="16"/>
          <w:szCs w:val="16"/>
          <w:highlight w:val="yellow"/>
        </w:rPr>
      </w:pPr>
    </w:p>
    <w:p w:rsidR="00222080" w:rsidRDefault="00796F6E" w:rsidP="00160DBC">
      <w:pPr>
        <w:pStyle w:val="Default"/>
        <w:numPr>
          <w:ilvl w:val="0"/>
          <w:numId w:val="3"/>
        </w:numPr>
        <w:spacing w:line="360" w:lineRule="auto"/>
        <w:jc w:val="both"/>
      </w:pPr>
      <w:r w:rsidRPr="007E6FC5">
        <w:t>N</w:t>
      </w:r>
      <w:r w:rsidR="009A1F42" w:rsidRPr="007E6FC5">
        <w:t xml:space="preserve">ajwiększy spadek bezrobotnych </w:t>
      </w:r>
      <w:r w:rsidR="008E1146">
        <w:t xml:space="preserve">(wyrażony w odsetkach) </w:t>
      </w:r>
      <w:r w:rsidR="009A1F42" w:rsidRPr="007E6FC5">
        <w:t>odnotowano</w:t>
      </w:r>
      <w:r w:rsidR="00AE5712" w:rsidRPr="007E6FC5">
        <w:t xml:space="preserve"> w </w:t>
      </w:r>
      <w:r w:rsidR="009A1F42" w:rsidRPr="007E6FC5">
        <w:t>grupie osób dotychczas nie pracujących</w:t>
      </w:r>
      <w:r w:rsidR="002B03E5" w:rsidRPr="007E6FC5">
        <w:t xml:space="preserve"> (</w:t>
      </w:r>
      <w:r w:rsidR="00CE1FAF" w:rsidRPr="007E6FC5">
        <w:t>1</w:t>
      </w:r>
      <w:r w:rsidR="00333D2A" w:rsidRPr="007E6FC5">
        <w:t>5</w:t>
      </w:r>
      <w:r w:rsidR="009A1F42" w:rsidRPr="007E6FC5">
        <w:t>,</w:t>
      </w:r>
      <w:r w:rsidR="00333D2A" w:rsidRPr="007E6FC5">
        <w:t>3</w:t>
      </w:r>
      <w:r w:rsidR="00CE1FAF" w:rsidRPr="007E6FC5">
        <w:t xml:space="preserve"> </w:t>
      </w:r>
      <w:r w:rsidR="009A1F42" w:rsidRPr="007E6FC5">
        <w:t>%</w:t>
      </w:r>
      <w:r w:rsidR="002B03E5" w:rsidRPr="007E6FC5">
        <w:t>)</w:t>
      </w:r>
      <w:r w:rsidR="00CB43F3" w:rsidRPr="007E6FC5">
        <w:t>.</w:t>
      </w:r>
      <w:r w:rsidR="00AD036F" w:rsidRPr="007E6FC5">
        <w:t xml:space="preserve"> </w:t>
      </w:r>
      <w:r w:rsidR="00CB43F3" w:rsidRPr="007E6FC5">
        <w:t>P</w:t>
      </w:r>
      <w:r w:rsidR="009A1F42" w:rsidRPr="007E6FC5">
        <w:t>owod</w:t>
      </w:r>
      <w:r w:rsidR="00CB43F3" w:rsidRPr="007E6FC5">
        <w:t>y</w:t>
      </w:r>
      <w:r w:rsidR="009A1F42" w:rsidRPr="007E6FC5">
        <w:t xml:space="preserve"> znaczącego zmniejszenia się tej liczby </w:t>
      </w:r>
      <w:r w:rsidR="00A0573C" w:rsidRPr="007E6FC5">
        <w:t>to</w:t>
      </w:r>
      <w:r w:rsidR="00165E11" w:rsidRPr="007E6FC5">
        <w:t xml:space="preserve"> </w:t>
      </w:r>
      <w:r w:rsidR="00222080">
        <w:t xml:space="preserve">m. in. niższy </w:t>
      </w:r>
      <w:r w:rsidR="007E6FC5" w:rsidRPr="007E6FC5">
        <w:t xml:space="preserve">poziom </w:t>
      </w:r>
      <w:r w:rsidR="009A1F42" w:rsidRPr="007E6FC5">
        <w:t>rejestr</w:t>
      </w:r>
      <w:r w:rsidR="00BD4515" w:rsidRPr="007E6FC5">
        <w:t>acji</w:t>
      </w:r>
      <w:r w:rsidR="009A1F42" w:rsidRPr="007E6FC5">
        <w:t xml:space="preserve"> absolwentów</w:t>
      </w:r>
      <w:r w:rsidR="00AE5712" w:rsidRPr="007E6FC5">
        <w:t xml:space="preserve"> w </w:t>
      </w:r>
      <w:r w:rsidR="009A1F42" w:rsidRPr="007E6FC5">
        <w:t>powiatowych urzędach pracy</w:t>
      </w:r>
      <w:r w:rsidR="002255F8" w:rsidRPr="007E6FC5">
        <w:t xml:space="preserve">. </w:t>
      </w:r>
      <w:r w:rsidR="00616581">
        <w:t xml:space="preserve">Osoby młode </w:t>
      </w:r>
      <w:r w:rsidR="002255F8" w:rsidRPr="007E6FC5">
        <w:t xml:space="preserve">często </w:t>
      </w:r>
      <w:r w:rsidR="009A1F42" w:rsidRPr="007E6FC5">
        <w:t xml:space="preserve">podejmują zatrudnienie </w:t>
      </w:r>
      <w:r w:rsidR="00616581">
        <w:t xml:space="preserve">bezpośrednio </w:t>
      </w:r>
      <w:r w:rsidR="009A1F42" w:rsidRPr="007E6FC5">
        <w:t>po zakończeniu nauki lub jeszcze</w:t>
      </w:r>
      <w:r w:rsidR="00AE5712" w:rsidRPr="007E6FC5">
        <w:t xml:space="preserve"> w </w:t>
      </w:r>
      <w:r w:rsidR="002255F8" w:rsidRPr="007E6FC5">
        <w:t>czasie trwania</w:t>
      </w:r>
      <w:r w:rsidR="00616581">
        <w:t xml:space="preserve"> edukacji</w:t>
      </w:r>
      <w:r w:rsidR="002255F8" w:rsidRPr="007E6FC5">
        <w:t xml:space="preserve">, </w:t>
      </w:r>
      <w:r w:rsidR="00BD4515" w:rsidRPr="007E6FC5">
        <w:t xml:space="preserve">co dotyczy również </w:t>
      </w:r>
      <w:r w:rsidR="00616581">
        <w:t xml:space="preserve">realizacji </w:t>
      </w:r>
      <w:r w:rsidR="00BD4515" w:rsidRPr="007E6FC5">
        <w:t>staży</w:t>
      </w:r>
      <w:r w:rsidR="002255F8" w:rsidRPr="007E6FC5">
        <w:t xml:space="preserve"> zawodowych.</w:t>
      </w:r>
    </w:p>
    <w:p w:rsidR="009A1F42" w:rsidRPr="007E6FC5" w:rsidRDefault="00616581" w:rsidP="00160DBC">
      <w:pPr>
        <w:pStyle w:val="Default"/>
        <w:numPr>
          <w:ilvl w:val="0"/>
          <w:numId w:val="3"/>
        </w:numPr>
        <w:spacing w:line="360" w:lineRule="auto"/>
        <w:jc w:val="both"/>
      </w:pPr>
      <w:r>
        <w:t>Poza stażami u</w:t>
      </w:r>
      <w:r w:rsidR="00D55868">
        <w:t> </w:t>
      </w:r>
      <w:r>
        <w:t>pracodawcy dostępne są dla osób bezrobotnych do 30 roku życia tzw. b</w:t>
      </w:r>
      <w:r w:rsidR="002255F8" w:rsidRPr="007E6FC5">
        <w:t>ony stażowe</w:t>
      </w:r>
      <w:r>
        <w:t xml:space="preserve">, które </w:t>
      </w:r>
      <w:r w:rsidR="002255F8" w:rsidRPr="007E6FC5">
        <w:t xml:space="preserve">umożliwiają emigrację </w:t>
      </w:r>
      <w:r>
        <w:t xml:space="preserve">do </w:t>
      </w:r>
      <w:r w:rsidR="00BD4515" w:rsidRPr="007E6FC5">
        <w:t>dużych ośrodk</w:t>
      </w:r>
      <w:r>
        <w:t>ów</w:t>
      </w:r>
      <w:r w:rsidR="00BD4515" w:rsidRPr="007E6FC5">
        <w:t xml:space="preserve"> miejskich w kraju. </w:t>
      </w:r>
      <w:r w:rsidR="002255F8" w:rsidRPr="007E6FC5">
        <w:t>Osoby młode są grupą najbardziej mobilną na rynku pracy (</w:t>
      </w:r>
      <w:r w:rsidR="007E6FC5" w:rsidRPr="007E6FC5">
        <w:t xml:space="preserve">wg GUS </w:t>
      </w:r>
      <w:r w:rsidR="003C60AB">
        <w:t xml:space="preserve">górna granica </w:t>
      </w:r>
      <w:r w:rsidR="002255F8" w:rsidRPr="007E6FC5">
        <w:t>wiek</w:t>
      </w:r>
      <w:r w:rsidR="003C60AB">
        <w:t>u</w:t>
      </w:r>
      <w:r w:rsidR="002255F8" w:rsidRPr="007E6FC5">
        <w:t xml:space="preserve"> produkcyjn</w:t>
      </w:r>
      <w:r w:rsidR="003C60AB">
        <w:t>ego</w:t>
      </w:r>
      <w:r w:rsidR="002255F8" w:rsidRPr="007E6FC5">
        <w:t xml:space="preserve"> i</w:t>
      </w:r>
      <w:r w:rsidR="00D55868">
        <w:t> </w:t>
      </w:r>
      <w:r w:rsidR="002255F8" w:rsidRPr="007E6FC5">
        <w:t>mobiln</w:t>
      </w:r>
      <w:r w:rsidR="003C60AB">
        <w:t>ego</w:t>
      </w:r>
      <w:r w:rsidR="002255F8" w:rsidRPr="007E6FC5">
        <w:t xml:space="preserve"> </w:t>
      </w:r>
      <w:r w:rsidR="003C60AB">
        <w:t>to</w:t>
      </w:r>
      <w:r w:rsidR="002255F8" w:rsidRPr="007E6FC5">
        <w:t xml:space="preserve"> 44 r</w:t>
      </w:r>
      <w:r w:rsidR="007E6FC5" w:rsidRPr="007E6FC5">
        <w:t>.</w:t>
      </w:r>
      <w:r w:rsidR="002255F8" w:rsidRPr="007E6FC5">
        <w:t xml:space="preserve"> życia). Osoby </w:t>
      </w:r>
      <w:r w:rsidR="003C60AB">
        <w:t xml:space="preserve">określone jako mobilne zawodowo </w:t>
      </w:r>
      <w:r w:rsidR="00BD4515" w:rsidRPr="007E6FC5">
        <w:t xml:space="preserve">podejmują </w:t>
      </w:r>
      <w:r>
        <w:t xml:space="preserve">również </w:t>
      </w:r>
      <w:r w:rsidR="00BD4515" w:rsidRPr="007E6FC5">
        <w:t>zatrudnienie</w:t>
      </w:r>
      <w:r>
        <w:t xml:space="preserve"> za </w:t>
      </w:r>
      <w:r w:rsidR="00BD4515" w:rsidRPr="007E6FC5">
        <w:t>granic</w:t>
      </w:r>
      <w:r>
        <w:t>ą</w:t>
      </w:r>
      <w:r w:rsidR="006A0D48">
        <w:t xml:space="preserve">, </w:t>
      </w:r>
      <w:r>
        <w:t>w</w:t>
      </w:r>
      <w:r w:rsidR="006A0D48">
        <w:t xml:space="preserve"> </w:t>
      </w:r>
      <w:r>
        <w:t>postaci emigracji ekonomicznej lub realizując zlec</w:t>
      </w:r>
      <w:r w:rsidR="006A0D48">
        <w:t>e</w:t>
      </w:r>
      <w:r>
        <w:t>nia dla firm działających w kraju</w:t>
      </w:r>
      <w:r w:rsidR="00222080">
        <w:t>,</w:t>
      </w:r>
      <w:r w:rsidR="00AB669F">
        <w:t xml:space="preserve"> </w:t>
      </w:r>
      <w:r>
        <w:t>finansowanych przez pracodawcę zagra</w:t>
      </w:r>
      <w:bookmarkStart w:id="9" w:name="_GoBack"/>
      <w:bookmarkEnd w:id="9"/>
      <w:r>
        <w:t>nicznego. N</w:t>
      </w:r>
      <w:r w:rsidR="00BD4515" w:rsidRPr="007E6FC5">
        <w:t xml:space="preserve">iejednokrotnie </w:t>
      </w:r>
      <w:r w:rsidR="007E6FC5" w:rsidRPr="007E6FC5">
        <w:t xml:space="preserve">decydują się na podjęcie pracy </w:t>
      </w:r>
      <w:r w:rsidR="00BD4515" w:rsidRPr="007E6FC5">
        <w:t xml:space="preserve">poniżej swoich kwalifikacji, często </w:t>
      </w:r>
      <w:r w:rsidR="002B03E5" w:rsidRPr="007E6FC5">
        <w:t>w tzw. „szarej strefie”</w:t>
      </w:r>
      <w:r w:rsidR="00796F6E" w:rsidRPr="007E6FC5">
        <w:t>.</w:t>
      </w:r>
    </w:p>
    <w:p w:rsidR="00206376" w:rsidRPr="00325A61" w:rsidRDefault="00796F6E" w:rsidP="00160DBC">
      <w:pPr>
        <w:pStyle w:val="Default"/>
        <w:numPr>
          <w:ilvl w:val="0"/>
          <w:numId w:val="3"/>
        </w:numPr>
        <w:spacing w:line="360" w:lineRule="auto"/>
        <w:jc w:val="both"/>
      </w:pPr>
      <w:r w:rsidRPr="00325A61">
        <w:t>W</w:t>
      </w:r>
      <w:r w:rsidR="00206376" w:rsidRPr="00325A61">
        <w:t xml:space="preserve"> ostatni</w:t>
      </w:r>
      <w:r w:rsidR="00222080">
        <w:t>m</w:t>
      </w:r>
      <w:r w:rsidR="00206376" w:rsidRPr="00325A61">
        <w:t xml:space="preserve"> roku </w:t>
      </w:r>
      <w:r w:rsidR="00222080">
        <w:t xml:space="preserve">nastąpiło </w:t>
      </w:r>
      <w:r w:rsidR="00206376" w:rsidRPr="00325A61">
        <w:t>z</w:t>
      </w:r>
      <w:r w:rsidR="00E47177" w:rsidRPr="00325A61">
        <w:t>mniejszenie się liczby bezrobotnych</w:t>
      </w:r>
      <w:r w:rsidR="00222080">
        <w:t xml:space="preserve">, które </w:t>
      </w:r>
      <w:r w:rsidR="00E47177" w:rsidRPr="00325A61">
        <w:t>odnotowano</w:t>
      </w:r>
      <w:r w:rsidR="00AE5712" w:rsidRPr="00325A61">
        <w:t xml:space="preserve"> w </w:t>
      </w:r>
      <w:r w:rsidR="00E47177" w:rsidRPr="00325A61">
        <w:t>każdym</w:t>
      </w:r>
      <w:r w:rsidR="00222080">
        <w:t xml:space="preserve"> </w:t>
      </w:r>
      <w:r w:rsidR="00AE5712" w:rsidRPr="00325A61">
        <w:t>z</w:t>
      </w:r>
      <w:r w:rsidR="00222080">
        <w:t xml:space="preserve"> </w:t>
      </w:r>
      <w:r w:rsidR="00206376" w:rsidRPr="00325A61">
        <w:t>21</w:t>
      </w:r>
      <w:r w:rsidR="00BA6F7D" w:rsidRPr="00325A61">
        <w:t> </w:t>
      </w:r>
      <w:r w:rsidR="00E47177" w:rsidRPr="00325A61">
        <w:t>powiatów województwa</w:t>
      </w:r>
      <w:r w:rsidR="00AE5712" w:rsidRPr="00325A61">
        <w:t xml:space="preserve"> </w:t>
      </w:r>
      <w:r w:rsidR="00325A61">
        <w:t xml:space="preserve">podkarpackiego </w:t>
      </w:r>
      <w:r w:rsidR="00AE5712" w:rsidRPr="00325A61">
        <w:t>i w </w:t>
      </w:r>
      <w:r w:rsidR="008349F4" w:rsidRPr="00325A61">
        <w:t>4 miast</w:t>
      </w:r>
      <w:r w:rsidR="00206376" w:rsidRPr="00325A61">
        <w:t>ach</w:t>
      </w:r>
      <w:r w:rsidR="008349F4" w:rsidRPr="00325A61">
        <w:t xml:space="preserve"> na prawach powiatu</w:t>
      </w:r>
      <w:r w:rsidRPr="00325A61">
        <w:t>.</w:t>
      </w:r>
    </w:p>
    <w:p w:rsidR="000A1FA2" w:rsidRDefault="00796F6E" w:rsidP="00815C08">
      <w:pPr>
        <w:pStyle w:val="Default"/>
        <w:numPr>
          <w:ilvl w:val="0"/>
          <w:numId w:val="3"/>
        </w:numPr>
        <w:spacing w:line="360" w:lineRule="auto"/>
        <w:jc w:val="both"/>
      </w:pPr>
      <w:r w:rsidRPr="00020FDF">
        <w:t>N</w:t>
      </w:r>
      <w:r w:rsidR="008349F4" w:rsidRPr="00020FDF">
        <w:t>ajwiększy spadek liczby bezrobotnych</w:t>
      </w:r>
      <w:r w:rsidR="00206376" w:rsidRPr="00020FDF">
        <w:t xml:space="preserve"> </w:t>
      </w:r>
      <w:r w:rsidR="001773BA" w:rsidRPr="00020FDF">
        <w:t>nastąpił</w:t>
      </w:r>
      <w:r w:rsidR="00AE5712" w:rsidRPr="00020FDF">
        <w:t xml:space="preserve"> w </w:t>
      </w:r>
      <w:r w:rsidR="001773BA" w:rsidRPr="00020FDF">
        <w:t>powi</w:t>
      </w:r>
      <w:r w:rsidR="00C168FD" w:rsidRPr="00020FDF">
        <w:t>atach</w:t>
      </w:r>
      <w:r w:rsidR="0056796C" w:rsidRPr="00020FDF">
        <w:t>:</w:t>
      </w:r>
      <w:r w:rsidR="001773BA" w:rsidRPr="00020FDF">
        <w:t xml:space="preserve"> </w:t>
      </w:r>
      <w:r w:rsidR="00815C08">
        <w:t>jarosławskim (spadek o</w:t>
      </w:r>
      <w:r w:rsidR="00754DF9">
        <w:t> </w:t>
      </w:r>
      <w:r w:rsidR="00815C08">
        <w:t>1</w:t>
      </w:r>
      <w:r w:rsidR="009A55CB">
        <w:t> </w:t>
      </w:r>
      <w:r w:rsidR="00815C08">
        <w:t>336</w:t>
      </w:r>
      <w:r w:rsidR="009A55CB">
        <w:t xml:space="preserve"> osób</w:t>
      </w:r>
      <w:r w:rsidR="00815C08">
        <w:t>), dębickim (733), rzeszowskim (694), ropczycko-sędziszowskim (507), łańcuckim (393), m. Rzeszów (390), krośnieńskim</w:t>
      </w:r>
      <w:r w:rsidR="00B70DDD">
        <w:t xml:space="preserve"> </w:t>
      </w:r>
      <w:r w:rsidR="00815C08">
        <w:t>(346),</w:t>
      </w:r>
      <w:r w:rsidR="00B70DDD">
        <w:t xml:space="preserve"> </w:t>
      </w:r>
      <w:r w:rsidR="00815C08">
        <w:t>stalowowolskim</w:t>
      </w:r>
      <w:r w:rsidR="00B70DDD">
        <w:t xml:space="preserve"> </w:t>
      </w:r>
      <w:r w:rsidR="00815C08">
        <w:t>(340) i</w:t>
      </w:r>
      <w:r w:rsidR="009A55CB">
        <w:t> </w:t>
      </w:r>
      <w:r w:rsidR="00815C08">
        <w:t>leżajskim (306).</w:t>
      </w:r>
    </w:p>
    <w:p w:rsidR="0056796C" w:rsidRPr="009A55CB" w:rsidRDefault="00796F6E" w:rsidP="0056796C">
      <w:pPr>
        <w:pStyle w:val="Default"/>
        <w:numPr>
          <w:ilvl w:val="0"/>
          <w:numId w:val="3"/>
        </w:numPr>
        <w:spacing w:line="360" w:lineRule="auto"/>
        <w:jc w:val="both"/>
      </w:pPr>
      <w:r w:rsidRPr="009A55CB">
        <w:t>N</w:t>
      </w:r>
      <w:r w:rsidR="001773BA" w:rsidRPr="009A55CB">
        <w:t xml:space="preserve">ajmniejszy spadek liczby bezrobotnych </w:t>
      </w:r>
      <w:r w:rsidR="00FC77E9" w:rsidRPr="009A55CB">
        <w:t>odnotowano</w:t>
      </w:r>
      <w:r w:rsidR="00AE5712" w:rsidRPr="009A55CB">
        <w:t xml:space="preserve"> w </w:t>
      </w:r>
      <w:r w:rsidR="00C72652" w:rsidRPr="009A55CB">
        <w:t xml:space="preserve">powiecie </w:t>
      </w:r>
      <w:r w:rsidR="009A55CB" w:rsidRPr="009A55CB">
        <w:t>bieszczadzkim (spadek o 13 osób), mieleckim (46), tarnobrzeskim (54), leskim (71), sanockim (81) i w m. Krosno (94)</w:t>
      </w:r>
      <w:r w:rsidR="0056796C" w:rsidRPr="009A55CB">
        <w:t>.</w:t>
      </w:r>
    </w:p>
    <w:p w:rsidR="00C168FD" w:rsidRPr="002373CC" w:rsidRDefault="00796F6E" w:rsidP="00160DBC">
      <w:pPr>
        <w:pStyle w:val="Default"/>
        <w:numPr>
          <w:ilvl w:val="0"/>
          <w:numId w:val="3"/>
        </w:numPr>
        <w:spacing w:line="360" w:lineRule="auto"/>
        <w:jc w:val="both"/>
      </w:pPr>
      <w:r w:rsidRPr="002373CC">
        <w:t>N</w:t>
      </w:r>
      <w:r w:rsidR="00FC77E9" w:rsidRPr="002373CC">
        <w:t xml:space="preserve">ajwyższą </w:t>
      </w:r>
      <w:r w:rsidR="00C72652" w:rsidRPr="002373CC">
        <w:t xml:space="preserve">wartość </w:t>
      </w:r>
      <w:r w:rsidR="00FC77E9" w:rsidRPr="002373CC">
        <w:t>stop</w:t>
      </w:r>
      <w:r w:rsidR="00C72652" w:rsidRPr="002373CC">
        <w:t>y</w:t>
      </w:r>
      <w:r w:rsidR="00FC77E9" w:rsidRPr="002373CC">
        <w:t xml:space="preserve"> bezrobocia </w:t>
      </w:r>
      <w:r w:rsidR="00C168FD" w:rsidRPr="002373CC">
        <w:t>na dzień 31</w:t>
      </w:r>
      <w:r w:rsidR="007C037A" w:rsidRPr="002373CC">
        <w:t xml:space="preserve"> XII </w:t>
      </w:r>
      <w:r w:rsidR="00AB669F" w:rsidRPr="002373CC">
        <w:t>20</w:t>
      </w:r>
      <w:r w:rsidR="00C168FD" w:rsidRPr="002373CC">
        <w:t>1</w:t>
      </w:r>
      <w:r w:rsidR="00325A61" w:rsidRPr="002373CC">
        <w:t>9</w:t>
      </w:r>
      <w:r w:rsidR="00AE5712" w:rsidRPr="002373CC">
        <w:t> r.</w:t>
      </w:r>
      <w:r w:rsidR="00FC77E9" w:rsidRPr="002373CC">
        <w:t xml:space="preserve"> odnotowano</w:t>
      </w:r>
      <w:r w:rsidR="00AE5712" w:rsidRPr="002373CC">
        <w:t xml:space="preserve"> w </w:t>
      </w:r>
      <w:r w:rsidR="00FC77E9" w:rsidRPr="002373CC">
        <w:t>powiatach:</w:t>
      </w:r>
      <w:r w:rsidR="00DF5323" w:rsidRPr="002373CC">
        <w:t xml:space="preserve"> </w:t>
      </w:r>
      <w:r w:rsidR="00AB669F" w:rsidRPr="002373CC">
        <w:t xml:space="preserve">leskim (15,8 %), </w:t>
      </w:r>
      <w:r w:rsidR="00DF5323" w:rsidRPr="002373CC">
        <w:t>niżańskim</w:t>
      </w:r>
      <w:r w:rsidR="00CC637A" w:rsidRPr="002373CC">
        <w:t xml:space="preserve"> </w:t>
      </w:r>
      <w:r w:rsidR="00687682" w:rsidRPr="002373CC">
        <w:t>(</w:t>
      </w:r>
      <w:r w:rsidR="00CC637A" w:rsidRPr="002373CC">
        <w:t>1</w:t>
      </w:r>
      <w:r w:rsidR="00AB669F" w:rsidRPr="002373CC">
        <w:t>5</w:t>
      </w:r>
      <w:r w:rsidR="00CC637A" w:rsidRPr="002373CC">
        <w:t>,</w:t>
      </w:r>
      <w:r w:rsidR="00AB669F" w:rsidRPr="002373CC">
        <w:t>7</w:t>
      </w:r>
      <w:r w:rsidR="00CC637A" w:rsidRPr="002373CC">
        <w:t xml:space="preserve"> %</w:t>
      </w:r>
      <w:r w:rsidR="00687682" w:rsidRPr="002373CC">
        <w:t>),</w:t>
      </w:r>
      <w:r w:rsidR="00CC637A" w:rsidRPr="002373CC">
        <w:t xml:space="preserve"> </w:t>
      </w:r>
      <w:r w:rsidR="00DF5323" w:rsidRPr="002373CC">
        <w:t>brzozowskim (</w:t>
      </w:r>
      <w:r w:rsidR="00CC637A" w:rsidRPr="002373CC">
        <w:t>15</w:t>
      </w:r>
      <w:r w:rsidR="00DF5323" w:rsidRPr="002373CC">
        <w:t>,</w:t>
      </w:r>
      <w:r w:rsidR="00AB669F" w:rsidRPr="002373CC">
        <w:t>0</w:t>
      </w:r>
      <w:r w:rsidR="00687682" w:rsidRPr="002373CC">
        <w:t xml:space="preserve"> </w:t>
      </w:r>
      <w:r w:rsidR="00DF5323" w:rsidRPr="002373CC">
        <w:t>%),</w:t>
      </w:r>
      <w:r w:rsidR="00AB669F" w:rsidRPr="002373CC">
        <w:t xml:space="preserve"> bieszczadzkim (13,5 %), strzyżowskim (13,0 %), </w:t>
      </w:r>
      <w:r w:rsidR="00CC637A" w:rsidRPr="002373CC">
        <w:t>leżajskim</w:t>
      </w:r>
      <w:r w:rsidR="00FC77E9" w:rsidRPr="002373CC">
        <w:t xml:space="preserve"> </w:t>
      </w:r>
      <w:r w:rsidR="00AB669F" w:rsidRPr="002373CC">
        <w:t xml:space="preserve">i przemyskim </w:t>
      </w:r>
      <w:r w:rsidR="00FC77E9" w:rsidRPr="002373CC">
        <w:t>(</w:t>
      </w:r>
      <w:r w:rsidR="00AB669F" w:rsidRPr="002373CC">
        <w:t xml:space="preserve">po </w:t>
      </w:r>
      <w:r w:rsidR="00CC637A" w:rsidRPr="002373CC">
        <w:t>1</w:t>
      </w:r>
      <w:r w:rsidR="00AB669F" w:rsidRPr="002373CC">
        <w:t>2</w:t>
      </w:r>
      <w:r w:rsidR="00FC77E9" w:rsidRPr="002373CC">
        <w:t>,</w:t>
      </w:r>
      <w:r w:rsidR="00AB669F" w:rsidRPr="002373CC">
        <w:t>5</w:t>
      </w:r>
      <w:r w:rsidR="00687682" w:rsidRPr="002373CC">
        <w:t xml:space="preserve"> </w:t>
      </w:r>
      <w:r w:rsidR="00FC77E9" w:rsidRPr="002373CC">
        <w:t>%)</w:t>
      </w:r>
      <w:r w:rsidR="00DF5323" w:rsidRPr="002373CC">
        <w:t>.</w:t>
      </w:r>
      <w:r w:rsidR="00AE5712" w:rsidRPr="002373CC">
        <w:t xml:space="preserve"> </w:t>
      </w:r>
    </w:p>
    <w:p w:rsidR="0075389B" w:rsidRPr="002373CC" w:rsidRDefault="00796F6E" w:rsidP="0075389B">
      <w:pPr>
        <w:pStyle w:val="Default"/>
        <w:numPr>
          <w:ilvl w:val="0"/>
          <w:numId w:val="3"/>
        </w:numPr>
        <w:spacing w:line="360" w:lineRule="auto"/>
        <w:jc w:val="both"/>
      </w:pPr>
      <w:r w:rsidRPr="002373CC">
        <w:t>N</w:t>
      </w:r>
      <w:r w:rsidR="00FC77E9" w:rsidRPr="002373CC">
        <w:t xml:space="preserve">ajniższą </w:t>
      </w:r>
      <w:r w:rsidR="00C168FD" w:rsidRPr="002373CC">
        <w:t>stopę bezrobocia na dzień 31</w:t>
      </w:r>
      <w:r w:rsidR="007C037A" w:rsidRPr="002373CC">
        <w:t xml:space="preserve"> XII</w:t>
      </w:r>
      <w:r w:rsidR="00AB669F" w:rsidRPr="002373CC">
        <w:t xml:space="preserve"> 20</w:t>
      </w:r>
      <w:r w:rsidR="00C168FD" w:rsidRPr="002373CC">
        <w:t>1</w:t>
      </w:r>
      <w:r w:rsidR="00325A61" w:rsidRPr="002373CC">
        <w:t>9</w:t>
      </w:r>
      <w:r w:rsidR="00AE5712" w:rsidRPr="002373CC">
        <w:t> r.</w:t>
      </w:r>
      <w:r w:rsidR="00C168FD" w:rsidRPr="002373CC">
        <w:t xml:space="preserve"> odnotowano</w:t>
      </w:r>
      <w:r w:rsidR="00FC77E9" w:rsidRPr="002373CC">
        <w:t xml:space="preserve"> w: </w:t>
      </w:r>
      <w:r w:rsidR="00AA36E6" w:rsidRPr="002373CC">
        <w:t xml:space="preserve">m. </w:t>
      </w:r>
      <w:r w:rsidR="0075389B" w:rsidRPr="002373CC">
        <w:t>Krośnie (</w:t>
      </w:r>
      <w:r w:rsidR="003D54DB" w:rsidRPr="002373CC">
        <w:t>2,</w:t>
      </w:r>
      <w:r w:rsidR="002373CC" w:rsidRPr="002373CC">
        <w:t>3</w:t>
      </w:r>
      <w:r w:rsidR="003D54DB" w:rsidRPr="002373CC">
        <w:t xml:space="preserve"> %</w:t>
      </w:r>
      <w:r w:rsidR="0075389B" w:rsidRPr="002373CC">
        <w:t>), powiecie mieleckim (</w:t>
      </w:r>
      <w:r w:rsidR="003D54DB" w:rsidRPr="002373CC">
        <w:t>4,</w:t>
      </w:r>
      <w:r w:rsidR="002373CC" w:rsidRPr="002373CC">
        <w:t>3</w:t>
      </w:r>
      <w:r w:rsidR="003D54DB" w:rsidRPr="002373CC">
        <w:t xml:space="preserve"> %</w:t>
      </w:r>
      <w:r w:rsidR="0075389B" w:rsidRPr="002373CC">
        <w:t xml:space="preserve">), </w:t>
      </w:r>
      <w:r w:rsidR="002373CC" w:rsidRPr="002373CC">
        <w:t xml:space="preserve">dębickim (4,5 %), stalowowolskim (4,7 %) i w </w:t>
      </w:r>
      <w:r w:rsidR="003D54DB" w:rsidRPr="002373CC">
        <w:t xml:space="preserve">m. </w:t>
      </w:r>
      <w:r w:rsidR="0075389B" w:rsidRPr="002373CC">
        <w:t>Rzeszowie (</w:t>
      </w:r>
      <w:r w:rsidR="002373CC" w:rsidRPr="002373CC">
        <w:t>4</w:t>
      </w:r>
      <w:r w:rsidR="003D54DB" w:rsidRPr="002373CC">
        <w:t>,</w:t>
      </w:r>
      <w:r w:rsidR="002373CC" w:rsidRPr="002373CC">
        <w:t>8</w:t>
      </w:r>
      <w:r w:rsidR="003D54DB" w:rsidRPr="002373CC">
        <w:t xml:space="preserve"> %</w:t>
      </w:r>
      <w:r w:rsidR="0075389B" w:rsidRPr="002373CC">
        <w:t>).</w:t>
      </w:r>
    </w:p>
    <w:p w:rsidR="00C168FD" w:rsidRDefault="00796F6E" w:rsidP="00160DBC">
      <w:pPr>
        <w:pStyle w:val="Default"/>
        <w:numPr>
          <w:ilvl w:val="0"/>
          <w:numId w:val="3"/>
        </w:numPr>
        <w:spacing w:line="360" w:lineRule="auto"/>
        <w:jc w:val="both"/>
      </w:pPr>
      <w:r w:rsidRPr="004035B3">
        <w:t>S</w:t>
      </w:r>
      <w:r w:rsidR="00FC77E9" w:rsidRPr="004035B3">
        <w:t>topę bezrobocia wyższą od średniej</w:t>
      </w:r>
      <w:r w:rsidR="00AE5712" w:rsidRPr="004035B3">
        <w:t xml:space="preserve"> w </w:t>
      </w:r>
      <w:r w:rsidR="00FC77E9" w:rsidRPr="004035B3">
        <w:t>województwie odnotowano</w:t>
      </w:r>
      <w:r w:rsidR="00AE5712" w:rsidRPr="004035B3">
        <w:t xml:space="preserve"> w </w:t>
      </w:r>
      <w:r w:rsidR="00667393" w:rsidRPr="004035B3">
        <w:t>1</w:t>
      </w:r>
      <w:r w:rsidR="004035B3" w:rsidRPr="004035B3">
        <w:t>3</w:t>
      </w:r>
      <w:r w:rsidR="00FC77E9" w:rsidRPr="004035B3">
        <w:t xml:space="preserve"> powiatach</w:t>
      </w:r>
      <w:r w:rsidR="00AE5712" w:rsidRPr="004035B3">
        <w:t xml:space="preserve"> i w </w:t>
      </w:r>
      <w:r w:rsidR="00667393" w:rsidRPr="004035B3">
        <w:t>1 </w:t>
      </w:r>
      <w:r w:rsidR="00FC77E9" w:rsidRPr="004035B3">
        <w:t>mi</w:t>
      </w:r>
      <w:r w:rsidR="00667393" w:rsidRPr="004035B3">
        <w:t xml:space="preserve">eście na </w:t>
      </w:r>
      <w:r w:rsidR="00FC77E9" w:rsidRPr="004035B3">
        <w:t>prawach powiatu</w:t>
      </w:r>
      <w:r w:rsidRPr="004035B3">
        <w:t>.</w:t>
      </w:r>
    </w:p>
    <w:p w:rsidR="0028702B" w:rsidRDefault="0028702B">
      <w:pPr>
        <w:rPr>
          <w:rFonts w:ascii="Times New Roman" w:hAnsi="Times New Roman" w:cs="Times New Roman"/>
          <w:sz w:val="16"/>
          <w:szCs w:val="16"/>
        </w:rPr>
      </w:pPr>
      <w:r>
        <w:rPr>
          <w:rFonts w:ascii="Times New Roman" w:hAnsi="Times New Roman" w:cs="Times New Roman"/>
          <w:sz w:val="16"/>
          <w:szCs w:val="16"/>
        </w:rPr>
        <w:br w:type="page"/>
      </w:r>
    </w:p>
    <w:p w:rsidR="00726DAB" w:rsidRPr="00333D2A" w:rsidRDefault="0060344D" w:rsidP="002A267D">
      <w:pPr>
        <w:pStyle w:val="Nagwek3"/>
        <w:pBdr>
          <w:bottom w:val="double" w:sz="4" w:space="1" w:color="auto"/>
        </w:pBdr>
        <w:jc w:val="left"/>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0" w:name="_Toc33792894"/>
      <w:r w:rsidRPr="00333D2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P</w:t>
      </w:r>
      <w:r w:rsidR="008349F4" w:rsidRPr="00333D2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łynność bezrobocia</w:t>
      </w:r>
      <w:r w:rsidR="00CA1B4E">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i  </w:t>
      </w:r>
      <w:r w:rsidR="00663CE5" w:rsidRPr="00333D2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ZMIANY W EWIDENCJI </w:t>
      </w:r>
      <w:r w:rsidR="00753B82" w:rsidRPr="00333D2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663CE5" w:rsidRPr="00333D2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PUP</w:t>
      </w:r>
      <w:bookmarkEnd w:id="10"/>
    </w:p>
    <w:p w:rsidR="00663CE5" w:rsidRDefault="00663CE5" w:rsidP="00663CE5">
      <w:pPr>
        <w:pStyle w:val="Default"/>
        <w:jc w:val="both"/>
        <w:rPr>
          <w:sz w:val="16"/>
          <w:szCs w:val="16"/>
          <w:highlight w:val="yellow"/>
        </w:rPr>
      </w:pPr>
    </w:p>
    <w:p w:rsidR="00021293" w:rsidRDefault="00021293" w:rsidP="00663CE5">
      <w:pPr>
        <w:pStyle w:val="Default"/>
        <w:jc w:val="both"/>
        <w:rPr>
          <w:sz w:val="16"/>
          <w:szCs w:val="16"/>
          <w:highlight w:val="yellow"/>
        </w:rPr>
      </w:pPr>
    </w:p>
    <w:p w:rsidR="0060344D" w:rsidRDefault="002B3633" w:rsidP="00CE70F1">
      <w:pPr>
        <w:pStyle w:val="Default"/>
        <w:spacing w:line="360" w:lineRule="auto"/>
        <w:ind w:firstLine="708"/>
        <w:jc w:val="both"/>
      </w:pPr>
      <w:r w:rsidRPr="00325A61">
        <w:t xml:space="preserve">Analizując </w:t>
      </w:r>
      <w:r w:rsidR="00AC38FF" w:rsidRPr="00325A61">
        <w:t>zjawisko fluktuacji</w:t>
      </w:r>
      <w:r w:rsidR="00325A61" w:rsidRPr="00325A61">
        <w:t xml:space="preserve"> czyli tzw.</w:t>
      </w:r>
      <w:r w:rsidR="00AC38FF" w:rsidRPr="00325A61">
        <w:t xml:space="preserve"> </w:t>
      </w:r>
      <w:r w:rsidRPr="00325A61">
        <w:t>„napływ</w:t>
      </w:r>
      <w:r w:rsidR="00325A61" w:rsidRPr="00325A61">
        <w:t>ów</w:t>
      </w:r>
      <w:r w:rsidRPr="00325A61">
        <w:t>”</w:t>
      </w:r>
      <w:r w:rsidR="00AE5712" w:rsidRPr="00325A61">
        <w:t xml:space="preserve"> i </w:t>
      </w:r>
      <w:r w:rsidRPr="00325A61">
        <w:t>„odpływ</w:t>
      </w:r>
      <w:r w:rsidR="00325A61" w:rsidRPr="00325A61">
        <w:t>ów</w:t>
      </w:r>
      <w:r w:rsidRPr="00325A61">
        <w:t>” bezrobotnych zarejestrowanych</w:t>
      </w:r>
      <w:r w:rsidR="00AE5712" w:rsidRPr="00325A61">
        <w:t xml:space="preserve"> w </w:t>
      </w:r>
      <w:r w:rsidRPr="00325A61">
        <w:t xml:space="preserve">powiatowych urzędach pracy </w:t>
      </w:r>
      <w:r w:rsidR="00021293">
        <w:t xml:space="preserve">należy stwierdzić, że </w:t>
      </w:r>
      <w:r w:rsidR="00AE5712" w:rsidRPr="00325A61">
        <w:t>w</w:t>
      </w:r>
      <w:r w:rsidR="00021293">
        <w:t xml:space="preserve"> </w:t>
      </w:r>
      <w:r w:rsidR="000F5952" w:rsidRPr="00325A61">
        <w:t>20</w:t>
      </w:r>
      <w:r w:rsidRPr="00325A61">
        <w:t>1</w:t>
      </w:r>
      <w:r w:rsidR="00325A61" w:rsidRPr="00325A61">
        <w:t>9</w:t>
      </w:r>
      <w:r w:rsidR="00021293">
        <w:t xml:space="preserve"> </w:t>
      </w:r>
      <w:r w:rsidRPr="00325A61">
        <w:t>r</w:t>
      </w:r>
      <w:r w:rsidR="001C3316">
        <w:t>oku</w:t>
      </w:r>
      <w:r w:rsidR="00AE5712" w:rsidRPr="00325A61">
        <w:t xml:space="preserve"> </w:t>
      </w:r>
      <w:r w:rsidRPr="00325A61">
        <w:t xml:space="preserve">zarejestrowało się ogółem </w:t>
      </w:r>
      <w:r w:rsidRPr="00B53EEE">
        <w:t>1</w:t>
      </w:r>
      <w:r w:rsidR="00B53EEE" w:rsidRPr="00B53EEE">
        <w:t>09</w:t>
      </w:r>
      <w:r w:rsidR="00796F6E" w:rsidRPr="00B53EEE">
        <w:t> </w:t>
      </w:r>
      <w:r w:rsidR="00B53EEE" w:rsidRPr="00B53EEE">
        <w:t>137</w:t>
      </w:r>
      <w:r w:rsidRPr="00B53EEE">
        <w:t xml:space="preserve"> bezrobotnych</w:t>
      </w:r>
      <w:r w:rsidR="00AE5712" w:rsidRPr="00B53EEE">
        <w:t xml:space="preserve"> </w:t>
      </w:r>
      <w:r w:rsidR="007C037A" w:rsidRPr="00B53EEE">
        <w:t>(</w:t>
      </w:r>
      <w:r w:rsidR="00AE5712" w:rsidRPr="00B53EEE">
        <w:t>w </w:t>
      </w:r>
      <w:r w:rsidR="00021293">
        <w:t>20</w:t>
      </w:r>
      <w:r w:rsidRPr="00B53EEE">
        <w:t>1</w:t>
      </w:r>
      <w:r w:rsidR="00325A61" w:rsidRPr="00B53EEE">
        <w:t>8</w:t>
      </w:r>
      <w:r w:rsidR="007C037A" w:rsidRPr="00B53EEE">
        <w:t xml:space="preserve"> r</w:t>
      </w:r>
      <w:r w:rsidR="00021293">
        <w:t>oku</w:t>
      </w:r>
      <w:r w:rsidRPr="00B53EEE">
        <w:t xml:space="preserve"> </w:t>
      </w:r>
      <w:r w:rsidR="0060344D" w:rsidRPr="00B53EEE">
        <w:t>grupa ta stanowiła 1</w:t>
      </w:r>
      <w:r w:rsidR="00325A61" w:rsidRPr="00B53EEE">
        <w:t>17 364</w:t>
      </w:r>
      <w:r w:rsidR="0060344D" w:rsidRPr="00B53EEE">
        <w:t xml:space="preserve"> osób</w:t>
      </w:r>
      <w:r w:rsidR="007C037A" w:rsidRPr="00B53EEE">
        <w:t>)</w:t>
      </w:r>
      <w:r w:rsidR="0060344D" w:rsidRPr="00B53EEE">
        <w:t>.</w:t>
      </w:r>
    </w:p>
    <w:p w:rsidR="00C94569" w:rsidRDefault="00775C5E" w:rsidP="00C94569">
      <w:pPr>
        <w:pStyle w:val="Default"/>
        <w:spacing w:line="360" w:lineRule="auto"/>
        <w:jc w:val="both"/>
      </w:pPr>
      <w:r w:rsidRPr="00775C5E">
        <w:rPr>
          <w:noProof/>
          <w:lang w:eastAsia="pl-PL"/>
        </w:rPr>
        <w:drawing>
          <wp:inline distT="0" distB="0" distL="0" distR="0" wp14:anchorId="0A138299" wp14:editId="2985E433">
            <wp:extent cx="5815584" cy="3174797"/>
            <wp:effectExtent l="0" t="0" r="0" b="6985"/>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17996" cy="3176114"/>
                    </a:xfrm>
                    <a:prstGeom prst="rect">
                      <a:avLst/>
                    </a:prstGeom>
                    <a:noFill/>
                    <a:ln>
                      <a:noFill/>
                    </a:ln>
                  </pic:spPr>
                </pic:pic>
              </a:graphicData>
            </a:graphic>
          </wp:inline>
        </w:drawing>
      </w:r>
    </w:p>
    <w:p w:rsidR="00E542EF" w:rsidRPr="00912361" w:rsidRDefault="003212EE" w:rsidP="00B53EEE">
      <w:pPr>
        <w:pStyle w:val="Default"/>
        <w:jc w:val="center"/>
        <w:rPr>
          <w:sz w:val="16"/>
          <w:szCs w:val="16"/>
          <w:highlight w:val="yellow"/>
        </w:rPr>
      </w:pPr>
      <w:r w:rsidRPr="003212EE">
        <w:rPr>
          <w:noProof/>
          <w:lang w:eastAsia="pl-PL"/>
        </w:rPr>
        <w:drawing>
          <wp:inline distT="0" distB="0" distL="0" distR="0">
            <wp:extent cx="4923130" cy="4052620"/>
            <wp:effectExtent l="0" t="0" r="0" b="5080"/>
            <wp:docPr id="672" name="Obraz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30140" cy="4058390"/>
                    </a:xfrm>
                    <a:prstGeom prst="rect">
                      <a:avLst/>
                    </a:prstGeom>
                    <a:noFill/>
                    <a:ln>
                      <a:noFill/>
                    </a:ln>
                  </pic:spPr>
                </pic:pic>
              </a:graphicData>
            </a:graphic>
          </wp:inline>
        </w:drawing>
      </w:r>
    </w:p>
    <w:p w:rsidR="003A1FC2" w:rsidRDefault="003A1FC2" w:rsidP="003A1FC2">
      <w:pPr>
        <w:pStyle w:val="Default"/>
        <w:pBdr>
          <w:bottom w:val="single" w:sz="4" w:space="1" w:color="auto"/>
        </w:pBdr>
        <w:jc w:val="center"/>
      </w:pPr>
      <w:r w:rsidRPr="003A1FC2">
        <w:rPr>
          <w:noProof/>
          <w:lang w:eastAsia="pl-PL"/>
        </w:rPr>
        <w:lastRenderedPageBreak/>
        <w:drawing>
          <wp:inline distT="0" distB="0" distL="0" distR="0" wp14:anchorId="09243EBB" wp14:editId="4E874C39">
            <wp:extent cx="4933950" cy="2683510"/>
            <wp:effectExtent l="0" t="0" r="0" b="2540"/>
            <wp:docPr id="680" name="Obraz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33950" cy="2683510"/>
                    </a:xfrm>
                    <a:prstGeom prst="rect">
                      <a:avLst/>
                    </a:prstGeom>
                    <a:noFill/>
                    <a:ln>
                      <a:noFill/>
                    </a:ln>
                  </pic:spPr>
                </pic:pic>
              </a:graphicData>
            </a:graphic>
          </wp:inline>
        </w:drawing>
      </w:r>
    </w:p>
    <w:p w:rsidR="003A1FC2" w:rsidRDefault="003A1FC2" w:rsidP="00150999">
      <w:pPr>
        <w:pStyle w:val="Default"/>
        <w:pBdr>
          <w:bottom w:val="single" w:sz="4" w:space="1" w:color="auto"/>
        </w:pBdr>
        <w:jc w:val="both"/>
        <w:rPr>
          <w:sz w:val="16"/>
          <w:szCs w:val="16"/>
        </w:rPr>
      </w:pPr>
    </w:p>
    <w:p w:rsidR="009D51F2" w:rsidRPr="003A1FC2" w:rsidRDefault="009D51F2" w:rsidP="00150999">
      <w:pPr>
        <w:pStyle w:val="Default"/>
        <w:pBdr>
          <w:bottom w:val="single" w:sz="4" w:space="1" w:color="auto"/>
        </w:pBdr>
        <w:jc w:val="both"/>
        <w:rPr>
          <w:sz w:val="16"/>
          <w:szCs w:val="16"/>
        </w:rPr>
      </w:pPr>
    </w:p>
    <w:p w:rsidR="008A2874" w:rsidRPr="00B53EEE" w:rsidRDefault="0081673A" w:rsidP="00150999">
      <w:pPr>
        <w:pStyle w:val="Default"/>
        <w:pBdr>
          <w:bottom w:val="single" w:sz="4" w:space="1" w:color="auto"/>
        </w:pBdr>
        <w:jc w:val="both"/>
      </w:pPr>
      <w:r w:rsidRPr="00B53EEE">
        <w:t>Wnioski</w:t>
      </w:r>
      <w:r w:rsidR="00A93F05" w:rsidRPr="00B53EEE">
        <w:t>:</w:t>
      </w:r>
    </w:p>
    <w:p w:rsidR="008A2874" w:rsidRDefault="008A2874" w:rsidP="008A2874">
      <w:pPr>
        <w:pStyle w:val="Tekstpodstawowywcity"/>
        <w:spacing w:after="0" w:line="360" w:lineRule="auto"/>
        <w:ind w:left="0"/>
        <w:jc w:val="both"/>
        <w:rPr>
          <w:rFonts w:ascii="Times New Roman" w:hAnsi="Times New Roman" w:cs="Times New Roman"/>
          <w:sz w:val="18"/>
          <w:szCs w:val="18"/>
        </w:rPr>
      </w:pPr>
      <w:r w:rsidRPr="00B53EEE">
        <w:rPr>
          <w:rFonts w:ascii="Times New Roman" w:hAnsi="Times New Roman" w:cs="Times New Roman"/>
          <w:sz w:val="18"/>
          <w:szCs w:val="18"/>
        </w:rPr>
        <w:t>(na podstawie danych</w:t>
      </w:r>
      <w:r w:rsidR="00AE5712" w:rsidRPr="00B53EEE">
        <w:rPr>
          <w:rFonts w:ascii="Times New Roman" w:hAnsi="Times New Roman" w:cs="Times New Roman"/>
          <w:sz w:val="18"/>
          <w:szCs w:val="18"/>
        </w:rPr>
        <w:t xml:space="preserve"> z </w:t>
      </w:r>
      <w:r w:rsidR="000F5952" w:rsidRPr="00B53EEE">
        <w:rPr>
          <w:rFonts w:ascii="Times New Roman" w:hAnsi="Times New Roman" w:cs="Times New Roman"/>
          <w:sz w:val="18"/>
          <w:szCs w:val="18"/>
        </w:rPr>
        <w:t>t</w:t>
      </w:r>
      <w:r w:rsidRPr="00B53EEE">
        <w:rPr>
          <w:rFonts w:ascii="Times New Roman" w:hAnsi="Times New Roman" w:cs="Times New Roman"/>
          <w:sz w:val="18"/>
          <w:szCs w:val="18"/>
        </w:rPr>
        <w:t>ab</w:t>
      </w:r>
      <w:r w:rsidR="000F5952" w:rsidRPr="00B53EEE">
        <w:rPr>
          <w:rFonts w:ascii="Times New Roman" w:hAnsi="Times New Roman" w:cs="Times New Roman"/>
          <w:sz w:val="18"/>
          <w:szCs w:val="18"/>
        </w:rPr>
        <w:t>.</w:t>
      </w:r>
      <w:r w:rsidRPr="00B53EEE">
        <w:rPr>
          <w:rFonts w:ascii="Times New Roman" w:hAnsi="Times New Roman" w:cs="Times New Roman"/>
          <w:sz w:val="18"/>
          <w:szCs w:val="18"/>
        </w:rPr>
        <w:t xml:space="preserve"> </w:t>
      </w:r>
      <w:r w:rsidR="009F4374" w:rsidRPr="00B53EEE">
        <w:rPr>
          <w:rFonts w:ascii="Times New Roman" w:hAnsi="Times New Roman" w:cs="Times New Roman"/>
          <w:sz w:val="18"/>
          <w:szCs w:val="18"/>
        </w:rPr>
        <w:t>III</w:t>
      </w:r>
      <w:r w:rsidR="00AE5712" w:rsidRPr="00B53EEE">
        <w:rPr>
          <w:rFonts w:ascii="Times New Roman" w:hAnsi="Times New Roman" w:cs="Times New Roman"/>
          <w:sz w:val="18"/>
          <w:szCs w:val="18"/>
        </w:rPr>
        <w:t xml:space="preserve"> i </w:t>
      </w:r>
      <w:r w:rsidR="000F5952" w:rsidRPr="00B53EEE">
        <w:rPr>
          <w:rFonts w:ascii="Times New Roman" w:hAnsi="Times New Roman" w:cs="Times New Roman"/>
          <w:sz w:val="18"/>
          <w:szCs w:val="18"/>
        </w:rPr>
        <w:t>tab.</w:t>
      </w:r>
      <w:r w:rsidRPr="00B53EEE">
        <w:rPr>
          <w:rFonts w:ascii="Times New Roman" w:hAnsi="Times New Roman" w:cs="Times New Roman"/>
          <w:sz w:val="18"/>
          <w:szCs w:val="18"/>
        </w:rPr>
        <w:t xml:space="preserve"> </w:t>
      </w:r>
      <w:r w:rsidR="009F4374" w:rsidRPr="00B53EEE">
        <w:rPr>
          <w:rFonts w:ascii="Times New Roman" w:hAnsi="Times New Roman" w:cs="Times New Roman"/>
          <w:sz w:val="18"/>
          <w:szCs w:val="18"/>
        </w:rPr>
        <w:t>IV</w:t>
      </w:r>
      <w:r w:rsidR="0081673A" w:rsidRPr="00B53EEE">
        <w:rPr>
          <w:rFonts w:ascii="Times New Roman" w:hAnsi="Times New Roman" w:cs="Times New Roman"/>
          <w:sz w:val="18"/>
          <w:szCs w:val="18"/>
        </w:rPr>
        <w:t>)</w:t>
      </w:r>
    </w:p>
    <w:p w:rsidR="00A555C8" w:rsidRPr="00B53EEE" w:rsidRDefault="00A555C8" w:rsidP="008A2874">
      <w:pPr>
        <w:pStyle w:val="Tekstpodstawowywcity"/>
        <w:spacing w:after="0" w:line="360" w:lineRule="auto"/>
        <w:ind w:left="0"/>
        <w:jc w:val="both"/>
        <w:rPr>
          <w:rFonts w:ascii="Times New Roman" w:hAnsi="Times New Roman" w:cs="Times New Roman"/>
          <w:sz w:val="18"/>
          <w:szCs w:val="18"/>
        </w:rPr>
      </w:pPr>
    </w:p>
    <w:p w:rsidR="009D2364" w:rsidRPr="0045524D" w:rsidRDefault="00A555C8" w:rsidP="00160DBC">
      <w:pPr>
        <w:pStyle w:val="Default"/>
        <w:numPr>
          <w:ilvl w:val="0"/>
          <w:numId w:val="1"/>
        </w:numPr>
        <w:spacing w:line="360" w:lineRule="auto"/>
        <w:jc w:val="both"/>
      </w:pPr>
      <w:r w:rsidRPr="0045524D">
        <w:t>19 342 os</w:t>
      </w:r>
      <w:r>
        <w:t>o</w:t>
      </w:r>
      <w:r w:rsidRPr="0045524D">
        <w:t>b</w:t>
      </w:r>
      <w:r>
        <w:t>y</w:t>
      </w:r>
      <w:r w:rsidRPr="0045524D">
        <w:t xml:space="preserve"> bezrobotn</w:t>
      </w:r>
      <w:r>
        <w:t xml:space="preserve">e </w:t>
      </w:r>
      <w:r w:rsidRPr="0045524D">
        <w:t>(</w:t>
      </w:r>
      <w:r>
        <w:t xml:space="preserve">tj. </w:t>
      </w:r>
      <w:r w:rsidRPr="0045524D">
        <w:t>17,7 % ogółu bezrobotnych)</w:t>
      </w:r>
      <w:r>
        <w:t xml:space="preserve"> z</w:t>
      </w:r>
      <w:r w:rsidR="009D2364" w:rsidRPr="0045524D">
        <w:t>arejestrowan</w:t>
      </w:r>
      <w:r w:rsidR="004F0AE9" w:rsidRPr="0045524D">
        <w:t>o</w:t>
      </w:r>
      <w:r w:rsidR="009D2364" w:rsidRPr="0045524D">
        <w:t xml:space="preserve"> </w:t>
      </w:r>
      <w:r w:rsidR="000F5952" w:rsidRPr="0045524D">
        <w:t xml:space="preserve">w </w:t>
      </w:r>
      <w:r>
        <w:t xml:space="preserve">powiatowych urzędach pracy </w:t>
      </w:r>
      <w:r w:rsidR="000F5952" w:rsidRPr="0045524D">
        <w:t>po raz pierwszy</w:t>
      </w:r>
      <w:r w:rsidR="0081673A" w:rsidRPr="0045524D">
        <w:t>.</w:t>
      </w:r>
    </w:p>
    <w:p w:rsidR="009D2364" w:rsidRPr="0045524D" w:rsidRDefault="0081673A" w:rsidP="00160DBC">
      <w:pPr>
        <w:pStyle w:val="Default"/>
        <w:numPr>
          <w:ilvl w:val="0"/>
          <w:numId w:val="1"/>
        </w:numPr>
        <w:spacing w:line="360" w:lineRule="auto"/>
        <w:jc w:val="both"/>
      </w:pPr>
      <w:r w:rsidRPr="0045524D">
        <w:t>W</w:t>
      </w:r>
      <w:r w:rsidR="009D2364" w:rsidRPr="0045524D">
        <w:t>iększość zarejestrowanych</w:t>
      </w:r>
      <w:r w:rsidR="00AE5712" w:rsidRPr="0045524D">
        <w:t xml:space="preserve"> w </w:t>
      </w:r>
      <w:r w:rsidR="009D2364" w:rsidRPr="0045524D">
        <w:t xml:space="preserve">PUP stanowiły osoby powracające do ewidencji po raz kolejny – </w:t>
      </w:r>
      <w:r w:rsidR="0045524D" w:rsidRPr="0045524D">
        <w:t xml:space="preserve">89 795 </w:t>
      </w:r>
      <w:r w:rsidR="009D2364" w:rsidRPr="0045524D">
        <w:t>osób (8</w:t>
      </w:r>
      <w:r w:rsidR="0045524D" w:rsidRPr="0045524D">
        <w:t>2</w:t>
      </w:r>
      <w:r w:rsidR="009D2364" w:rsidRPr="0045524D">
        <w:t>,</w:t>
      </w:r>
      <w:r w:rsidR="0045524D" w:rsidRPr="0045524D">
        <w:t>3</w:t>
      </w:r>
      <w:r w:rsidR="007520E7" w:rsidRPr="0045524D">
        <w:t xml:space="preserve"> </w:t>
      </w:r>
      <w:r w:rsidR="009D2364" w:rsidRPr="0045524D">
        <w:t>%)</w:t>
      </w:r>
      <w:r w:rsidRPr="0045524D">
        <w:t>.</w:t>
      </w:r>
    </w:p>
    <w:p w:rsidR="009D2364" w:rsidRPr="00E55041" w:rsidRDefault="0081673A" w:rsidP="00160DBC">
      <w:pPr>
        <w:pStyle w:val="Default"/>
        <w:numPr>
          <w:ilvl w:val="0"/>
          <w:numId w:val="1"/>
        </w:numPr>
        <w:spacing w:line="360" w:lineRule="auto"/>
        <w:jc w:val="both"/>
      </w:pPr>
      <w:r w:rsidRPr="00E55041">
        <w:t>P</w:t>
      </w:r>
      <w:r w:rsidR="009D2364" w:rsidRPr="00E55041">
        <w:t xml:space="preserve">owtórne rejestracje dotyczyły głównie tych osób, które po okresie krótkotrwałego zatrudnienia (w tym subsydiowanego z Funduszu Pracy) powracały do ewidencji urzędów pracy, gdyż pracodawcy nie dysponowali </w:t>
      </w:r>
      <w:r w:rsidR="000F5952" w:rsidRPr="00E55041">
        <w:t>możliwościami trwałego zatrudnienia</w:t>
      </w:r>
      <w:r w:rsidRPr="00E55041">
        <w:t>.</w:t>
      </w:r>
    </w:p>
    <w:p w:rsidR="009D2364" w:rsidRPr="00E55041" w:rsidRDefault="0081673A" w:rsidP="00286B69">
      <w:pPr>
        <w:pStyle w:val="Default"/>
        <w:numPr>
          <w:ilvl w:val="0"/>
          <w:numId w:val="1"/>
        </w:numPr>
        <w:spacing w:line="360" w:lineRule="auto"/>
        <w:jc w:val="both"/>
      </w:pPr>
      <w:r w:rsidRPr="00E55041">
        <w:t>B</w:t>
      </w:r>
      <w:r w:rsidR="009D2364" w:rsidRPr="00E55041">
        <w:t xml:space="preserve">ezrobotni </w:t>
      </w:r>
      <w:r w:rsidR="00286B69" w:rsidRPr="00E55041">
        <w:t xml:space="preserve">rejestrujący się w PUP </w:t>
      </w:r>
      <w:r w:rsidR="009D2364" w:rsidRPr="00E55041">
        <w:t xml:space="preserve">po okresie </w:t>
      </w:r>
      <w:r w:rsidR="00286B69" w:rsidRPr="00E55041">
        <w:t xml:space="preserve">subsydiowanej </w:t>
      </w:r>
      <w:r w:rsidR="009D2364" w:rsidRPr="00E55041">
        <w:t>aktywizacji</w:t>
      </w:r>
      <w:r w:rsidR="00286B69" w:rsidRPr="00E55041">
        <w:t xml:space="preserve"> tj. po pracach interwencyjnych, robotach publicznych, stażu, odbyciu przygotowania zawodowego dorosłych, szkoleniu i pracach społecznie użytecznych</w:t>
      </w:r>
      <w:r w:rsidR="001E1D72">
        <w:t xml:space="preserve"> – </w:t>
      </w:r>
      <w:r w:rsidR="009D2364" w:rsidRPr="00E55041">
        <w:t xml:space="preserve">stanowili </w:t>
      </w:r>
      <w:r w:rsidR="00286B69" w:rsidRPr="00E55041">
        <w:t>1</w:t>
      </w:r>
      <w:r w:rsidR="00E55041" w:rsidRPr="00E55041">
        <w:t>0</w:t>
      </w:r>
      <w:r w:rsidR="009D2364" w:rsidRPr="00E55041">
        <w:t> </w:t>
      </w:r>
      <w:r w:rsidR="00471E20" w:rsidRPr="00E55041">
        <w:t>1</w:t>
      </w:r>
      <w:r w:rsidR="00E55041" w:rsidRPr="00E55041">
        <w:t>94</w:t>
      </w:r>
      <w:r w:rsidR="009D2364" w:rsidRPr="00E55041">
        <w:t xml:space="preserve"> osób (</w:t>
      </w:r>
      <w:r w:rsidR="00E55041" w:rsidRPr="00E55041">
        <w:t>9</w:t>
      </w:r>
      <w:r w:rsidR="00286B69" w:rsidRPr="00E55041">
        <w:t>,</w:t>
      </w:r>
      <w:r w:rsidR="00E55041" w:rsidRPr="00E55041">
        <w:t>3</w:t>
      </w:r>
      <w:r w:rsidR="00471E20" w:rsidRPr="00E55041">
        <w:t xml:space="preserve"> </w:t>
      </w:r>
      <w:r w:rsidR="009D2364" w:rsidRPr="00E55041">
        <w:t>%)</w:t>
      </w:r>
      <w:r w:rsidRPr="00E55041">
        <w:t>.</w:t>
      </w:r>
    </w:p>
    <w:p w:rsidR="005A5E9F" w:rsidRDefault="0081673A" w:rsidP="00234E52">
      <w:pPr>
        <w:pStyle w:val="Akapitzlist"/>
        <w:numPr>
          <w:ilvl w:val="0"/>
          <w:numId w:val="1"/>
        </w:numPr>
        <w:spacing w:line="360" w:lineRule="auto"/>
        <w:jc w:val="both"/>
        <w:rPr>
          <w:rFonts w:ascii="Times New Roman" w:hAnsi="Times New Roman" w:cs="Times New Roman"/>
          <w:color w:val="000000" w:themeColor="text1"/>
          <w:sz w:val="24"/>
          <w:szCs w:val="24"/>
        </w:rPr>
      </w:pPr>
      <w:r w:rsidRPr="005A5E9F">
        <w:rPr>
          <w:rFonts w:ascii="Times New Roman" w:hAnsi="Times New Roman" w:cs="Times New Roman"/>
          <w:color w:val="000000" w:themeColor="text1"/>
          <w:sz w:val="24"/>
          <w:szCs w:val="24"/>
        </w:rPr>
        <w:t>N</w:t>
      </w:r>
      <w:r w:rsidR="000566C4" w:rsidRPr="005A5E9F">
        <w:rPr>
          <w:rFonts w:ascii="Times New Roman" w:hAnsi="Times New Roman" w:cs="Times New Roman"/>
          <w:color w:val="000000" w:themeColor="text1"/>
          <w:sz w:val="24"/>
          <w:szCs w:val="24"/>
        </w:rPr>
        <w:t xml:space="preserve">ajwięcej </w:t>
      </w:r>
      <w:r w:rsidR="00F86726">
        <w:rPr>
          <w:rFonts w:ascii="Times New Roman" w:hAnsi="Times New Roman" w:cs="Times New Roman"/>
          <w:color w:val="000000" w:themeColor="text1"/>
          <w:sz w:val="24"/>
          <w:szCs w:val="24"/>
        </w:rPr>
        <w:t xml:space="preserve">osób </w:t>
      </w:r>
      <w:r w:rsidR="000566C4" w:rsidRPr="005A5E9F">
        <w:rPr>
          <w:rFonts w:ascii="Times New Roman" w:hAnsi="Times New Roman" w:cs="Times New Roman"/>
          <w:color w:val="000000" w:themeColor="text1"/>
          <w:sz w:val="24"/>
          <w:szCs w:val="24"/>
        </w:rPr>
        <w:t xml:space="preserve">bezrobotnych </w:t>
      </w:r>
      <w:r w:rsidR="0050209E" w:rsidRPr="005A5E9F">
        <w:rPr>
          <w:rFonts w:ascii="Times New Roman" w:hAnsi="Times New Roman" w:cs="Times New Roman"/>
          <w:color w:val="000000" w:themeColor="text1"/>
          <w:sz w:val="24"/>
          <w:szCs w:val="24"/>
        </w:rPr>
        <w:t xml:space="preserve">zarejestrowano </w:t>
      </w:r>
      <w:r w:rsidR="000566C4" w:rsidRPr="005A5E9F">
        <w:rPr>
          <w:rFonts w:ascii="Times New Roman" w:hAnsi="Times New Roman" w:cs="Times New Roman"/>
          <w:color w:val="000000" w:themeColor="text1"/>
          <w:sz w:val="24"/>
          <w:szCs w:val="24"/>
        </w:rPr>
        <w:t xml:space="preserve">w </w:t>
      </w:r>
      <w:r w:rsidR="008D08B1">
        <w:rPr>
          <w:rFonts w:ascii="Times New Roman" w:hAnsi="Times New Roman" w:cs="Times New Roman"/>
          <w:color w:val="000000" w:themeColor="text1"/>
          <w:sz w:val="24"/>
          <w:szCs w:val="24"/>
        </w:rPr>
        <w:t xml:space="preserve">powiatach: </w:t>
      </w:r>
      <w:r w:rsidR="005A5E9F" w:rsidRPr="005A5E9F">
        <w:rPr>
          <w:rFonts w:ascii="Times New Roman" w:hAnsi="Times New Roman" w:cs="Times New Roman"/>
          <w:color w:val="000000" w:themeColor="text1"/>
          <w:sz w:val="24"/>
          <w:szCs w:val="24"/>
        </w:rPr>
        <w:t>jarosławskim (7 237), m.</w:t>
      </w:r>
      <w:r w:rsidR="00F86726">
        <w:rPr>
          <w:rFonts w:ascii="Times New Roman" w:hAnsi="Times New Roman" w:cs="Times New Roman"/>
          <w:color w:val="000000" w:themeColor="text1"/>
          <w:sz w:val="24"/>
          <w:szCs w:val="24"/>
        </w:rPr>
        <w:t> </w:t>
      </w:r>
      <w:r w:rsidR="005A5E9F" w:rsidRPr="005A5E9F">
        <w:rPr>
          <w:rFonts w:ascii="Times New Roman" w:hAnsi="Times New Roman" w:cs="Times New Roman"/>
          <w:color w:val="000000" w:themeColor="text1"/>
          <w:sz w:val="24"/>
          <w:szCs w:val="24"/>
        </w:rPr>
        <w:t>Rzeszów (6 841), jasielskim (6 454), rzeszowskim (6 336), mieleckim (6 124), przeworskim (5 565), dębickim (5 337)</w:t>
      </w:r>
      <w:r w:rsidR="005A5E9F">
        <w:rPr>
          <w:rFonts w:ascii="Times New Roman" w:hAnsi="Times New Roman" w:cs="Times New Roman"/>
          <w:color w:val="000000" w:themeColor="text1"/>
          <w:sz w:val="24"/>
          <w:szCs w:val="24"/>
        </w:rPr>
        <w:t xml:space="preserve"> i</w:t>
      </w:r>
      <w:r w:rsidR="005A5E9F" w:rsidRPr="005A5E9F">
        <w:rPr>
          <w:rFonts w:ascii="Times New Roman" w:hAnsi="Times New Roman" w:cs="Times New Roman"/>
          <w:color w:val="000000" w:themeColor="text1"/>
          <w:sz w:val="24"/>
          <w:szCs w:val="24"/>
        </w:rPr>
        <w:t xml:space="preserve"> leżajskim (5</w:t>
      </w:r>
      <w:r w:rsidR="005A5E9F">
        <w:rPr>
          <w:rFonts w:ascii="Times New Roman" w:hAnsi="Times New Roman" w:cs="Times New Roman"/>
          <w:color w:val="000000" w:themeColor="text1"/>
          <w:sz w:val="24"/>
          <w:szCs w:val="24"/>
        </w:rPr>
        <w:t> </w:t>
      </w:r>
      <w:r w:rsidR="005A5E9F" w:rsidRPr="005A5E9F">
        <w:rPr>
          <w:rFonts w:ascii="Times New Roman" w:hAnsi="Times New Roman" w:cs="Times New Roman"/>
          <w:color w:val="000000" w:themeColor="text1"/>
          <w:sz w:val="24"/>
          <w:szCs w:val="24"/>
        </w:rPr>
        <w:t>103</w:t>
      </w:r>
      <w:r w:rsidR="005A5E9F">
        <w:rPr>
          <w:rFonts w:ascii="Times New Roman" w:hAnsi="Times New Roman" w:cs="Times New Roman"/>
          <w:color w:val="000000" w:themeColor="text1"/>
          <w:sz w:val="24"/>
          <w:szCs w:val="24"/>
        </w:rPr>
        <w:t>).</w:t>
      </w:r>
    </w:p>
    <w:p w:rsidR="008D08B1" w:rsidRPr="008D08B1" w:rsidRDefault="0081673A" w:rsidP="00160DBC">
      <w:pPr>
        <w:pStyle w:val="Akapitzlist"/>
        <w:numPr>
          <w:ilvl w:val="0"/>
          <w:numId w:val="1"/>
        </w:numPr>
        <w:spacing w:line="360" w:lineRule="auto"/>
        <w:jc w:val="both"/>
      </w:pPr>
      <w:r w:rsidRPr="00F86726">
        <w:rPr>
          <w:rFonts w:ascii="Times New Roman" w:hAnsi="Times New Roman" w:cs="Times New Roman"/>
          <w:sz w:val="24"/>
          <w:szCs w:val="24"/>
        </w:rPr>
        <w:t>N</w:t>
      </w:r>
      <w:r w:rsidR="00726DAB" w:rsidRPr="00F86726">
        <w:rPr>
          <w:rFonts w:ascii="Times New Roman" w:hAnsi="Times New Roman" w:cs="Times New Roman"/>
          <w:sz w:val="24"/>
          <w:szCs w:val="24"/>
        </w:rPr>
        <w:t xml:space="preserve">ajmniej </w:t>
      </w:r>
      <w:r w:rsidRPr="00F86726">
        <w:rPr>
          <w:rFonts w:ascii="Times New Roman" w:hAnsi="Times New Roman" w:cs="Times New Roman"/>
          <w:sz w:val="24"/>
          <w:szCs w:val="24"/>
        </w:rPr>
        <w:t xml:space="preserve">osób </w:t>
      </w:r>
      <w:r w:rsidR="00726DAB" w:rsidRPr="00F86726">
        <w:rPr>
          <w:rFonts w:ascii="Times New Roman" w:hAnsi="Times New Roman" w:cs="Times New Roman"/>
          <w:sz w:val="24"/>
          <w:szCs w:val="24"/>
        </w:rPr>
        <w:t>bezrobotnych zarejestrowa</w:t>
      </w:r>
      <w:r w:rsidR="008D08B1">
        <w:rPr>
          <w:rFonts w:ascii="Times New Roman" w:hAnsi="Times New Roman" w:cs="Times New Roman"/>
          <w:sz w:val="24"/>
          <w:szCs w:val="24"/>
        </w:rPr>
        <w:t>no</w:t>
      </w:r>
      <w:r w:rsidR="00726DAB" w:rsidRPr="00F86726">
        <w:rPr>
          <w:rFonts w:ascii="Times New Roman" w:hAnsi="Times New Roman" w:cs="Times New Roman"/>
          <w:sz w:val="24"/>
          <w:szCs w:val="24"/>
        </w:rPr>
        <w:t xml:space="preserve"> w </w:t>
      </w:r>
      <w:r w:rsidR="00065741" w:rsidRPr="00F86726">
        <w:rPr>
          <w:rFonts w:ascii="Times New Roman" w:hAnsi="Times New Roman" w:cs="Times New Roman"/>
          <w:sz w:val="24"/>
          <w:szCs w:val="24"/>
        </w:rPr>
        <w:t>po</w:t>
      </w:r>
      <w:r w:rsidR="008D08B1">
        <w:rPr>
          <w:rFonts w:ascii="Times New Roman" w:hAnsi="Times New Roman" w:cs="Times New Roman"/>
          <w:sz w:val="24"/>
          <w:szCs w:val="24"/>
        </w:rPr>
        <w:t>wiatach:</w:t>
      </w:r>
      <w:r w:rsidR="00065741" w:rsidRPr="00F86726">
        <w:rPr>
          <w:rFonts w:ascii="Times New Roman" w:hAnsi="Times New Roman" w:cs="Times New Roman"/>
          <w:sz w:val="24"/>
          <w:szCs w:val="24"/>
        </w:rPr>
        <w:t xml:space="preserve"> </w:t>
      </w:r>
      <w:r w:rsidR="00F86726" w:rsidRPr="00F86726">
        <w:rPr>
          <w:rFonts w:ascii="Times New Roman" w:hAnsi="Times New Roman" w:cs="Times New Roman"/>
          <w:sz w:val="24"/>
          <w:szCs w:val="24"/>
        </w:rPr>
        <w:t>bieszczadzkim (1 451),</w:t>
      </w:r>
      <w:r w:rsidR="00F86726">
        <w:rPr>
          <w:rFonts w:ascii="Times New Roman" w:hAnsi="Times New Roman" w:cs="Times New Roman"/>
          <w:sz w:val="24"/>
          <w:szCs w:val="24"/>
        </w:rPr>
        <w:t xml:space="preserve"> </w:t>
      </w:r>
      <w:r w:rsidR="00F86726" w:rsidRPr="00F86726">
        <w:rPr>
          <w:rFonts w:ascii="Times New Roman" w:hAnsi="Times New Roman" w:cs="Times New Roman"/>
          <w:sz w:val="24"/>
          <w:szCs w:val="24"/>
        </w:rPr>
        <w:t>m.</w:t>
      </w:r>
      <w:r w:rsidR="00F86726">
        <w:rPr>
          <w:rFonts w:ascii="Times New Roman" w:hAnsi="Times New Roman" w:cs="Times New Roman"/>
          <w:sz w:val="24"/>
          <w:szCs w:val="24"/>
        </w:rPr>
        <w:t> </w:t>
      </w:r>
      <w:r w:rsidR="00F86726" w:rsidRPr="00F86726">
        <w:rPr>
          <w:rFonts w:ascii="Times New Roman" w:hAnsi="Times New Roman" w:cs="Times New Roman"/>
          <w:sz w:val="24"/>
          <w:szCs w:val="24"/>
        </w:rPr>
        <w:t xml:space="preserve">Krosno (1 604), </w:t>
      </w:r>
      <w:r w:rsidR="00F86726">
        <w:rPr>
          <w:rFonts w:ascii="Times New Roman" w:hAnsi="Times New Roman" w:cs="Times New Roman"/>
          <w:sz w:val="24"/>
          <w:szCs w:val="24"/>
        </w:rPr>
        <w:t xml:space="preserve">powiecie </w:t>
      </w:r>
      <w:r w:rsidR="00F86726" w:rsidRPr="00F86726">
        <w:rPr>
          <w:rFonts w:ascii="Times New Roman" w:hAnsi="Times New Roman" w:cs="Times New Roman"/>
          <w:sz w:val="24"/>
          <w:szCs w:val="24"/>
        </w:rPr>
        <w:t>leskim (2 199), m. Tarnobrzeg (2 275) i tarnobrzeskim (2 670).</w:t>
      </w:r>
    </w:p>
    <w:p w:rsidR="00726DAB" w:rsidRPr="008D08B1" w:rsidRDefault="00160A4B" w:rsidP="00160DBC">
      <w:pPr>
        <w:pStyle w:val="Akapitzlist"/>
        <w:numPr>
          <w:ilvl w:val="0"/>
          <w:numId w:val="1"/>
        </w:numPr>
        <w:spacing w:line="360" w:lineRule="auto"/>
        <w:jc w:val="both"/>
        <w:rPr>
          <w:rFonts w:ascii="Times New Roman" w:hAnsi="Times New Roman" w:cs="Times New Roman"/>
          <w:sz w:val="24"/>
          <w:szCs w:val="24"/>
        </w:rPr>
      </w:pPr>
      <w:r w:rsidRPr="008D08B1">
        <w:rPr>
          <w:rFonts w:ascii="Times New Roman" w:hAnsi="Times New Roman" w:cs="Times New Roman"/>
          <w:sz w:val="24"/>
          <w:szCs w:val="24"/>
        </w:rPr>
        <w:t>Spadek odnotowano zarówno w</w:t>
      </w:r>
      <w:r w:rsidR="00F33452" w:rsidRPr="008D08B1">
        <w:rPr>
          <w:rFonts w:ascii="Times New Roman" w:hAnsi="Times New Roman" w:cs="Times New Roman"/>
          <w:sz w:val="24"/>
          <w:szCs w:val="24"/>
        </w:rPr>
        <w:t xml:space="preserve"> grupie osób rejestrujących się po raz pierwszy </w:t>
      </w:r>
      <w:r w:rsidRPr="008D08B1">
        <w:rPr>
          <w:rFonts w:ascii="Times New Roman" w:hAnsi="Times New Roman" w:cs="Times New Roman"/>
          <w:sz w:val="24"/>
          <w:szCs w:val="24"/>
        </w:rPr>
        <w:t>(</w:t>
      </w:r>
      <w:r w:rsidR="00AE5712" w:rsidRPr="008D08B1">
        <w:rPr>
          <w:rFonts w:ascii="Times New Roman" w:hAnsi="Times New Roman" w:cs="Times New Roman"/>
          <w:sz w:val="24"/>
          <w:szCs w:val="24"/>
        </w:rPr>
        <w:t>o </w:t>
      </w:r>
      <w:r w:rsidR="00F86726" w:rsidRPr="008D08B1">
        <w:rPr>
          <w:rFonts w:ascii="Times New Roman" w:hAnsi="Times New Roman" w:cs="Times New Roman"/>
          <w:sz w:val="24"/>
          <w:szCs w:val="24"/>
        </w:rPr>
        <w:t>570</w:t>
      </w:r>
      <w:r w:rsidR="00F33452" w:rsidRPr="008D08B1">
        <w:rPr>
          <w:rFonts w:ascii="Times New Roman" w:hAnsi="Times New Roman" w:cs="Times New Roman"/>
          <w:sz w:val="24"/>
          <w:szCs w:val="24"/>
        </w:rPr>
        <w:t xml:space="preserve"> os</w:t>
      </w:r>
      <w:r w:rsidR="00F86726" w:rsidRPr="008D08B1">
        <w:rPr>
          <w:rFonts w:ascii="Times New Roman" w:hAnsi="Times New Roman" w:cs="Times New Roman"/>
          <w:sz w:val="24"/>
          <w:szCs w:val="24"/>
        </w:rPr>
        <w:t>ó</w:t>
      </w:r>
      <w:r w:rsidR="00F33452" w:rsidRPr="008D08B1">
        <w:rPr>
          <w:rFonts w:ascii="Times New Roman" w:hAnsi="Times New Roman" w:cs="Times New Roman"/>
          <w:sz w:val="24"/>
          <w:szCs w:val="24"/>
        </w:rPr>
        <w:t>b</w:t>
      </w:r>
      <w:r w:rsidR="001202EB" w:rsidRPr="008D08B1">
        <w:rPr>
          <w:rFonts w:ascii="Times New Roman" w:hAnsi="Times New Roman" w:cs="Times New Roman"/>
          <w:sz w:val="24"/>
          <w:szCs w:val="24"/>
        </w:rPr>
        <w:t>, 201</w:t>
      </w:r>
      <w:r w:rsidR="00F86726" w:rsidRPr="008D08B1">
        <w:rPr>
          <w:rFonts w:ascii="Times New Roman" w:hAnsi="Times New Roman" w:cs="Times New Roman"/>
          <w:sz w:val="24"/>
          <w:szCs w:val="24"/>
        </w:rPr>
        <w:t>8</w:t>
      </w:r>
      <w:r w:rsidR="001202EB" w:rsidRPr="008D08B1">
        <w:rPr>
          <w:rFonts w:ascii="Times New Roman" w:hAnsi="Times New Roman" w:cs="Times New Roman"/>
          <w:sz w:val="24"/>
          <w:szCs w:val="24"/>
        </w:rPr>
        <w:t xml:space="preserve"> r.=100% </w:t>
      </w:r>
      <w:r w:rsidRPr="008D08B1">
        <w:rPr>
          <w:rFonts w:ascii="Times New Roman" w:hAnsi="Times New Roman" w:cs="Times New Roman"/>
          <w:sz w:val="24"/>
          <w:szCs w:val="24"/>
        </w:rPr>
        <w:t>tj.</w:t>
      </w:r>
      <w:r w:rsidR="001202EB" w:rsidRPr="008D08B1">
        <w:rPr>
          <w:rFonts w:ascii="Times New Roman" w:hAnsi="Times New Roman" w:cs="Times New Roman"/>
          <w:sz w:val="24"/>
          <w:szCs w:val="24"/>
        </w:rPr>
        <w:t xml:space="preserve"> </w:t>
      </w:r>
      <w:r w:rsidR="001E1D72" w:rsidRPr="008D08B1">
        <w:rPr>
          <w:rFonts w:ascii="Times New Roman" w:hAnsi="Times New Roman" w:cs="Times New Roman"/>
          <w:sz w:val="24"/>
          <w:szCs w:val="24"/>
        </w:rPr>
        <w:t xml:space="preserve">o </w:t>
      </w:r>
      <w:r w:rsidR="00F86726" w:rsidRPr="008D08B1">
        <w:rPr>
          <w:rFonts w:ascii="Times New Roman" w:hAnsi="Times New Roman" w:cs="Times New Roman"/>
          <w:sz w:val="24"/>
          <w:szCs w:val="24"/>
        </w:rPr>
        <w:t>2</w:t>
      </w:r>
      <w:r w:rsidR="00F33452" w:rsidRPr="008D08B1">
        <w:rPr>
          <w:rFonts w:ascii="Times New Roman" w:hAnsi="Times New Roman" w:cs="Times New Roman"/>
          <w:sz w:val="24"/>
          <w:szCs w:val="24"/>
        </w:rPr>
        <w:t>,</w:t>
      </w:r>
      <w:r w:rsidR="00F86726" w:rsidRPr="008D08B1">
        <w:rPr>
          <w:rFonts w:ascii="Times New Roman" w:hAnsi="Times New Roman" w:cs="Times New Roman"/>
          <w:sz w:val="24"/>
          <w:szCs w:val="24"/>
        </w:rPr>
        <w:t>9 </w:t>
      </w:r>
      <w:r w:rsidR="00F33452" w:rsidRPr="008D08B1">
        <w:rPr>
          <w:rFonts w:ascii="Times New Roman" w:hAnsi="Times New Roman" w:cs="Times New Roman"/>
          <w:sz w:val="24"/>
          <w:szCs w:val="24"/>
        </w:rPr>
        <w:t>%</w:t>
      </w:r>
      <w:r w:rsidR="001202EB" w:rsidRPr="008D08B1">
        <w:rPr>
          <w:rFonts w:ascii="Times New Roman" w:hAnsi="Times New Roman" w:cs="Times New Roman"/>
          <w:sz w:val="24"/>
          <w:szCs w:val="24"/>
        </w:rPr>
        <w:t xml:space="preserve">, </w:t>
      </w:r>
      <w:r w:rsidRPr="008D08B1">
        <w:rPr>
          <w:rFonts w:ascii="Times New Roman" w:hAnsi="Times New Roman" w:cs="Times New Roman"/>
          <w:sz w:val="24"/>
          <w:szCs w:val="24"/>
        </w:rPr>
        <w:t xml:space="preserve"> jak i wśród zarejestrowanych po raz kolejny (spadek o </w:t>
      </w:r>
      <w:r w:rsidR="00F86726" w:rsidRPr="008D08B1">
        <w:rPr>
          <w:rFonts w:ascii="Times New Roman" w:hAnsi="Times New Roman" w:cs="Times New Roman"/>
          <w:sz w:val="24"/>
          <w:szCs w:val="24"/>
        </w:rPr>
        <w:t>7</w:t>
      </w:r>
      <w:r w:rsidRPr="008D08B1">
        <w:rPr>
          <w:rFonts w:ascii="Times New Roman" w:hAnsi="Times New Roman" w:cs="Times New Roman"/>
          <w:sz w:val="24"/>
          <w:szCs w:val="24"/>
        </w:rPr>
        <w:t> </w:t>
      </w:r>
      <w:r w:rsidR="00F86726" w:rsidRPr="008D08B1">
        <w:rPr>
          <w:rFonts w:ascii="Times New Roman" w:hAnsi="Times New Roman" w:cs="Times New Roman"/>
          <w:sz w:val="24"/>
          <w:szCs w:val="24"/>
        </w:rPr>
        <w:t>657</w:t>
      </w:r>
      <w:r w:rsidRPr="008D08B1">
        <w:rPr>
          <w:rFonts w:ascii="Times New Roman" w:hAnsi="Times New Roman" w:cs="Times New Roman"/>
          <w:sz w:val="24"/>
          <w:szCs w:val="24"/>
        </w:rPr>
        <w:t xml:space="preserve"> os</w:t>
      </w:r>
      <w:r w:rsidR="00A259FA" w:rsidRPr="008D08B1">
        <w:rPr>
          <w:rFonts w:ascii="Times New Roman" w:hAnsi="Times New Roman" w:cs="Times New Roman"/>
          <w:sz w:val="24"/>
          <w:szCs w:val="24"/>
        </w:rPr>
        <w:t>ó</w:t>
      </w:r>
      <w:r w:rsidRPr="008D08B1">
        <w:rPr>
          <w:rFonts w:ascii="Times New Roman" w:hAnsi="Times New Roman" w:cs="Times New Roman"/>
          <w:sz w:val="24"/>
          <w:szCs w:val="24"/>
        </w:rPr>
        <w:t>b</w:t>
      </w:r>
      <w:r w:rsidR="001202EB" w:rsidRPr="008D08B1">
        <w:rPr>
          <w:rFonts w:ascii="Times New Roman" w:hAnsi="Times New Roman" w:cs="Times New Roman"/>
          <w:sz w:val="24"/>
          <w:szCs w:val="24"/>
        </w:rPr>
        <w:t xml:space="preserve"> 201</w:t>
      </w:r>
      <w:r w:rsidR="00A259FA" w:rsidRPr="008D08B1">
        <w:rPr>
          <w:rFonts w:ascii="Times New Roman" w:hAnsi="Times New Roman" w:cs="Times New Roman"/>
          <w:sz w:val="24"/>
          <w:szCs w:val="24"/>
        </w:rPr>
        <w:t>8</w:t>
      </w:r>
      <w:r w:rsidR="001202EB" w:rsidRPr="008D08B1">
        <w:rPr>
          <w:rFonts w:ascii="Times New Roman" w:hAnsi="Times New Roman" w:cs="Times New Roman"/>
          <w:sz w:val="24"/>
          <w:szCs w:val="24"/>
        </w:rPr>
        <w:t xml:space="preserve">=100% </w:t>
      </w:r>
      <w:r w:rsidRPr="008D08B1">
        <w:rPr>
          <w:rFonts w:ascii="Times New Roman" w:hAnsi="Times New Roman" w:cs="Times New Roman"/>
          <w:sz w:val="24"/>
          <w:szCs w:val="24"/>
        </w:rPr>
        <w:t>tj.</w:t>
      </w:r>
      <w:r w:rsidR="001202EB" w:rsidRPr="008D08B1">
        <w:rPr>
          <w:rFonts w:ascii="Times New Roman" w:hAnsi="Times New Roman" w:cs="Times New Roman"/>
          <w:sz w:val="24"/>
          <w:szCs w:val="24"/>
        </w:rPr>
        <w:t xml:space="preserve"> </w:t>
      </w:r>
      <w:r w:rsidR="001E1D72" w:rsidRPr="008D08B1">
        <w:rPr>
          <w:rFonts w:ascii="Times New Roman" w:hAnsi="Times New Roman" w:cs="Times New Roman"/>
          <w:sz w:val="24"/>
          <w:szCs w:val="24"/>
        </w:rPr>
        <w:t xml:space="preserve">o </w:t>
      </w:r>
      <w:r w:rsidR="00A259FA" w:rsidRPr="008D08B1">
        <w:rPr>
          <w:rFonts w:ascii="Times New Roman" w:hAnsi="Times New Roman" w:cs="Times New Roman"/>
          <w:sz w:val="24"/>
          <w:szCs w:val="24"/>
        </w:rPr>
        <w:t>7</w:t>
      </w:r>
      <w:r w:rsidRPr="008D08B1">
        <w:rPr>
          <w:rFonts w:ascii="Times New Roman" w:hAnsi="Times New Roman" w:cs="Times New Roman"/>
          <w:sz w:val="24"/>
          <w:szCs w:val="24"/>
        </w:rPr>
        <w:t>,</w:t>
      </w:r>
      <w:r w:rsidR="00A259FA" w:rsidRPr="008D08B1">
        <w:rPr>
          <w:rFonts w:ascii="Times New Roman" w:hAnsi="Times New Roman" w:cs="Times New Roman"/>
          <w:sz w:val="24"/>
          <w:szCs w:val="24"/>
        </w:rPr>
        <w:t>9</w:t>
      </w:r>
      <w:r w:rsidR="001202EB" w:rsidRPr="008D08B1">
        <w:rPr>
          <w:rFonts w:ascii="Times New Roman" w:hAnsi="Times New Roman" w:cs="Times New Roman"/>
          <w:sz w:val="24"/>
          <w:szCs w:val="24"/>
        </w:rPr>
        <w:t xml:space="preserve"> </w:t>
      </w:r>
      <w:r w:rsidRPr="008D08B1">
        <w:rPr>
          <w:rFonts w:ascii="Times New Roman" w:hAnsi="Times New Roman" w:cs="Times New Roman"/>
          <w:sz w:val="24"/>
          <w:szCs w:val="24"/>
        </w:rPr>
        <w:t>%)</w:t>
      </w:r>
      <w:r w:rsidR="00F33452" w:rsidRPr="008D08B1">
        <w:rPr>
          <w:rFonts w:ascii="Times New Roman" w:hAnsi="Times New Roman" w:cs="Times New Roman"/>
          <w:sz w:val="24"/>
          <w:szCs w:val="24"/>
        </w:rPr>
        <w:t>.</w:t>
      </w:r>
    </w:p>
    <w:p w:rsidR="00F33452" w:rsidRPr="001E1D72" w:rsidRDefault="002D3890" w:rsidP="00160DBC">
      <w:pPr>
        <w:pStyle w:val="Default"/>
        <w:numPr>
          <w:ilvl w:val="0"/>
          <w:numId w:val="1"/>
        </w:numPr>
        <w:spacing w:line="360" w:lineRule="auto"/>
        <w:jc w:val="both"/>
      </w:pPr>
      <w:r>
        <w:lastRenderedPageBreak/>
        <w:t>Z</w:t>
      </w:r>
      <w:r w:rsidRPr="001E1D72">
        <w:t>miany odnotowane w stanie bezrobotnych na koniec okresu sprawozdawczego</w:t>
      </w:r>
      <w:r w:rsidR="00C10F77">
        <w:t>,</w:t>
      </w:r>
      <w:r>
        <w:t xml:space="preserve"> wskazują na n</w:t>
      </w:r>
      <w:r w:rsidR="008A67BA" w:rsidRPr="001E1D72">
        <w:t>ajwiększe spadki l</w:t>
      </w:r>
      <w:r w:rsidR="00F33452" w:rsidRPr="001E1D72">
        <w:t xml:space="preserve">iczby </w:t>
      </w:r>
      <w:r w:rsidR="00C10F77">
        <w:t xml:space="preserve">osób </w:t>
      </w:r>
      <w:r w:rsidR="008A67BA" w:rsidRPr="001E1D72">
        <w:t xml:space="preserve">bezrobotnych, </w:t>
      </w:r>
      <w:r>
        <w:t xml:space="preserve">którzy powrócili </w:t>
      </w:r>
      <w:r w:rsidR="00F33452" w:rsidRPr="001E1D72">
        <w:t xml:space="preserve">do rejestracji po </w:t>
      </w:r>
      <w:r w:rsidR="008A67BA" w:rsidRPr="001E1D72">
        <w:t>ukończeniu aktywnych</w:t>
      </w:r>
      <w:r w:rsidR="00160A4B" w:rsidRPr="001E1D72">
        <w:t xml:space="preserve"> </w:t>
      </w:r>
      <w:r w:rsidR="001202EB" w:rsidRPr="001E1D72">
        <w:t>form</w:t>
      </w:r>
      <w:r>
        <w:t xml:space="preserve"> (wg </w:t>
      </w:r>
      <w:r w:rsidR="000C2BBC">
        <w:t>MRPiPS-01</w:t>
      </w:r>
      <w:r>
        <w:t>)</w:t>
      </w:r>
      <w:r w:rsidR="001202EB" w:rsidRPr="001E1D72">
        <w:t>.</w:t>
      </w:r>
    </w:p>
    <w:p w:rsidR="0028702B" w:rsidRDefault="0028702B" w:rsidP="004B48C5">
      <w:pPr>
        <w:pStyle w:val="Default"/>
        <w:spacing w:line="360" w:lineRule="auto"/>
        <w:jc w:val="both"/>
        <w:rPr>
          <w:sz w:val="16"/>
          <w:szCs w:val="16"/>
          <w:highlight w:val="yellow"/>
        </w:rPr>
      </w:pPr>
    </w:p>
    <w:p w:rsidR="00726DAB" w:rsidRPr="00CE3933" w:rsidRDefault="00DD7495" w:rsidP="002A267D">
      <w:pPr>
        <w:pStyle w:val="Nagwek3"/>
        <w:pBdr>
          <w:bottom w:val="double" w:sz="4" w:space="1" w:color="auto"/>
        </w:pBdr>
        <w:jc w:val="left"/>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1" w:name="_Toc33792895"/>
      <w:r w:rsidRPr="00CE3933">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PRZYCZYNY </w:t>
      </w:r>
      <w:r w:rsidR="002A267D" w:rsidRPr="00CE3933">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Fluktuacji   </w:t>
      </w:r>
      <w:r w:rsidR="00726DAB" w:rsidRPr="00CE3933">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bezrobotnych</w:t>
      </w:r>
      <w:bookmarkEnd w:id="11"/>
    </w:p>
    <w:p w:rsidR="00C94569" w:rsidRDefault="00C94569" w:rsidP="00CE70F1">
      <w:pPr>
        <w:pStyle w:val="Default"/>
        <w:spacing w:line="360" w:lineRule="auto"/>
        <w:jc w:val="both"/>
        <w:rPr>
          <w:sz w:val="16"/>
          <w:szCs w:val="16"/>
          <w:highlight w:val="yellow"/>
        </w:rPr>
      </w:pPr>
    </w:p>
    <w:p w:rsidR="00BE6B63" w:rsidRDefault="00BE6B63" w:rsidP="00CE70F1">
      <w:pPr>
        <w:pStyle w:val="Default"/>
        <w:spacing w:line="360" w:lineRule="auto"/>
        <w:jc w:val="both"/>
        <w:rPr>
          <w:sz w:val="16"/>
          <w:szCs w:val="16"/>
          <w:highlight w:val="yellow"/>
        </w:rPr>
      </w:pPr>
    </w:p>
    <w:p w:rsidR="00132B4F" w:rsidRDefault="007036E5" w:rsidP="00CE70F1">
      <w:pPr>
        <w:pStyle w:val="Default"/>
        <w:spacing w:line="360" w:lineRule="auto"/>
        <w:ind w:firstLine="708"/>
        <w:jc w:val="both"/>
      </w:pPr>
      <w:r w:rsidRPr="00813408">
        <w:t xml:space="preserve">„Odpływ” </w:t>
      </w:r>
      <w:r w:rsidR="00C10F77">
        <w:t xml:space="preserve">bezrobotnych </w:t>
      </w:r>
      <w:r w:rsidR="00AE5712" w:rsidRPr="00813408">
        <w:t>z</w:t>
      </w:r>
      <w:r w:rsidR="00132B4F">
        <w:t xml:space="preserve"> </w:t>
      </w:r>
      <w:r w:rsidR="00BE6B63">
        <w:t>rejestru</w:t>
      </w:r>
      <w:r w:rsidR="00132B4F">
        <w:t xml:space="preserve"> </w:t>
      </w:r>
      <w:r w:rsidR="00CE70F1" w:rsidRPr="00813408">
        <w:t>powiatowych urzędów pracy</w:t>
      </w:r>
      <w:r w:rsidRPr="00813408">
        <w:t xml:space="preserve"> może </w:t>
      </w:r>
      <w:r w:rsidR="00132B4F">
        <w:t xml:space="preserve">wynikać zarówno </w:t>
      </w:r>
      <w:r w:rsidRPr="00813408">
        <w:t>z</w:t>
      </w:r>
      <w:r w:rsidR="00132B4F">
        <w:t xml:space="preserve"> </w:t>
      </w:r>
      <w:r w:rsidRPr="00813408">
        <w:t>utrat</w:t>
      </w:r>
      <w:r w:rsidR="00132B4F">
        <w:t>y</w:t>
      </w:r>
      <w:r w:rsidRPr="00813408">
        <w:t xml:space="preserve"> statusu osoby bezrobotnej</w:t>
      </w:r>
      <w:r w:rsidR="00132B4F">
        <w:t xml:space="preserve"> </w:t>
      </w:r>
      <w:r w:rsidR="000578D1" w:rsidRPr="00813408">
        <w:t xml:space="preserve">np. </w:t>
      </w:r>
      <w:r w:rsidR="0000326A">
        <w:t xml:space="preserve">w wyniku </w:t>
      </w:r>
      <w:r w:rsidRPr="00813408">
        <w:t>podjęci</w:t>
      </w:r>
      <w:r w:rsidR="0000326A">
        <w:t>a</w:t>
      </w:r>
      <w:r w:rsidRPr="00813408">
        <w:t xml:space="preserve"> </w:t>
      </w:r>
      <w:r w:rsidR="00132B4F">
        <w:t>zatrudnienia</w:t>
      </w:r>
      <w:r w:rsidR="00BE6B63">
        <w:t>,</w:t>
      </w:r>
      <w:r w:rsidR="00132B4F">
        <w:t xml:space="preserve"> jak i z </w:t>
      </w:r>
      <w:r w:rsidR="0000326A">
        <w:t xml:space="preserve">powodu udziału w formach </w:t>
      </w:r>
      <w:r w:rsidRPr="00813408">
        <w:t>aktywizacji zawodowej, które nie powodują utraty statusu osoby bezrobotnej</w:t>
      </w:r>
      <w:r w:rsidR="00B064E6" w:rsidRPr="00813408">
        <w:t xml:space="preserve"> w sensie prawnym</w:t>
      </w:r>
      <w:r w:rsidRPr="00813408">
        <w:t>.</w:t>
      </w:r>
    </w:p>
    <w:p w:rsidR="007036E5" w:rsidRDefault="00C31034" w:rsidP="00CE70F1">
      <w:pPr>
        <w:pStyle w:val="Default"/>
        <w:spacing w:line="360" w:lineRule="auto"/>
        <w:ind w:firstLine="708"/>
        <w:jc w:val="both"/>
      </w:pPr>
      <w:r w:rsidRPr="00813408">
        <w:t>W</w:t>
      </w:r>
      <w:r w:rsidR="00AE5712" w:rsidRPr="00813408">
        <w:t> </w:t>
      </w:r>
      <w:r w:rsidR="007036E5" w:rsidRPr="00813408">
        <w:t>okresie 12 miesięcy 201</w:t>
      </w:r>
      <w:r w:rsidR="00813408">
        <w:t>9 roku</w:t>
      </w:r>
      <w:r w:rsidR="007036E5" w:rsidRPr="00813408">
        <w:t xml:space="preserve"> </w:t>
      </w:r>
      <w:r w:rsidR="00AE5712" w:rsidRPr="00813408">
        <w:t>w </w:t>
      </w:r>
      <w:r w:rsidR="007036E5" w:rsidRPr="00813408">
        <w:t>województwie podkarpackim nastąpił „odpływ</w:t>
      </w:r>
      <w:r w:rsidR="007036E5" w:rsidRPr="005C70B6">
        <w:t xml:space="preserve">” </w:t>
      </w:r>
      <w:r w:rsidR="00A56D19" w:rsidRPr="005C70B6">
        <w:t>1</w:t>
      </w:r>
      <w:r w:rsidR="005C70B6" w:rsidRPr="005C70B6">
        <w:t>16</w:t>
      </w:r>
      <w:r w:rsidR="007036E5" w:rsidRPr="005C70B6">
        <w:t xml:space="preserve"> </w:t>
      </w:r>
      <w:r w:rsidR="005C70B6" w:rsidRPr="005C70B6">
        <w:t>615</w:t>
      </w:r>
      <w:r w:rsidR="007036E5" w:rsidRPr="005C70B6">
        <w:t xml:space="preserve"> bezrobotnych</w:t>
      </w:r>
      <w:r w:rsidR="008A2874" w:rsidRPr="005C70B6">
        <w:t>.</w:t>
      </w:r>
      <w:r w:rsidR="00AE5712" w:rsidRPr="005C70B6">
        <w:t xml:space="preserve"> </w:t>
      </w:r>
      <w:r w:rsidRPr="005C70B6">
        <w:t>W</w:t>
      </w:r>
      <w:r w:rsidR="00AE5712" w:rsidRPr="005C70B6">
        <w:t> </w:t>
      </w:r>
      <w:r w:rsidR="007036E5" w:rsidRPr="005C70B6">
        <w:t xml:space="preserve"> 201</w:t>
      </w:r>
      <w:r w:rsidR="00813408" w:rsidRPr="005C70B6">
        <w:t>8</w:t>
      </w:r>
      <w:r w:rsidR="007036E5" w:rsidRPr="005C70B6">
        <w:t xml:space="preserve"> </w:t>
      </w:r>
      <w:r w:rsidR="00091EAF" w:rsidRPr="005C70B6">
        <w:t>r</w:t>
      </w:r>
      <w:r w:rsidR="00B064E6" w:rsidRPr="005C70B6">
        <w:t>oku</w:t>
      </w:r>
      <w:r w:rsidR="00091EAF" w:rsidRPr="005C70B6">
        <w:t xml:space="preserve"> </w:t>
      </w:r>
      <w:r w:rsidR="007036E5" w:rsidRPr="005C70B6">
        <w:t>grupa ta stanowiła 1</w:t>
      </w:r>
      <w:r w:rsidR="00813408" w:rsidRPr="005C70B6">
        <w:t>25</w:t>
      </w:r>
      <w:r w:rsidR="005C70B6">
        <w:t> </w:t>
      </w:r>
      <w:r w:rsidR="00813408" w:rsidRPr="005C70B6">
        <w:t>403</w:t>
      </w:r>
      <w:r w:rsidR="007036E5" w:rsidRPr="005C70B6">
        <w:t xml:space="preserve"> os</w:t>
      </w:r>
      <w:r w:rsidR="00CE022F" w:rsidRPr="005C70B6">
        <w:t>o</w:t>
      </w:r>
      <w:r w:rsidR="007036E5" w:rsidRPr="005C70B6">
        <w:t>b</w:t>
      </w:r>
      <w:r w:rsidR="00CE022F" w:rsidRPr="005C70B6">
        <w:t>y</w:t>
      </w:r>
      <w:r w:rsidR="007036E5" w:rsidRPr="005C70B6">
        <w:t>.</w:t>
      </w:r>
    </w:p>
    <w:p w:rsidR="004F59B0" w:rsidRPr="004F59B0" w:rsidRDefault="004F59B0" w:rsidP="004F59B0">
      <w:pPr>
        <w:pStyle w:val="Default"/>
        <w:jc w:val="both"/>
        <w:rPr>
          <w:sz w:val="16"/>
          <w:szCs w:val="16"/>
        </w:rPr>
      </w:pPr>
    </w:p>
    <w:p w:rsidR="00A56D19" w:rsidRPr="00912361" w:rsidRDefault="00444C69" w:rsidP="00A56D19">
      <w:pPr>
        <w:pStyle w:val="Default"/>
        <w:spacing w:line="360" w:lineRule="auto"/>
        <w:jc w:val="both"/>
        <w:rPr>
          <w:sz w:val="16"/>
          <w:szCs w:val="16"/>
          <w:highlight w:val="yellow"/>
        </w:rPr>
      </w:pPr>
      <w:r w:rsidRPr="00444C69">
        <w:rPr>
          <w:noProof/>
          <w:lang w:eastAsia="pl-PL"/>
        </w:rPr>
        <w:drawing>
          <wp:inline distT="0" distB="0" distL="0" distR="0" wp14:anchorId="5B9AAE0C" wp14:editId="5813E184">
            <wp:extent cx="5759450" cy="4757595"/>
            <wp:effectExtent l="0" t="0" r="0" b="5080"/>
            <wp:docPr id="679" name="Obraz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4757595"/>
                    </a:xfrm>
                    <a:prstGeom prst="rect">
                      <a:avLst/>
                    </a:prstGeom>
                    <a:noFill/>
                    <a:ln>
                      <a:noFill/>
                    </a:ln>
                  </pic:spPr>
                </pic:pic>
              </a:graphicData>
            </a:graphic>
          </wp:inline>
        </w:drawing>
      </w:r>
    </w:p>
    <w:p w:rsidR="00C94569" w:rsidRDefault="00444C69">
      <w:pPr>
        <w:rPr>
          <w:rFonts w:ascii="Times New Roman" w:hAnsi="Times New Roman" w:cs="Times New Roman"/>
          <w:color w:val="000000"/>
          <w:sz w:val="16"/>
          <w:szCs w:val="16"/>
          <w:highlight w:val="yellow"/>
        </w:rPr>
      </w:pPr>
      <w:r w:rsidRPr="00444C69">
        <w:rPr>
          <w:noProof/>
          <w:lang w:eastAsia="pl-PL"/>
        </w:rPr>
        <w:lastRenderedPageBreak/>
        <w:drawing>
          <wp:inline distT="0" distB="0" distL="0" distR="0" wp14:anchorId="0720CAE4" wp14:editId="1014312C">
            <wp:extent cx="5759450" cy="721996"/>
            <wp:effectExtent l="0" t="0" r="0" b="1905"/>
            <wp:docPr id="684" name="Obraz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721996"/>
                    </a:xfrm>
                    <a:prstGeom prst="rect">
                      <a:avLst/>
                    </a:prstGeom>
                    <a:noFill/>
                    <a:ln>
                      <a:noFill/>
                    </a:ln>
                  </pic:spPr>
                </pic:pic>
              </a:graphicData>
            </a:graphic>
          </wp:inline>
        </w:drawing>
      </w:r>
      <w:r w:rsidR="00B430B8" w:rsidRPr="00B430B8">
        <w:rPr>
          <w:noProof/>
          <w:lang w:eastAsia="pl-PL"/>
        </w:rPr>
        <w:drawing>
          <wp:inline distT="0" distB="0" distL="0" distR="0" wp14:anchorId="72580C0F" wp14:editId="36D3A10C">
            <wp:extent cx="5755623" cy="7125005"/>
            <wp:effectExtent l="0" t="0" r="0" b="0"/>
            <wp:docPr id="705" name="Obraz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9450" cy="7129742"/>
                    </a:xfrm>
                    <a:prstGeom prst="rect">
                      <a:avLst/>
                    </a:prstGeom>
                    <a:noFill/>
                    <a:ln>
                      <a:noFill/>
                    </a:ln>
                  </pic:spPr>
                </pic:pic>
              </a:graphicData>
            </a:graphic>
          </wp:inline>
        </w:drawing>
      </w:r>
    </w:p>
    <w:p w:rsidR="00B430B8" w:rsidRDefault="00B430B8">
      <w:pPr>
        <w:rPr>
          <w:rFonts w:ascii="Times New Roman" w:hAnsi="Times New Roman" w:cs="Times New Roman"/>
          <w:color w:val="000000"/>
          <w:sz w:val="16"/>
          <w:szCs w:val="16"/>
          <w:highlight w:val="yellow"/>
        </w:rPr>
      </w:pPr>
      <w:r>
        <w:rPr>
          <w:rFonts w:ascii="Times New Roman" w:hAnsi="Times New Roman" w:cs="Times New Roman"/>
          <w:color w:val="000000"/>
          <w:sz w:val="16"/>
          <w:szCs w:val="16"/>
          <w:highlight w:val="yellow"/>
        </w:rPr>
        <w:br w:type="page"/>
      </w:r>
    </w:p>
    <w:p w:rsidR="00A56D19" w:rsidRPr="00912361" w:rsidRDefault="00C75607">
      <w:pPr>
        <w:rPr>
          <w:rFonts w:ascii="Times New Roman" w:hAnsi="Times New Roman" w:cs="Times New Roman"/>
          <w:color w:val="000000"/>
          <w:sz w:val="16"/>
          <w:szCs w:val="16"/>
          <w:highlight w:val="yellow"/>
        </w:rPr>
      </w:pPr>
      <w:r w:rsidRPr="00C75607">
        <w:rPr>
          <w:noProof/>
          <w:lang w:eastAsia="pl-PL"/>
        </w:rPr>
        <w:lastRenderedPageBreak/>
        <w:drawing>
          <wp:inline distT="0" distB="0" distL="0" distR="0" wp14:anchorId="309249E0" wp14:editId="7728D3E3">
            <wp:extent cx="5759531" cy="3212275"/>
            <wp:effectExtent l="0" t="0" r="0" b="7620"/>
            <wp:docPr id="689" name="Obraz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9450" cy="3212230"/>
                    </a:xfrm>
                    <a:prstGeom prst="rect">
                      <a:avLst/>
                    </a:prstGeom>
                    <a:noFill/>
                    <a:ln>
                      <a:noFill/>
                    </a:ln>
                  </pic:spPr>
                </pic:pic>
              </a:graphicData>
            </a:graphic>
          </wp:inline>
        </w:drawing>
      </w:r>
    </w:p>
    <w:p w:rsidR="00044B9F" w:rsidRPr="00912361" w:rsidRDefault="00044B9F" w:rsidP="00044B9F">
      <w:pPr>
        <w:spacing w:after="0" w:line="240" w:lineRule="auto"/>
        <w:rPr>
          <w:rFonts w:ascii="Times New Roman" w:hAnsi="Times New Roman" w:cs="Times New Roman"/>
          <w:color w:val="000000"/>
          <w:sz w:val="16"/>
          <w:szCs w:val="16"/>
          <w:highlight w:val="yellow"/>
        </w:rPr>
      </w:pPr>
    </w:p>
    <w:p w:rsidR="008233CF" w:rsidRDefault="00C75607" w:rsidP="00A56D19">
      <w:pPr>
        <w:pStyle w:val="Bezodstpw"/>
        <w:rPr>
          <w:rFonts w:ascii="Times New Roman" w:hAnsi="Times New Roman" w:cs="Times New Roman"/>
          <w:color w:val="000000"/>
          <w:sz w:val="24"/>
          <w:szCs w:val="24"/>
          <w:highlight w:val="yellow"/>
        </w:rPr>
      </w:pPr>
      <w:r w:rsidRPr="00C75607">
        <w:rPr>
          <w:noProof/>
          <w:lang w:eastAsia="pl-PL"/>
        </w:rPr>
        <w:drawing>
          <wp:inline distT="0" distB="0" distL="0" distR="0" wp14:anchorId="7455B089" wp14:editId="16626864">
            <wp:extent cx="5758081" cy="5248893"/>
            <wp:effectExtent l="0" t="0" r="0" b="9525"/>
            <wp:docPr id="692" name="Obraz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9450" cy="5250141"/>
                    </a:xfrm>
                    <a:prstGeom prst="rect">
                      <a:avLst/>
                    </a:prstGeom>
                    <a:noFill/>
                    <a:ln>
                      <a:noFill/>
                    </a:ln>
                  </pic:spPr>
                </pic:pic>
              </a:graphicData>
            </a:graphic>
          </wp:inline>
        </w:drawing>
      </w:r>
    </w:p>
    <w:p w:rsidR="00E016D7" w:rsidRDefault="00E016D7">
      <w:pPr>
        <w:rPr>
          <w:rFonts w:ascii="Times New Roman" w:hAnsi="Times New Roman" w:cs="Times New Roman"/>
          <w:color w:val="000000"/>
          <w:sz w:val="16"/>
          <w:szCs w:val="16"/>
          <w:highlight w:val="yellow"/>
        </w:rPr>
      </w:pPr>
      <w:r>
        <w:rPr>
          <w:rFonts w:ascii="Times New Roman" w:hAnsi="Times New Roman" w:cs="Times New Roman"/>
          <w:color w:val="000000"/>
          <w:sz w:val="16"/>
          <w:szCs w:val="16"/>
          <w:highlight w:val="yellow"/>
        </w:rPr>
        <w:br w:type="page"/>
      </w:r>
    </w:p>
    <w:p w:rsidR="00C94569" w:rsidRPr="00E016D7" w:rsidRDefault="00C94569" w:rsidP="00A56D19">
      <w:pPr>
        <w:pStyle w:val="Bezodstpw"/>
        <w:rPr>
          <w:rFonts w:ascii="Times New Roman" w:hAnsi="Times New Roman" w:cs="Times New Roman"/>
          <w:color w:val="000000"/>
          <w:sz w:val="16"/>
          <w:szCs w:val="16"/>
          <w:highlight w:val="yellow"/>
        </w:rPr>
      </w:pPr>
    </w:p>
    <w:p w:rsidR="00726DAB" w:rsidRPr="00C75607" w:rsidRDefault="008233CF" w:rsidP="00CE022F">
      <w:pPr>
        <w:pStyle w:val="Default"/>
        <w:pBdr>
          <w:bottom w:val="single" w:sz="4" w:space="1" w:color="auto"/>
        </w:pBdr>
        <w:jc w:val="both"/>
      </w:pPr>
      <w:r w:rsidRPr="00C75607">
        <w:t>Wnioski</w:t>
      </w:r>
      <w:r w:rsidR="00726DAB" w:rsidRPr="00C75607">
        <w:t>:</w:t>
      </w:r>
    </w:p>
    <w:p w:rsidR="008A2874" w:rsidRPr="00C75607" w:rsidRDefault="008A2874" w:rsidP="008A2874">
      <w:pPr>
        <w:pStyle w:val="Tekstpodstawowywcity"/>
        <w:spacing w:after="0" w:line="360" w:lineRule="auto"/>
        <w:ind w:left="0"/>
        <w:jc w:val="both"/>
        <w:rPr>
          <w:rFonts w:ascii="Times New Roman" w:hAnsi="Times New Roman" w:cs="Times New Roman"/>
          <w:sz w:val="18"/>
          <w:szCs w:val="18"/>
        </w:rPr>
      </w:pPr>
      <w:r w:rsidRPr="00C75607">
        <w:rPr>
          <w:rFonts w:ascii="Times New Roman" w:hAnsi="Times New Roman" w:cs="Times New Roman"/>
          <w:sz w:val="18"/>
          <w:szCs w:val="18"/>
        </w:rPr>
        <w:t>(na podstawie danych</w:t>
      </w:r>
      <w:r w:rsidR="00AE5712" w:rsidRPr="00C75607">
        <w:rPr>
          <w:rFonts w:ascii="Times New Roman" w:hAnsi="Times New Roman" w:cs="Times New Roman"/>
          <w:sz w:val="18"/>
          <w:szCs w:val="18"/>
        </w:rPr>
        <w:t xml:space="preserve"> z </w:t>
      </w:r>
      <w:r w:rsidR="000A7638" w:rsidRPr="00C75607">
        <w:rPr>
          <w:rFonts w:ascii="Times New Roman" w:hAnsi="Times New Roman" w:cs="Times New Roman"/>
          <w:sz w:val="18"/>
          <w:szCs w:val="18"/>
        </w:rPr>
        <w:t>t</w:t>
      </w:r>
      <w:r w:rsidRPr="00C75607">
        <w:rPr>
          <w:rFonts w:ascii="Times New Roman" w:hAnsi="Times New Roman" w:cs="Times New Roman"/>
          <w:sz w:val="18"/>
          <w:szCs w:val="18"/>
        </w:rPr>
        <w:t>ab</w:t>
      </w:r>
      <w:r w:rsidR="00DA16B5" w:rsidRPr="00C75607">
        <w:rPr>
          <w:rFonts w:ascii="Times New Roman" w:hAnsi="Times New Roman" w:cs="Times New Roman"/>
          <w:sz w:val="18"/>
          <w:szCs w:val="18"/>
        </w:rPr>
        <w:t>.</w:t>
      </w:r>
      <w:r w:rsidRPr="00C75607">
        <w:rPr>
          <w:rFonts w:ascii="Times New Roman" w:hAnsi="Times New Roman" w:cs="Times New Roman"/>
          <w:sz w:val="18"/>
          <w:szCs w:val="18"/>
        </w:rPr>
        <w:t xml:space="preserve"> </w:t>
      </w:r>
      <w:r w:rsidR="000A7638" w:rsidRPr="00C75607">
        <w:rPr>
          <w:rFonts w:ascii="Times New Roman" w:hAnsi="Times New Roman" w:cs="Times New Roman"/>
          <w:sz w:val="18"/>
          <w:szCs w:val="18"/>
        </w:rPr>
        <w:t>V, VI, VII</w:t>
      </w:r>
      <w:r w:rsidR="008233CF" w:rsidRPr="00C75607">
        <w:rPr>
          <w:rFonts w:ascii="Times New Roman" w:hAnsi="Times New Roman" w:cs="Times New Roman"/>
          <w:sz w:val="18"/>
          <w:szCs w:val="18"/>
        </w:rPr>
        <w:t>)</w:t>
      </w:r>
    </w:p>
    <w:p w:rsidR="00CE022F" w:rsidRPr="00201624" w:rsidRDefault="00CE022F" w:rsidP="00CE022F">
      <w:pPr>
        <w:pStyle w:val="Default"/>
        <w:spacing w:line="360" w:lineRule="auto"/>
        <w:jc w:val="both"/>
        <w:rPr>
          <w:sz w:val="16"/>
          <w:szCs w:val="16"/>
          <w:u w:val="single"/>
        </w:rPr>
      </w:pPr>
    </w:p>
    <w:p w:rsidR="00E14AA5" w:rsidRPr="00201624" w:rsidRDefault="00620DE6" w:rsidP="00160DBC">
      <w:pPr>
        <w:pStyle w:val="Default"/>
        <w:numPr>
          <w:ilvl w:val="0"/>
          <w:numId w:val="1"/>
        </w:numPr>
        <w:spacing w:line="360" w:lineRule="auto"/>
        <w:jc w:val="both"/>
      </w:pPr>
      <w:r w:rsidRPr="00201624">
        <w:t>6</w:t>
      </w:r>
      <w:r w:rsidR="00A275E9" w:rsidRPr="00201624">
        <w:t>2</w:t>
      </w:r>
      <w:r w:rsidR="006C7493" w:rsidRPr="00201624">
        <w:t> </w:t>
      </w:r>
      <w:r w:rsidR="00A275E9" w:rsidRPr="00201624">
        <w:t>056</w:t>
      </w:r>
      <w:r w:rsidR="00E14AA5" w:rsidRPr="00201624">
        <w:t xml:space="preserve"> </w:t>
      </w:r>
      <w:r w:rsidR="00DA16B5" w:rsidRPr="00201624">
        <w:t xml:space="preserve">bezrobotnych </w:t>
      </w:r>
      <w:r w:rsidR="00E14AA5" w:rsidRPr="00201624">
        <w:t>(</w:t>
      </w:r>
      <w:r w:rsidR="00DA16B5" w:rsidRPr="00201624">
        <w:t xml:space="preserve">tj. </w:t>
      </w:r>
      <w:r w:rsidR="00B9690D" w:rsidRPr="00201624">
        <w:t>5</w:t>
      </w:r>
      <w:r w:rsidR="00A275E9" w:rsidRPr="00201624">
        <w:t>3</w:t>
      </w:r>
      <w:r w:rsidR="00E14AA5" w:rsidRPr="00201624">
        <w:t>,</w:t>
      </w:r>
      <w:r w:rsidR="00A275E9" w:rsidRPr="00201624">
        <w:t>2</w:t>
      </w:r>
      <w:r w:rsidRPr="00201624">
        <w:t xml:space="preserve"> </w:t>
      </w:r>
      <w:r w:rsidR="00E14AA5" w:rsidRPr="00201624">
        <w:t>%</w:t>
      </w:r>
      <w:r w:rsidR="00DA16B5" w:rsidRPr="00201624">
        <w:t xml:space="preserve"> ogółu wyrejestrowanych</w:t>
      </w:r>
      <w:r w:rsidR="00E14AA5" w:rsidRPr="00201624">
        <w:t xml:space="preserve">) </w:t>
      </w:r>
      <w:r w:rsidR="00DA16B5" w:rsidRPr="00201624">
        <w:t>wyłączono z ewidencji PUP</w:t>
      </w:r>
      <w:r w:rsidR="00AE5712" w:rsidRPr="00201624">
        <w:t xml:space="preserve"> z </w:t>
      </w:r>
      <w:r w:rsidR="00E14AA5" w:rsidRPr="00201624">
        <w:t>powodu podjęcia pracy</w:t>
      </w:r>
      <w:r w:rsidR="001F1808" w:rsidRPr="00201624">
        <w:t xml:space="preserve">, a w tym </w:t>
      </w:r>
      <w:r w:rsidR="00A275E9" w:rsidRPr="00201624">
        <w:t>49</w:t>
      </w:r>
      <w:r w:rsidR="001F1808" w:rsidRPr="00201624">
        <w:t> </w:t>
      </w:r>
      <w:r w:rsidR="00A275E9" w:rsidRPr="00201624">
        <w:t>043</w:t>
      </w:r>
      <w:r w:rsidR="001F1808" w:rsidRPr="00201624">
        <w:t xml:space="preserve"> os</w:t>
      </w:r>
      <w:r w:rsidRPr="00201624">
        <w:t>ó</w:t>
      </w:r>
      <w:r w:rsidR="001F1808" w:rsidRPr="00201624">
        <w:t>b podjęło pracę niesubsydiowaną</w:t>
      </w:r>
      <w:r w:rsidR="00DA16B5" w:rsidRPr="00201624">
        <w:t xml:space="preserve"> (</w:t>
      </w:r>
      <w:r w:rsidR="00FF22B3" w:rsidRPr="00201624">
        <w:t>79</w:t>
      </w:r>
      <w:r w:rsidR="00DA16B5" w:rsidRPr="00201624">
        <w:t>,</w:t>
      </w:r>
      <w:r w:rsidR="00FF22B3" w:rsidRPr="00201624">
        <w:t>0</w:t>
      </w:r>
      <w:r w:rsidRPr="00201624">
        <w:t xml:space="preserve"> </w:t>
      </w:r>
      <w:r w:rsidR="00DA16B5" w:rsidRPr="00201624">
        <w:t>%</w:t>
      </w:r>
      <w:r w:rsidR="00FF22B3" w:rsidRPr="00201624">
        <w:t xml:space="preserve"> ogółu podjęć pracy</w:t>
      </w:r>
      <w:r w:rsidR="00DA16B5" w:rsidRPr="00201624">
        <w:t>)</w:t>
      </w:r>
      <w:r w:rsidR="001F1808" w:rsidRPr="00201624">
        <w:t>,</w:t>
      </w:r>
    </w:p>
    <w:p w:rsidR="00EC00EE" w:rsidRPr="00A275E9" w:rsidRDefault="003D2973" w:rsidP="00160DBC">
      <w:pPr>
        <w:pStyle w:val="Default"/>
        <w:numPr>
          <w:ilvl w:val="0"/>
          <w:numId w:val="1"/>
        </w:numPr>
        <w:spacing w:line="360" w:lineRule="auto"/>
        <w:jc w:val="both"/>
      </w:pPr>
      <w:r w:rsidRPr="00A275E9">
        <w:t>W</w:t>
      </w:r>
      <w:r w:rsidR="00EC00EE" w:rsidRPr="00A275E9">
        <w:t xml:space="preserve"> grupie osób</w:t>
      </w:r>
      <w:r w:rsidR="00DA16B5" w:rsidRPr="00A275E9">
        <w:t xml:space="preserve"> wyłączonych z ewidencji </w:t>
      </w:r>
      <w:r w:rsidR="00AE5712" w:rsidRPr="00A275E9">
        <w:t>z</w:t>
      </w:r>
      <w:r w:rsidR="00DA16B5" w:rsidRPr="00A275E9">
        <w:t xml:space="preserve"> </w:t>
      </w:r>
      <w:r w:rsidR="001A2394" w:rsidRPr="00A275E9">
        <w:t xml:space="preserve">powodu podjęcia pracy </w:t>
      </w:r>
      <w:r w:rsidR="00605366" w:rsidRPr="00A275E9">
        <w:t>przeważali mężczyźni.</w:t>
      </w:r>
      <w:r w:rsidR="005E606A" w:rsidRPr="00A275E9">
        <w:t xml:space="preserve"> </w:t>
      </w:r>
      <w:r w:rsidR="00605366" w:rsidRPr="00A275E9">
        <w:t xml:space="preserve">Kobiety </w:t>
      </w:r>
      <w:r w:rsidR="005E606A" w:rsidRPr="00A275E9">
        <w:t xml:space="preserve">stanowiły większość </w:t>
      </w:r>
      <w:r w:rsidR="00A275E9" w:rsidRPr="00A275E9">
        <w:t xml:space="preserve">rejestrowanego </w:t>
      </w:r>
      <w:r w:rsidR="00BB0975" w:rsidRPr="00A275E9">
        <w:t>bezrobo</w:t>
      </w:r>
      <w:r w:rsidR="00A275E9" w:rsidRPr="00A275E9">
        <w:t xml:space="preserve">cia </w:t>
      </w:r>
      <w:r w:rsidR="00605366" w:rsidRPr="00A275E9">
        <w:t>(5</w:t>
      </w:r>
      <w:r w:rsidR="00A275E9" w:rsidRPr="00A275E9">
        <w:t>3</w:t>
      </w:r>
      <w:r w:rsidR="00605366" w:rsidRPr="00A275E9">
        <w:t>,</w:t>
      </w:r>
      <w:r w:rsidR="00A275E9" w:rsidRPr="00A275E9">
        <w:t>4</w:t>
      </w:r>
      <w:r w:rsidR="00826C91" w:rsidRPr="00A275E9">
        <w:t xml:space="preserve"> </w:t>
      </w:r>
      <w:r w:rsidR="00605366" w:rsidRPr="00A275E9">
        <w:t xml:space="preserve">%) i </w:t>
      </w:r>
      <w:r w:rsidR="00EC00EE" w:rsidRPr="00A275E9">
        <w:t>statystycznie rzadziej podejmowały zatrudnienie.</w:t>
      </w:r>
    </w:p>
    <w:p w:rsidR="00AC0B8B" w:rsidRPr="00960059" w:rsidRDefault="00AC0B8B" w:rsidP="003D2973">
      <w:pPr>
        <w:pStyle w:val="Default"/>
        <w:numPr>
          <w:ilvl w:val="0"/>
          <w:numId w:val="1"/>
        </w:numPr>
        <w:spacing w:line="360" w:lineRule="auto"/>
        <w:jc w:val="both"/>
      </w:pPr>
      <w:r w:rsidRPr="00960059">
        <w:t>W grupie osób, które wyrejestrowały się</w:t>
      </w:r>
      <w:r w:rsidR="00AE5712" w:rsidRPr="00960059">
        <w:t xml:space="preserve"> z </w:t>
      </w:r>
      <w:r w:rsidRPr="00960059">
        <w:t>powodu podjęcia pracy</w:t>
      </w:r>
      <w:r w:rsidR="008B7684" w:rsidRPr="00960059">
        <w:t xml:space="preserve"> – </w:t>
      </w:r>
      <w:r w:rsidRPr="00960059">
        <w:t xml:space="preserve">większość stanowiły osoby </w:t>
      </w:r>
      <w:r w:rsidR="00BD2900" w:rsidRPr="00960059">
        <w:t xml:space="preserve">już </w:t>
      </w:r>
      <w:r w:rsidRPr="00960059">
        <w:t>poprzednio pracujące</w:t>
      </w:r>
      <w:r w:rsidR="00BD2900" w:rsidRPr="00960059">
        <w:t>.</w:t>
      </w:r>
      <w:r w:rsidR="00B6403E" w:rsidRPr="00960059">
        <w:t xml:space="preserve"> </w:t>
      </w:r>
      <w:r w:rsidR="003D2973" w:rsidRPr="00960059">
        <w:t>Spadki nastąpiły zarówno wśród poprzednio pracujących (w tym zwolnionych z przyczyn dotyczących zakładu pracy) jak i dotyczyły dotychczas nie pracujących.</w:t>
      </w:r>
    </w:p>
    <w:p w:rsidR="00E14AA5" w:rsidRPr="00960059" w:rsidRDefault="004A5E1F" w:rsidP="00160DBC">
      <w:pPr>
        <w:pStyle w:val="Default"/>
        <w:numPr>
          <w:ilvl w:val="0"/>
          <w:numId w:val="1"/>
        </w:numPr>
        <w:spacing w:line="360" w:lineRule="auto"/>
        <w:jc w:val="both"/>
      </w:pPr>
      <w:r w:rsidRPr="00960059">
        <w:t xml:space="preserve">Wśród bezrobotnych </w:t>
      </w:r>
      <w:r w:rsidR="00960059" w:rsidRPr="00960059">
        <w:t xml:space="preserve">wyrejestrowanych z powodu </w:t>
      </w:r>
      <w:r w:rsidRPr="00960059">
        <w:t>pod</w:t>
      </w:r>
      <w:r w:rsidR="00960059" w:rsidRPr="00960059">
        <w:t xml:space="preserve">jęcia </w:t>
      </w:r>
      <w:r w:rsidRPr="00960059">
        <w:t>prac</w:t>
      </w:r>
      <w:r w:rsidR="00960059" w:rsidRPr="00960059">
        <w:t>y</w:t>
      </w:r>
      <w:r w:rsidRPr="00960059">
        <w:t xml:space="preserve"> </w:t>
      </w:r>
      <w:r w:rsidR="00C31034" w:rsidRPr="00960059">
        <w:t>–</w:t>
      </w:r>
      <w:r w:rsidR="00E14AA5" w:rsidRPr="00960059">
        <w:t xml:space="preserve"> </w:t>
      </w:r>
      <w:r w:rsidR="00B224AD" w:rsidRPr="00960059">
        <w:t xml:space="preserve">mniejszość </w:t>
      </w:r>
      <w:r w:rsidR="00960059" w:rsidRPr="00960059">
        <w:t>(</w:t>
      </w:r>
      <w:r w:rsidR="00B224AD" w:rsidRPr="00960059">
        <w:t>1</w:t>
      </w:r>
      <w:r w:rsidR="00250778" w:rsidRPr="00960059">
        <w:t>1</w:t>
      </w:r>
      <w:r w:rsidR="00B224AD" w:rsidRPr="00960059">
        <w:t>,</w:t>
      </w:r>
      <w:r w:rsidR="00960059" w:rsidRPr="00960059">
        <w:t>2</w:t>
      </w:r>
      <w:r w:rsidR="00250778" w:rsidRPr="00960059">
        <w:t xml:space="preserve"> </w:t>
      </w:r>
      <w:r w:rsidR="00B224AD" w:rsidRPr="00960059">
        <w:t>%</w:t>
      </w:r>
      <w:r w:rsidR="00960059" w:rsidRPr="00960059">
        <w:t xml:space="preserve">) </w:t>
      </w:r>
      <w:r w:rsidRPr="00960059">
        <w:t xml:space="preserve">podejmowało zatrudnienie </w:t>
      </w:r>
      <w:r w:rsidR="00AE5712" w:rsidRPr="00960059">
        <w:t>w</w:t>
      </w:r>
      <w:r w:rsidRPr="00960059">
        <w:t xml:space="preserve"> </w:t>
      </w:r>
      <w:r w:rsidR="00E14AA5" w:rsidRPr="00960059">
        <w:t>ramach prac subsydiowan</w:t>
      </w:r>
      <w:r w:rsidRPr="00960059">
        <w:t>ych</w:t>
      </w:r>
      <w:r w:rsidR="00B224AD" w:rsidRPr="00960059">
        <w:t xml:space="preserve"> </w:t>
      </w:r>
      <w:r w:rsidR="00E14AA5" w:rsidRPr="00960059">
        <w:t>ze środków publicznych</w:t>
      </w:r>
      <w:r w:rsidR="001F1808" w:rsidRPr="00960059">
        <w:t xml:space="preserve">. </w:t>
      </w:r>
    </w:p>
    <w:p w:rsidR="00AB63E5" w:rsidRPr="00D2197C" w:rsidRDefault="007D7E92" w:rsidP="00B224AD">
      <w:pPr>
        <w:pStyle w:val="Default"/>
        <w:numPr>
          <w:ilvl w:val="0"/>
          <w:numId w:val="1"/>
        </w:numPr>
        <w:spacing w:line="360" w:lineRule="auto"/>
        <w:jc w:val="both"/>
      </w:pPr>
      <w:r w:rsidRPr="00D2197C">
        <w:t>N</w:t>
      </w:r>
      <w:r w:rsidR="00AB63E5" w:rsidRPr="00D2197C">
        <w:t>ajw</w:t>
      </w:r>
      <w:r w:rsidR="00D2197C" w:rsidRPr="00D2197C">
        <w:t xml:space="preserve">iększą </w:t>
      </w:r>
      <w:r w:rsidR="00AA7FAC" w:rsidRPr="00D2197C">
        <w:t>cz</w:t>
      </w:r>
      <w:r w:rsidR="00C31A94" w:rsidRPr="00D2197C">
        <w:t>ę</w:t>
      </w:r>
      <w:r w:rsidR="00AA7FAC" w:rsidRPr="00D2197C">
        <w:t>ść</w:t>
      </w:r>
      <w:r w:rsidR="00AB63E5" w:rsidRPr="00D2197C">
        <w:t xml:space="preserve"> zatrudnienia subsydiowanego </w:t>
      </w:r>
      <w:r w:rsidR="002D73F0">
        <w:t xml:space="preserve">to </w:t>
      </w:r>
      <w:r w:rsidR="000F02A8" w:rsidRPr="00D2197C">
        <w:t>prace interwencyjne – (</w:t>
      </w:r>
      <w:r w:rsidR="00D2197C" w:rsidRPr="00D2197C">
        <w:t>4</w:t>
      </w:r>
      <w:r w:rsidR="000F02A8" w:rsidRPr="00D2197C">
        <w:t> </w:t>
      </w:r>
      <w:r w:rsidR="00D2197C" w:rsidRPr="00D2197C">
        <w:t>047</w:t>
      </w:r>
      <w:r w:rsidR="000F02A8" w:rsidRPr="00D2197C">
        <w:t>),</w:t>
      </w:r>
      <w:r w:rsidR="002D73F0">
        <w:t xml:space="preserve"> a następnie </w:t>
      </w:r>
      <w:r w:rsidR="00B224AD" w:rsidRPr="00D2197C">
        <w:t>prac</w:t>
      </w:r>
      <w:r w:rsidR="002D73F0">
        <w:t>a</w:t>
      </w:r>
      <w:r w:rsidR="00B224AD" w:rsidRPr="00D2197C">
        <w:t xml:space="preserve"> </w:t>
      </w:r>
      <w:r w:rsidR="000F02A8" w:rsidRPr="00D2197C">
        <w:t xml:space="preserve">w </w:t>
      </w:r>
      <w:r w:rsidR="00B224AD" w:rsidRPr="00D2197C">
        <w:t>firmach</w:t>
      </w:r>
      <w:r w:rsidR="00046141" w:rsidRPr="00D2197C">
        <w:t xml:space="preserve"> – </w:t>
      </w:r>
      <w:r w:rsidR="000F02A8" w:rsidRPr="00D2197C">
        <w:t>realizowan</w:t>
      </w:r>
      <w:r w:rsidR="002D73F0">
        <w:t>a</w:t>
      </w:r>
      <w:r w:rsidR="000F02A8" w:rsidRPr="00D2197C">
        <w:t xml:space="preserve"> </w:t>
      </w:r>
      <w:r w:rsidR="00B224AD" w:rsidRPr="00D2197C">
        <w:t>w ramach refundacji kosztów zatrudnienia bezrobotnego (</w:t>
      </w:r>
      <w:r w:rsidR="00D2197C" w:rsidRPr="00D2197C">
        <w:t>2</w:t>
      </w:r>
      <w:r w:rsidR="00B224AD" w:rsidRPr="00D2197C">
        <w:t> </w:t>
      </w:r>
      <w:r w:rsidR="00D2197C" w:rsidRPr="00D2197C">
        <w:t>753</w:t>
      </w:r>
      <w:r w:rsidR="00B224AD" w:rsidRPr="00D2197C">
        <w:t xml:space="preserve">), </w:t>
      </w:r>
      <w:r w:rsidR="000F02A8" w:rsidRPr="00D2197C">
        <w:t>dotacje na otworzenie własnej działalności gospodarczej (2 </w:t>
      </w:r>
      <w:r w:rsidR="00D2197C" w:rsidRPr="00D2197C">
        <w:t>179</w:t>
      </w:r>
      <w:r w:rsidR="000F02A8" w:rsidRPr="00D2197C">
        <w:t>) i</w:t>
      </w:r>
      <w:r w:rsidR="002D73F0">
        <w:t> </w:t>
      </w:r>
      <w:r w:rsidR="000F02A8" w:rsidRPr="00D2197C">
        <w:t xml:space="preserve">realizacja </w:t>
      </w:r>
      <w:r w:rsidR="00B224AD" w:rsidRPr="00D2197C">
        <w:t>r</w:t>
      </w:r>
      <w:r w:rsidR="00AB63E5" w:rsidRPr="00D2197C">
        <w:t>ob</w:t>
      </w:r>
      <w:r w:rsidR="00B224AD" w:rsidRPr="00D2197C">
        <w:t>ó</w:t>
      </w:r>
      <w:r w:rsidR="00AB63E5" w:rsidRPr="00D2197C">
        <w:t>t publiczn</w:t>
      </w:r>
      <w:r w:rsidR="00B224AD" w:rsidRPr="00D2197C">
        <w:t xml:space="preserve">ych </w:t>
      </w:r>
      <w:r w:rsidR="00AB63E5" w:rsidRPr="00D2197C">
        <w:t>(</w:t>
      </w:r>
      <w:r w:rsidR="00AA7FAC" w:rsidRPr="00D2197C">
        <w:t>1</w:t>
      </w:r>
      <w:r w:rsidR="00AB63E5" w:rsidRPr="00D2197C">
        <w:t> </w:t>
      </w:r>
      <w:r w:rsidR="00D2197C" w:rsidRPr="00D2197C">
        <w:t>641</w:t>
      </w:r>
      <w:r w:rsidR="00AB63E5" w:rsidRPr="00D2197C">
        <w:t>)</w:t>
      </w:r>
      <w:r w:rsidRPr="00D2197C">
        <w:t>.</w:t>
      </w:r>
    </w:p>
    <w:p w:rsidR="001F1808" w:rsidRPr="00412C95" w:rsidRDefault="00412C95" w:rsidP="00B224AD">
      <w:pPr>
        <w:pStyle w:val="Default"/>
        <w:numPr>
          <w:ilvl w:val="0"/>
          <w:numId w:val="1"/>
        </w:numPr>
        <w:spacing w:line="360" w:lineRule="auto"/>
        <w:jc w:val="both"/>
      </w:pPr>
      <w:r w:rsidRPr="00412C95">
        <w:t>Znaczn</w:t>
      </w:r>
      <w:r w:rsidR="002D73F0">
        <w:t>ą</w:t>
      </w:r>
      <w:r w:rsidRPr="00412C95">
        <w:t xml:space="preserve"> liczb</w:t>
      </w:r>
      <w:r w:rsidR="002D73F0">
        <w:t xml:space="preserve">ę stanowi </w:t>
      </w:r>
      <w:r w:rsidRPr="00412C95">
        <w:t>również podjęci</w:t>
      </w:r>
      <w:r w:rsidR="002D73F0">
        <w:t>e</w:t>
      </w:r>
      <w:r w:rsidRPr="00412C95">
        <w:t xml:space="preserve"> pracy poza miejscem zamieszkania w </w:t>
      </w:r>
      <w:r w:rsidR="002D73F0">
        <w:t>postaci</w:t>
      </w:r>
      <w:r w:rsidRPr="00412C95">
        <w:t xml:space="preserve"> bonu na zasiedlenie (1 426). Mniej niż </w:t>
      </w:r>
      <w:r w:rsidR="000F02A8" w:rsidRPr="00412C95">
        <w:t>przed rokiem</w:t>
      </w:r>
      <w:r w:rsidRPr="00412C95">
        <w:t xml:space="preserve"> tj. 779</w:t>
      </w:r>
      <w:r w:rsidR="000F02A8" w:rsidRPr="00412C95">
        <w:t xml:space="preserve"> </w:t>
      </w:r>
      <w:r w:rsidRPr="00412C95">
        <w:t>(0</w:t>
      </w:r>
      <w:r w:rsidR="001F1808" w:rsidRPr="00412C95">
        <w:t>,</w:t>
      </w:r>
      <w:r w:rsidRPr="00412C95">
        <w:t>7</w:t>
      </w:r>
      <w:r w:rsidR="00AA7FAC" w:rsidRPr="00412C95">
        <w:t xml:space="preserve"> </w:t>
      </w:r>
      <w:r w:rsidR="001F1808" w:rsidRPr="00412C95">
        <w:t>%</w:t>
      </w:r>
      <w:r w:rsidR="00963A5C" w:rsidRPr="00412C95">
        <w:t xml:space="preserve"> ogółu</w:t>
      </w:r>
      <w:r w:rsidR="001F1808" w:rsidRPr="00412C95">
        <w:t xml:space="preserve">) </w:t>
      </w:r>
      <w:r w:rsidRPr="00412C95">
        <w:t>zawierał</w:t>
      </w:r>
      <w:r w:rsidR="00C67DCF">
        <w:t>a</w:t>
      </w:r>
      <w:r w:rsidRPr="00412C95">
        <w:t xml:space="preserve"> </w:t>
      </w:r>
      <w:r w:rsidR="00C67DCF">
        <w:t xml:space="preserve">kategoria </w:t>
      </w:r>
      <w:r w:rsidRPr="00412C95">
        <w:t>„</w:t>
      </w:r>
      <w:r w:rsidR="000F02A8" w:rsidRPr="00412C95">
        <w:t>inne</w:t>
      </w:r>
      <w:r w:rsidRPr="00412C95">
        <w:t>”</w:t>
      </w:r>
      <w:r w:rsidR="000F02A8" w:rsidRPr="00412C95">
        <w:t xml:space="preserve"> </w:t>
      </w:r>
      <w:r w:rsidRPr="00412C95">
        <w:t xml:space="preserve">od </w:t>
      </w:r>
      <w:r w:rsidR="000D744D" w:rsidRPr="00412C95">
        <w:t>wyżej wymienion</w:t>
      </w:r>
      <w:r w:rsidRPr="00412C95">
        <w:t>ych</w:t>
      </w:r>
      <w:r w:rsidR="000D744D" w:rsidRPr="00412C95">
        <w:t xml:space="preserve"> </w:t>
      </w:r>
      <w:r w:rsidR="00C67DCF">
        <w:t xml:space="preserve">form </w:t>
      </w:r>
      <w:r w:rsidR="001F1808" w:rsidRPr="00412C95">
        <w:t>podję</w:t>
      </w:r>
      <w:r w:rsidR="000F02A8" w:rsidRPr="00412C95">
        <w:t>cia</w:t>
      </w:r>
      <w:r w:rsidR="001F1808" w:rsidRPr="00412C95">
        <w:t xml:space="preserve"> pracy</w:t>
      </w:r>
      <w:r w:rsidR="00F773B0" w:rsidRPr="00412C95">
        <w:t>, realizowan</w:t>
      </w:r>
      <w:r w:rsidR="00C67DCF">
        <w:t>ych</w:t>
      </w:r>
      <w:r w:rsidR="00F773B0" w:rsidRPr="00412C95">
        <w:t xml:space="preserve"> również </w:t>
      </w:r>
      <w:r w:rsidRPr="00412C95">
        <w:t xml:space="preserve">jako </w:t>
      </w:r>
      <w:r>
        <w:t>subsydia z funduszy państwowych</w:t>
      </w:r>
      <w:r w:rsidR="00421C60" w:rsidRPr="00412C95">
        <w:t> </w:t>
      </w:r>
      <w:r w:rsidR="000F09BD" w:rsidRPr="00412C95">
        <w:rPr>
          <w:rStyle w:val="Odwoanieprzypisudolnego"/>
        </w:rPr>
        <w:footnoteReference w:id="14"/>
      </w:r>
      <w:r w:rsidR="001F1808" w:rsidRPr="00412C95">
        <w:t>.</w:t>
      </w:r>
    </w:p>
    <w:p w:rsidR="00D443BB" w:rsidRPr="00412C95" w:rsidRDefault="008655C7" w:rsidP="00160DBC">
      <w:pPr>
        <w:pStyle w:val="Default"/>
        <w:numPr>
          <w:ilvl w:val="0"/>
          <w:numId w:val="1"/>
        </w:numPr>
        <w:spacing w:line="360" w:lineRule="auto"/>
        <w:jc w:val="both"/>
      </w:pPr>
      <w:r w:rsidRPr="00412C95">
        <w:t>4</w:t>
      </w:r>
      <w:r w:rsidR="00412C95" w:rsidRPr="00412C95">
        <w:t>3</w:t>
      </w:r>
      <w:r w:rsidR="00D443BB" w:rsidRPr="00412C95">
        <w:t> </w:t>
      </w:r>
      <w:r w:rsidR="00412C95" w:rsidRPr="00412C95">
        <w:t>248</w:t>
      </w:r>
      <w:r w:rsidR="00D443BB" w:rsidRPr="00412C95">
        <w:t xml:space="preserve"> </w:t>
      </w:r>
      <w:r w:rsidR="00963A5C" w:rsidRPr="00412C95">
        <w:t xml:space="preserve">osób </w:t>
      </w:r>
      <w:r w:rsidR="00616E9C">
        <w:t xml:space="preserve">tj. </w:t>
      </w:r>
      <w:r w:rsidR="007D7E92" w:rsidRPr="00412C95">
        <w:t>3</w:t>
      </w:r>
      <w:r w:rsidR="00412C95" w:rsidRPr="00412C95">
        <w:t>7</w:t>
      </w:r>
      <w:r w:rsidR="007D7E92" w:rsidRPr="00412C95">
        <w:t>,</w:t>
      </w:r>
      <w:r w:rsidR="00412C95" w:rsidRPr="00412C95">
        <w:t>1</w:t>
      </w:r>
      <w:r w:rsidRPr="00412C95">
        <w:t xml:space="preserve"> </w:t>
      </w:r>
      <w:r w:rsidR="00D443BB" w:rsidRPr="00412C95">
        <w:t>%</w:t>
      </w:r>
      <w:r w:rsidR="001F1808" w:rsidRPr="00412C95">
        <w:t xml:space="preserve"> ogółu bezrobotnych</w:t>
      </w:r>
      <w:r w:rsidR="00616E9C">
        <w:t xml:space="preserve"> – </w:t>
      </w:r>
      <w:r w:rsidR="00D443BB" w:rsidRPr="00412C95">
        <w:t>wyrejestrowało się</w:t>
      </w:r>
      <w:r w:rsidR="00AE5712" w:rsidRPr="00412C95">
        <w:t xml:space="preserve"> z </w:t>
      </w:r>
      <w:r w:rsidR="00D443BB" w:rsidRPr="00412C95">
        <w:t xml:space="preserve">innego powodu </w:t>
      </w:r>
      <w:r w:rsidR="00412C95" w:rsidRPr="00412C95">
        <w:t>niż</w:t>
      </w:r>
      <w:r w:rsidR="00D443BB" w:rsidRPr="00412C95">
        <w:t xml:space="preserve"> podjęcie </w:t>
      </w:r>
      <w:r w:rsidR="00412C95" w:rsidRPr="00412C95">
        <w:t>zatrudnienia</w:t>
      </w:r>
      <w:r w:rsidR="007D7E92" w:rsidRPr="00412C95">
        <w:t>.</w:t>
      </w:r>
      <w:r w:rsidR="00412C95" w:rsidRPr="00412C95">
        <w:t xml:space="preserve"> </w:t>
      </w:r>
      <w:r w:rsidR="007D7E92" w:rsidRPr="00412C95">
        <w:t>W</w:t>
      </w:r>
      <w:r w:rsidR="00D443BB" w:rsidRPr="00412C95">
        <w:t xml:space="preserve">śród </w:t>
      </w:r>
      <w:r w:rsidR="00C67DCF">
        <w:t xml:space="preserve">tych </w:t>
      </w:r>
      <w:r w:rsidR="00D443BB" w:rsidRPr="00412C95">
        <w:t>powodów najczęstszym</w:t>
      </w:r>
      <w:r w:rsidR="00616E9C">
        <w:t>i</w:t>
      </w:r>
      <w:r w:rsidR="00D443BB" w:rsidRPr="00412C95">
        <w:t xml:space="preserve"> był</w:t>
      </w:r>
      <w:r w:rsidR="002E2123" w:rsidRPr="00412C95">
        <w:t>y</w:t>
      </w:r>
      <w:r w:rsidR="00D443BB" w:rsidRPr="00412C95">
        <w:t xml:space="preserve"> niepotwierdzenie przez bezrobotnych gotowości do podjęcia pracy</w:t>
      </w:r>
      <w:r w:rsidR="002E2123" w:rsidRPr="00412C95">
        <w:t xml:space="preserve"> (</w:t>
      </w:r>
      <w:r w:rsidR="00412C95" w:rsidRPr="00412C95">
        <w:t>19</w:t>
      </w:r>
      <w:r w:rsidR="00F72A23" w:rsidRPr="00412C95">
        <w:t> </w:t>
      </w:r>
      <w:r w:rsidRPr="00412C95">
        <w:t>0</w:t>
      </w:r>
      <w:r w:rsidR="00412C95" w:rsidRPr="00412C95">
        <w:t>74</w:t>
      </w:r>
      <w:r w:rsidR="00F72A23" w:rsidRPr="00412C95">
        <w:t xml:space="preserve"> </w:t>
      </w:r>
      <w:r w:rsidR="00D443BB" w:rsidRPr="00412C95">
        <w:t>osób)</w:t>
      </w:r>
      <w:r w:rsidR="00412C95" w:rsidRPr="00412C95">
        <w:t xml:space="preserve"> i </w:t>
      </w:r>
      <w:r w:rsidR="002E2123" w:rsidRPr="00412C95">
        <w:t xml:space="preserve">dobrowolna rezygnacja </w:t>
      </w:r>
      <w:r w:rsidR="007D7E92" w:rsidRPr="00412C95">
        <w:t>ze statusu bezrobotnego (</w:t>
      </w:r>
      <w:r w:rsidR="00412C95" w:rsidRPr="00412C95">
        <w:t>9</w:t>
      </w:r>
      <w:r w:rsidR="007D7E92" w:rsidRPr="00412C95">
        <w:t> </w:t>
      </w:r>
      <w:r w:rsidR="00412C95" w:rsidRPr="00412C95">
        <w:t>296</w:t>
      </w:r>
      <w:r w:rsidR="007D7E92" w:rsidRPr="00412C95">
        <w:t>).</w:t>
      </w:r>
    </w:p>
    <w:p w:rsidR="00D443BB" w:rsidRPr="00616E9C" w:rsidRDefault="00616E9C" w:rsidP="00160DBC">
      <w:pPr>
        <w:pStyle w:val="Default"/>
        <w:numPr>
          <w:ilvl w:val="0"/>
          <w:numId w:val="1"/>
        </w:numPr>
        <w:spacing w:line="360" w:lineRule="auto"/>
        <w:jc w:val="both"/>
      </w:pPr>
      <w:r w:rsidRPr="00616E9C">
        <w:lastRenderedPageBreak/>
        <w:t>11</w:t>
      </w:r>
      <w:r w:rsidR="00221BB6" w:rsidRPr="00616E9C">
        <w:t> </w:t>
      </w:r>
      <w:r w:rsidRPr="00616E9C">
        <w:t>311</w:t>
      </w:r>
      <w:r w:rsidR="00221BB6" w:rsidRPr="00616E9C">
        <w:t xml:space="preserve"> (</w:t>
      </w:r>
      <w:r w:rsidRPr="00616E9C">
        <w:t>9</w:t>
      </w:r>
      <w:r w:rsidR="007D7E92" w:rsidRPr="00616E9C">
        <w:t>,</w:t>
      </w:r>
      <w:r w:rsidR="00F661BB" w:rsidRPr="00616E9C">
        <w:t xml:space="preserve">7 </w:t>
      </w:r>
      <w:r w:rsidR="00221BB6" w:rsidRPr="00616E9C">
        <w:t xml:space="preserve">%) </w:t>
      </w:r>
      <w:r w:rsidR="006A3B2F" w:rsidRPr="00616E9C">
        <w:t>osób</w:t>
      </w:r>
      <w:r w:rsidR="00221BB6" w:rsidRPr="00616E9C">
        <w:t xml:space="preserve"> zostało wyłączonych</w:t>
      </w:r>
      <w:r w:rsidR="006A3B2F" w:rsidRPr="00616E9C">
        <w:t xml:space="preserve"> </w:t>
      </w:r>
      <w:r w:rsidR="00AE5712" w:rsidRPr="00616E9C">
        <w:t>z</w:t>
      </w:r>
      <w:r w:rsidR="006A3B2F" w:rsidRPr="00616E9C">
        <w:t xml:space="preserve"> </w:t>
      </w:r>
      <w:r w:rsidR="00221BB6" w:rsidRPr="00616E9C">
        <w:t>ewidencji</w:t>
      </w:r>
      <w:r w:rsidR="006A3B2F" w:rsidRPr="00616E9C">
        <w:t xml:space="preserve"> </w:t>
      </w:r>
      <w:r w:rsidR="00AE5712" w:rsidRPr="00616E9C">
        <w:t>z</w:t>
      </w:r>
      <w:r w:rsidR="006A3B2F" w:rsidRPr="00616E9C">
        <w:t xml:space="preserve"> </w:t>
      </w:r>
      <w:r w:rsidR="00221BB6" w:rsidRPr="00616E9C">
        <w:t>powodu udziału</w:t>
      </w:r>
      <w:r w:rsidR="00AE5712" w:rsidRPr="00616E9C">
        <w:t xml:space="preserve"> w </w:t>
      </w:r>
      <w:r w:rsidR="00221BB6" w:rsidRPr="00616E9C">
        <w:t xml:space="preserve">formach aktywizacji zawodowej nie powodujących utraty statusu </w:t>
      </w:r>
      <w:r w:rsidR="004B4AEA">
        <w:t xml:space="preserve">osoby </w:t>
      </w:r>
      <w:r w:rsidR="00221BB6" w:rsidRPr="00616E9C">
        <w:t>bezrobotn</w:t>
      </w:r>
      <w:r w:rsidR="004B4AEA">
        <w:t>ej</w:t>
      </w:r>
      <w:r w:rsidR="00B20A0A">
        <w:t>. Były to</w:t>
      </w:r>
      <w:r w:rsidR="00B81598">
        <w:t xml:space="preserve"> głównie staże</w:t>
      </w:r>
      <w:r w:rsidR="00B20A0A">
        <w:t xml:space="preserve"> (9 190)</w:t>
      </w:r>
      <w:r w:rsidR="00B81598">
        <w:t>, szkolenia</w:t>
      </w:r>
      <w:r w:rsidR="00B20A0A">
        <w:t xml:space="preserve"> (1 383)</w:t>
      </w:r>
      <w:r w:rsidR="00B81598">
        <w:t xml:space="preserve"> i prace społecznie użyteczne</w:t>
      </w:r>
      <w:r w:rsidR="00B20A0A">
        <w:t xml:space="preserve"> (738</w:t>
      </w:r>
      <w:r w:rsidR="00B81598">
        <w:t>)</w:t>
      </w:r>
      <w:r w:rsidR="007D7E92" w:rsidRPr="00616E9C">
        <w:t>.</w:t>
      </w:r>
    </w:p>
    <w:p w:rsidR="00854953" w:rsidRPr="00D33F8B" w:rsidRDefault="007D7E92" w:rsidP="00854953">
      <w:pPr>
        <w:pStyle w:val="Default"/>
        <w:numPr>
          <w:ilvl w:val="0"/>
          <w:numId w:val="1"/>
        </w:numPr>
        <w:spacing w:line="360" w:lineRule="auto"/>
        <w:jc w:val="both"/>
      </w:pPr>
      <w:r w:rsidRPr="00D33F8B">
        <w:t>N</w:t>
      </w:r>
      <w:r w:rsidR="00E14AA5" w:rsidRPr="00D33F8B">
        <w:t>ajwiększ</w:t>
      </w:r>
      <w:r w:rsidR="00AB63E5" w:rsidRPr="00D33F8B">
        <w:t xml:space="preserve">y „odpływ” bezrobotnych </w:t>
      </w:r>
      <w:r w:rsidR="00E14AA5" w:rsidRPr="00D33F8B">
        <w:t>odnotowano w</w:t>
      </w:r>
      <w:r w:rsidR="00AB63E5" w:rsidRPr="00D33F8B">
        <w:t xml:space="preserve"> powiecie</w:t>
      </w:r>
      <w:r w:rsidR="00FB1CEC">
        <w:t>:</w:t>
      </w:r>
      <w:r w:rsidR="00AB63E5" w:rsidRPr="00D33F8B">
        <w:t xml:space="preserve"> </w:t>
      </w:r>
      <w:r w:rsidR="00854953" w:rsidRPr="00D33F8B">
        <w:t>jarosławskim</w:t>
      </w:r>
      <w:r w:rsidR="00D33F8B" w:rsidRPr="00D33F8B">
        <w:t xml:space="preserve"> </w:t>
      </w:r>
      <w:r w:rsidR="00854953" w:rsidRPr="00D33F8B">
        <w:t>(8 573), m.</w:t>
      </w:r>
      <w:r w:rsidR="00FB1CEC">
        <w:t> </w:t>
      </w:r>
      <w:r w:rsidR="00854953" w:rsidRPr="00D33F8B">
        <w:t>Rzesz</w:t>
      </w:r>
      <w:r w:rsidR="00FB1CEC">
        <w:t>ów</w:t>
      </w:r>
      <w:r w:rsidR="00D33F8B" w:rsidRPr="00D33F8B">
        <w:t xml:space="preserve"> </w:t>
      </w:r>
      <w:r w:rsidR="00854953" w:rsidRPr="00D33F8B">
        <w:t>(7 231), rzeszowskim (7 030), jasielskim</w:t>
      </w:r>
      <w:r w:rsidR="00D33F8B" w:rsidRPr="00D33F8B">
        <w:t xml:space="preserve"> </w:t>
      </w:r>
      <w:r w:rsidR="00854953" w:rsidRPr="00D33F8B">
        <w:t xml:space="preserve">(6 715), mieleckim </w:t>
      </w:r>
      <w:r w:rsidR="00364921">
        <w:t>(</w:t>
      </w:r>
      <w:r w:rsidR="00854953" w:rsidRPr="00D33F8B">
        <w:t>6</w:t>
      </w:r>
      <w:r w:rsidR="00364921">
        <w:t> </w:t>
      </w:r>
      <w:r w:rsidR="00854953" w:rsidRPr="00D33F8B">
        <w:t>170</w:t>
      </w:r>
      <w:r w:rsidR="00364921">
        <w:t>)</w:t>
      </w:r>
      <w:r w:rsidR="00854953" w:rsidRPr="00D33F8B">
        <w:t xml:space="preserve">, dębickim </w:t>
      </w:r>
      <w:r w:rsidR="00364921">
        <w:t>(</w:t>
      </w:r>
      <w:r w:rsidR="00854953" w:rsidRPr="00D33F8B">
        <w:t>6</w:t>
      </w:r>
      <w:r w:rsidR="00364921">
        <w:t> </w:t>
      </w:r>
      <w:r w:rsidR="00854953" w:rsidRPr="00D33F8B">
        <w:t>070</w:t>
      </w:r>
      <w:r w:rsidR="00364921">
        <w:t>)</w:t>
      </w:r>
      <w:r w:rsidR="00854953" w:rsidRPr="00D33F8B">
        <w:t>, przeworskim</w:t>
      </w:r>
      <w:r w:rsidR="00D33F8B" w:rsidRPr="00D33F8B">
        <w:t xml:space="preserve"> </w:t>
      </w:r>
      <w:r w:rsidR="00364921">
        <w:t>(</w:t>
      </w:r>
      <w:r w:rsidR="00854953" w:rsidRPr="00D33F8B">
        <w:t>5</w:t>
      </w:r>
      <w:r w:rsidR="00364921">
        <w:t> </w:t>
      </w:r>
      <w:r w:rsidR="00854953" w:rsidRPr="00D33F8B">
        <w:t>717</w:t>
      </w:r>
      <w:r w:rsidR="00364921">
        <w:t>)</w:t>
      </w:r>
      <w:r w:rsidR="00854953" w:rsidRPr="00D33F8B">
        <w:t>, leżajski</w:t>
      </w:r>
      <w:r w:rsidR="00D33F8B" w:rsidRPr="00D33F8B">
        <w:t>m (</w:t>
      </w:r>
      <w:r w:rsidR="00854953" w:rsidRPr="00D33F8B">
        <w:t>5</w:t>
      </w:r>
      <w:r w:rsidR="00D33F8B" w:rsidRPr="00D33F8B">
        <w:t> </w:t>
      </w:r>
      <w:r w:rsidR="00854953" w:rsidRPr="00D33F8B">
        <w:t>409</w:t>
      </w:r>
      <w:r w:rsidR="00D33F8B" w:rsidRPr="00D33F8B">
        <w:t>)</w:t>
      </w:r>
      <w:r w:rsidR="00A41123">
        <w:t xml:space="preserve"> i </w:t>
      </w:r>
      <w:r w:rsidR="00854953" w:rsidRPr="00D33F8B">
        <w:t>ropczycko-sędziszowski</w:t>
      </w:r>
      <w:r w:rsidR="00D33F8B" w:rsidRPr="00D33F8B">
        <w:t>m (</w:t>
      </w:r>
      <w:r w:rsidR="00854953" w:rsidRPr="00D33F8B">
        <w:t>5</w:t>
      </w:r>
      <w:r w:rsidR="00D33F8B" w:rsidRPr="00D33F8B">
        <w:t> </w:t>
      </w:r>
      <w:r w:rsidR="00854953" w:rsidRPr="00D33F8B">
        <w:t>222</w:t>
      </w:r>
      <w:r w:rsidR="00D33F8B" w:rsidRPr="00D33F8B">
        <w:t>).</w:t>
      </w:r>
    </w:p>
    <w:p w:rsidR="00A41123" w:rsidRPr="00A41123" w:rsidRDefault="00815964" w:rsidP="00A41123">
      <w:pPr>
        <w:pStyle w:val="Default"/>
        <w:numPr>
          <w:ilvl w:val="0"/>
          <w:numId w:val="1"/>
        </w:numPr>
        <w:spacing w:line="360" w:lineRule="auto"/>
        <w:jc w:val="both"/>
      </w:pPr>
      <w:r w:rsidRPr="00A41123">
        <w:t>N</w:t>
      </w:r>
      <w:r w:rsidR="00E14AA5" w:rsidRPr="00A41123">
        <w:t>ajmniej</w:t>
      </w:r>
      <w:r w:rsidR="00AB63E5" w:rsidRPr="00A41123">
        <w:t>szy</w:t>
      </w:r>
      <w:r w:rsidR="00A41123">
        <w:t xml:space="preserve"> </w:t>
      </w:r>
      <w:r w:rsidR="00AB63E5" w:rsidRPr="00A41123">
        <w:t>„odpływ”</w:t>
      </w:r>
      <w:r w:rsidR="00A41123">
        <w:t xml:space="preserve"> </w:t>
      </w:r>
      <w:r w:rsidRPr="00A41123">
        <w:t xml:space="preserve">bezrobotnych </w:t>
      </w:r>
      <w:r w:rsidR="00AB63E5" w:rsidRPr="00A41123">
        <w:t>nastąpił w powiecie</w:t>
      </w:r>
      <w:r w:rsidR="00FB1CEC">
        <w:t>:</w:t>
      </w:r>
      <w:r w:rsidR="00AB63E5" w:rsidRPr="00A41123">
        <w:t xml:space="preserve"> </w:t>
      </w:r>
      <w:r w:rsidR="00A41123" w:rsidRPr="00A41123">
        <w:t>bieszczadzkim (1 464), m.</w:t>
      </w:r>
      <w:r w:rsidR="00A04475">
        <w:t> </w:t>
      </w:r>
      <w:r w:rsidR="00A41123" w:rsidRPr="00A41123">
        <w:t>Kro</w:t>
      </w:r>
      <w:r w:rsidR="00FB1CEC">
        <w:t xml:space="preserve">sno </w:t>
      </w:r>
      <w:r w:rsidR="00A41123" w:rsidRPr="00A41123">
        <w:t>(1 698), leskim (2 270), m. Tarnobrzeg</w:t>
      </w:r>
      <w:r w:rsidR="00A41123">
        <w:t xml:space="preserve"> </w:t>
      </w:r>
      <w:r w:rsidR="00A41123" w:rsidRPr="00A41123">
        <w:t>(2 464), tarnobrzeskim (2 724), m. Przemyśl</w:t>
      </w:r>
      <w:r w:rsidR="00A41123">
        <w:t xml:space="preserve"> </w:t>
      </w:r>
      <w:r w:rsidR="00A41123" w:rsidRPr="00A41123">
        <w:t>(3 363), kolbuszowskim</w:t>
      </w:r>
      <w:r w:rsidR="00A41123">
        <w:t xml:space="preserve"> </w:t>
      </w:r>
      <w:r w:rsidR="00A41123" w:rsidRPr="00A41123">
        <w:t>(3 464) i</w:t>
      </w:r>
      <w:r w:rsidR="00A41123">
        <w:t> </w:t>
      </w:r>
      <w:r w:rsidR="00A41123" w:rsidRPr="00A41123">
        <w:t>lubaczowskim (3 846).</w:t>
      </w:r>
    </w:p>
    <w:p w:rsidR="00A56D19" w:rsidRDefault="00A56D19" w:rsidP="00A94C3F">
      <w:pPr>
        <w:spacing w:after="0" w:line="240" w:lineRule="auto"/>
        <w:rPr>
          <w:rFonts w:ascii="Times New Roman" w:hAnsi="Times New Roman" w:cs="Times New Roman"/>
          <w:color w:val="000000"/>
          <w:sz w:val="16"/>
          <w:szCs w:val="16"/>
          <w:highlight w:val="yellow"/>
        </w:rPr>
      </w:pPr>
    </w:p>
    <w:p w:rsidR="00772CA2" w:rsidRPr="00A94C3F" w:rsidRDefault="00772CA2" w:rsidP="00A94C3F">
      <w:pPr>
        <w:spacing w:after="0" w:line="240" w:lineRule="auto"/>
        <w:rPr>
          <w:rFonts w:ascii="Times New Roman" w:hAnsi="Times New Roman" w:cs="Times New Roman"/>
          <w:color w:val="000000"/>
          <w:sz w:val="16"/>
          <w:szCs w:val="16"/>
          <w:highlight w:val="yellow"/>
        </w:rPr>
      </w:pPr>
    </w:p>
    <w:p w:rsidR="000A2DBD" w:rsidRPr="00A94C3F" w:rsidRDefault="000A2DBD" w:rsidP="002A267D">
      <w:pPr>
        <w:pStyle w:val="Nagwek3"/>
        <w:pBdr>
          <w:bottom w:val="double" w:sz="4" w:space="1" w:color="auto"/>
        </w:pBdr>
        <w:jc w:val="left"/>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2" w:name="_Toc33792896"/>
      <w:r w:rsidRPr="00A94C3F">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Bezrobotni</w:t>
      </w:r>
      <w:r w:rsidR="00AE5712" w:rsidRPr="00A94C3F">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z </w:t>
      </w:r>
      <w:r w:rsidRPr="00A94C3F">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prawem do zasiłku</w:t>
      </w:r>
      <w:bookmarkEnd w:id="12"/>
    </w:p>
    <w:p w:rsidR="00164835" w:rsidRDefault="00164835" w:rsidP="00164835">
      <w:pPr>
        <w:pStyle w:val="Default"/>
        <w:spacing w:line="360" w:lineRule="auto"/>
        <w:jc w:val="both"/>
        <w:rPr>
          <w:sz w:val="16"/>
          <w:szCs w:val="16"/>
          <w:highlight w:val="yellow"/>
        </w:rPr>
      </w:pPr>
    </w:p>
    <w:p w:rsidR="00772CA2" w:rsidRPr="00912361" w:rsidRDefault="00772CA2" w:rsidP="00164835">
      <w:pPr>
        <w:pStyle w:val="Default"/>
        <w:spacing w:line="360" w:lineRule="auto"/>
        <w:jc w:val="both"/>
        <w:rPr>
          <w:sz w:val="16"/>
          <w:szCs w:val="16"/>
          <w:highlight w:val="yellow"/>
        </w:rPr>
      </w:pPr>
    </w:p>
    <w:p w:rsidR="000258C5" w:rsidRDefault="00587A87" w:rsidP="006A3B2F">
      <w:pPr>
        <w:pStyle w:val="Default"/>
        <w:spacing w:line="360" w:lineRule="auto"/>
        <w:ind w:firstLine="709"/>
        <w:jc w:val="both"/>
      </w:pPr>
      <w:r w:rsidRPr="00B20A0A">
        <w:t>W</w:t>
      </w:r>
      <w:r w:rsidR="00A65AF3" w:rsidRPr="00B20A0A">
        <w:t>śród ogółu bezrobotnych</w:t>
      </w:r>
      <w:r w:rsidR="00AE5712" w:rsidRPr="00B20A0A">
        <w:t xml:space="preserve"> w </w:t>
      </w:r>
      <w:r w:rsidR="000258C5" w:rsidRPr="00B20A0A">
        <w:t xml:space="preserve">województwie podkarpackim </w:t>
      </w:r>
      <w:r w:rsidR="00273E11" w:rsidRPr="00B20A0A">
        <w:t xml:space="preserve">prawo do </w:t>
      </w:r>
      <w:r w:rsidR="00A65AF3" w:rsidRPr="00B20A0A">
        <w:t xml:space="preserve">pobierania </w:t>
      </w:r>
      <w:r w:rsidR="00273E11" w:rsidRPr="00B20A0A">
        <w:t xml:space="preserve">zasiłku dla bezrobotnych </w:t>
      </w:r>
      <w:r w:rsidR="000258C5" w:rsidRPr="00B20A0A">
        <w:t>na dzień 31</w:t>
      </w:r>
      <w:r w:rsidR="006A3B2F" w:rsidRPr="00B20A0A">
        <w:t xml:space="preserve"> XII </w:t>
      </w:r>
      <w:r w:rsidR="00835FCE">
        <w:t>20</w:t>
      </w:r>
      <w:r w:rsidR="000258C5" w:rsidRPr="00B20A0A">
        <w:t>1</w:t>
      </w:r>
      <w:r w:rsidR="00B20A0A" w:rsidRPr="00B20A0A">
        <w:t>9</w:t>
      </w:r>
      <w:r w:rsidR="00AE5712" w:rsidRPr="00B20A0A">
        <w:t> r</w:t>
      </w:r>
      <w:r w:rsidR="00835FCE">
        <w:t>oku</w:t>
      </w:r>
      <w:r w:rsidR="000258C5" w:rsidRPr="00B20A0A">
        <w:t xml:space="preserve"> </w:t>
      </w:r>
      <w:r w:rsidR="00A65AF3" w:rsidRPr="00B20A0A">
        <w:t>posiadało</w:t>
      </w:r>
      <w:r w:rsidR="00273E11" w:rsidRPr="00B20A0A">
        <w:t xml:space="preserve"> </w:t>
      </w:r>
      <w:r w:rsidR="00E17ECC" w:rsidRPr="00B20A0A">
        <w:t>1</w:t>
      </w:r>
      <w:r w:rsidR="00B20A0A" w:rsidRPr="00B20A0A">
        <w:t>1</w:t>
      </w:r>
      <w:r w:rsidR="00E17ECC" w:rsidRPr="00B20A0A">
        <w:t xml:space="preserve"> </w:t>
      </w:r>
      <w:r w:rsidR="00B20A0A" w:rsidRPr="00B20A0A">
        <w:t>805</w:t>
      </w:r>
      <w:r w:rsidR="00E17ECC" w:rsidRPr="00B20A0A">
        <w:t xml:space="preserve"> </w:t>
      </w:r>
      <w:r w:rsidR="00273E11" w:rsidRPr="00B20A0A">
        <w:t>osób</w:t>
      </w:r>
      <w:r w:rsidR="00636188" w:rsidRPr="00B20A0A">
        <w:t>.</w:t>
      </w:r>
    </w:p>
    <w:p w:rsidR="00772CA2" w:rsidRPr="00B20A0A" w:rsidRDefault="00772CA2" w:rsidP="00772CA2">
      <w:pPr>
        <w:pStyle w:val="Default"/>
        <w:spacing w:line="360" w:lineRule="auto"/>
        <w:jc w:val="both"/>
      </w:pPr>
    </w:p>
    <w:p w:rsidR="00E049D4" w:rsidRDefault="00772CA2" w:rsidP="00E049D4">
      <w:pPr>
        <w:pStyle w:val="Default"/>
        <w:spacing w:line="360" w:lineRule="auto"/>
        <w:jc w:val="both"/>
        <w:rPr>
          <w:highlight w:val="yellow"/>
        </w:rPr>
      </w:pPr>
      <w:r w:rsidRPr="00772CA2">
        <w:rPr>
          <w:noProof/>
          <w:lang w:eastAsia="pl-PL"/>
        </w:rPr>
        <w:drawing>
          <wp:inline distT="0" distB="0" distL="0" distR="0" wp14:anchorId="1A6A1814" wp14:editId="732A7B4C">
            <wp:extent cx="5759450" cy="4048340"/>
            <wp:effectExtent l="0" t="0" r="0" b="9525"/>
            <wp:docPr id="721" name="Obraz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9450" cy="4048340"/>
                    </a:xfrm>
                    <a:prstGeom prst="rect">
                      <a:avLst/>
                    </a:prstGeom>
                    <a:noFill/>
                    <a:ln>
                      <a:noFill/>
                    </a:ln>
                  </pic:spPr>
                </pic:pic>
              </a:graphicData>
            </a:graphic>
          </wp:inline>
        </w:drawing>
      </w:r>
    </w:p>
    <w:p w:rsidR="00772CA2" w:rsidRPr="00912361" w:rsidRDefault="00772CA2" w:rsidP="00E049D4">
      <w:pPr>
        <w:pStyle w:val="Default"/>
        <w:spacing w:line="360" w:lineRule="auto"/>
        <w:jc w:val="both"/>
        <w:rPr>
          <w:highlight w:val="yellow"/>
        </w:rPr>
      </w:pPr>
    </w:p>
    <w:p w:rsidR="00772CA2" w:rsidRDefault="00772CA2" w:rsidP="00452A1B">
      <w:pPr>
        <w:pStyle w:val="Default"/>
        <w:pBdr>
          <w:bottom w:val="single" w:sz="4" w:space="1" w:color="auto"/>
        </w:pBdr>
        <w:jc w:val="both"/>
      </w:pPr>
      <w:r w:rsidRPr="00772CA2">
        <w:rPr>
          <w:noProof/>
          <w:lang w:eastAsia="pl-PL"/>
        </w:rPr>
        <w:lastRenderedPageBreak/>
        <w:drawing>
          <wp:inline distT="0" distB="0" distL="0" distR="0" wp14:anchorId="19B031BD" wp14:editId="1770DADB">
            <wp:extent cx="5759450" cy="667780"/>
            <wp:effectExtent l="0" t="0" r="0" b="0"/>
            <wp:docPr id="708" name="Obraz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59450" cy="667780"/>
                    </a:xfrm>
                    <a:prstGeom prst="rect">
                      <a:avLst/>
                    </a:prstGeom>
                    <a:noFill/>
                    <a:ln>
                      <a:noFill/>
                    </a:ln>
                  </pic:spPr>
                </pic:pic>
              </a:graphicData>
            </a:graphic>
          </wp:inline>
        </w:drawing>
      </w:r>
      <w:r w:rsidRPr="00772CA2">
        <w:rPr>
          <w:noProof/>
          <w:lang w:eastAsia="pl-PL"/>
        </w:rPr>
        <w:drawing>
          <wp:inline distT="0" distB="0" distL="0" distR="0" wp14:anchorId="017A5CD5" wp14:editId="4E4813EC">
            <wp:extent cx="5759450" cy="3276106"/>
            <wp:effectExtent l="0" t="0" r="0" b="635"/>
            <wp:docPr id="729" name="Obraz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9450" cy="3276106"/>
                    </a:xfrm>
                    <a:prstGeom prst="rect">
                      <a:avLst/>
                    </a:prstGeom>
                    <a:noFill/>
                    <a:ln>
                      <a:noFill/>
                    </a:ln>
                  </pic:spPr>
                </pic:pic>
              </a:graphicData>
            </a:graphic>
          </wp:inline>
        </w:drawing>
      </w:r>
    </w:p>
    <w:p w:rsidR="00772CA2" w:rsidRDefault="00772CA2" w:rsidP="00452A1B">
      <w:pPr>
        <w:pStyle w:val="Default"/>
        <w:pBdr>
          <w:bottom w:val="single" w:sz="4" w:space="1" w:color="auto"/>
        </w:pBdr>
        <w:jc w:val="both"/>
        <w:rPr>
          <w:sz w:val="16"/>
          <w:szCs w:val="16"/>
        </w:rPr>
      </w:pPr>
    </w:p>
    <w:p w:rsidR="00772CA2" w:rsidRPr="00772CA2" w:rsidRDefault="00772CA2" w:rsidP="00452A1B">
      <w:pPr>
        <w:pStyle w:val="Default"/>
        <w:pBdr>
          <w:bottom w:val="single" w:sz="4" w:space="1" w:color="auto"/>
        </w:pBdr>
        <w:jc w:val="both"/>
        <w:rPr>
          <w:sz w:val="16"/>
          <w:szCs w:val="16"/>
        </w:rPr>
      </w:pPr>
    </w:p>
    <w:p w:rsidR="000258C5" w:rsidRPr="00B20A0A" w:rsidRDefault="00636188" w:rsidP="00452A1B">
      <w:pPr>
        <w:pStyle w:val="Default"/>
        <w:pBdr>
          <w:bottom w:val="single" w:sz="4" w:space="1" w:color="auto"/>
        </w:pBdr>
        <w:jc w:val="both"/>
      </w:pPr>
      <w:r w:rsidRPr="00B20A0A">
        <w:t>Wnioski:</w:t>
      </w:r>
    </w:p>
    <w:p w:rsidR="008A2874" w:rsidRPr="00B20A0A" w:rsidRDefault="008A2874" w:rsidP="00452A1B">
      <w:pPr>
        <w:pStyle w:val="Tekstpodstawowywcity"/>
        <w:spacing w:after="0" w:line="240" w:lineRule="auto"/>
        <w:ind w:left="0"/>
        <w:jc w:val="both"/>
        <w:rPr>
          <w:rFonts w:ascii="Times New Roman" w:hAnsi="Times New Roman" w:cs="Times New Roman"/>
          <w:sz w:val="18"/>
          <w:szCs w:val="18"/>
        </w:rPr>
      </w:pPr>
      <w:r w:rsidRPr="00B20A0A">
        <w:rPr>
          <w:rFonts w:ascii="Times New Roman" w:hAnsi="Times New Roman" w:cs="Times New Roman"/>
          <w:sz w:val="18"/>
          <w:szCs w:val="18"/>
        </w:rPr>
        <w:t>(na podstawie danych</w:t>
      </w:r>
      <w:r w:rsidR="00AE5712" w:rsidRPr="00B20A0A">
        <w:rPr>
          <w:rFonts w:ascii="Times New Roman" w:hAnsi="Times New Roman" w:cs="Times New Roman"/>
          <w:sz w:val="18"/>
          <w:szCs w:val="18"/>
        </w:rPr>
        <w:t xml:space="preserve"> z </w:t>
      </w:r>
      <w:r w:rsidR="00452A1B" w:rsidRPr="00B20A0A">
        <w:rPr>
          <w:rFonts w:ascii="Times New Roman" w:hAnsi="Times New Roman" w:cs="Times New Roman"/>
          <w:sz w:val="18"/>
          <w:szCs w:val="18"/>
        </w:rPr>
        <w:t>t</w:t>
      </w:r>
      <w:r w:rsidRPr="00B20A0A">
        <w:rPr>
          <w:rFonts w:ascii="Times New Roman" w:hAnsi="Times New Roman" w:cs="Times New Roman"/>
          <w:sz w:val="18"/>
          <w:szCs w:val="18"/>
        </w:rPr>
        <w:t xml:space="preserve">abeli </w:t>
      </w:r>
      <w:r w:rsidR="00452A1B" w:rsidRPr="00B20A0A">
        <w:rPr>
          <w:rFonts w:ascii="Times New Roman" w:hAnsi="Times New Roman" w:cs="Times New Roman"/>
          <w:sz w:val="18"/>
          <w:szCs w:val="18"/>
        </w:rPr>
        <w:t>VIII</w:t>
      </w:r>
      <w:r w:rsidR="00636188" w:rsidRPr="00B20A0A">
        <w:rPr>
          <w:rFonts w:ascii="Times New Roman" w:hAnsi="Times New Roman" w:cs="Times New Roman"/>
          <w:sz w:val="18"/>
          <w:szCs w:val="18"/>
        </w:rPr>
        <w:t>)</w:t>
      </w:r>
    </w:p>
    <w:p w:rsidR="00772CA2" w:rsidRDefault="00772CA2" w:rsidP="00452A1B">
      <w:pPr>
        <w:pStyle w:val="Default"/>
        <w:spacing w:line="360" w:lineRule="auto"/>
        <w:jc w:val="both"/>
        <w:rPr>
          <w:sz w:val="16"/>
          <w:szCs w:val="16"/>
          <w:highlight w:val="yellow"/>
          <w:u w:val="single"/>
        </w:rPr>
      </w:pPr>
    </w:p>
    <w:p w:rsidR="00772CA2" w:rsidRDefault="00772CA2" w:rsidP="00452A1B">
      <w:pPr>
        <w:pStyle w:val="Default"/>
        <w:spacing w:line="360" w:lineRule="auto"/>
        <w:jc w:val="both"/>
        <w:rPr>
          <w:sz w:val="16"/>
          <w:szCs w:val="16"/>
          <w:highlight w:val="yellow"/>
          <w:u w:val="single"/>
        </w:rPr>
      </w:pPr>
    </w:p>
    <w:p w:rsidR="000258C5" w:rsidRPr="00785617" w:rsidRDefault="00636188" w:rsidP="00160DBC">
      <w:pPr>
        <w:pStyle w:val="Default"/>
        <w:numPr>
          <w:ilvl w:val="0"/>
          <w:numId w:val="1"/>
        </w:numPr>
        <w:spacing w:line="360" w:lineRule="auto"/>
        <w:jc w:val="both"/>
        <w:rPr>
          <w:u w:val="single"/>
        </w:rPr>
      </w:pPr>
      <w:r w:rsidRPr="00785617">
        <w:t>W</w:t>
      </w:r>
      <w:r w:rsidR="000258C5" w:rsidRPr="00785617">
        <w:t> porównaniu do stanu</w:t>
      </w:r>
      <w:r w:rsidR="00AE5712" w:rsidRPr="00785617">
        <w:t xml:space="preserve"> </w:t>
      </w:r>
      <w:r w:rsidR="00FF22B3">
        <w:t xml:space="preserve">z poprzedniego roku </w:t>
      </w:r>
      <w:r w:rsidR="000258C5" w:rsidRPr="00785617">
        <w:t>(1</w:t>
      </w:r>
      <w:r w:rsidR="00F41B52" w:rsidRPr="00785617">
        <w:t>2</w:t>
      </w:r>
      <w:r w:rsidR="000258C5" w:rsidRPr="00785617">
        <w:t> </w:t>
      </w:r>
      <w:r w:rsidR="00A04475" w:rsidRPr="00785617">
        <w:t>451</w:t>
      </w:r>
      <w:r w:rsidR="000258C5" w:rsidRPr="00785617">
        <w:t xml:space="preserve">) liczba zasiłkobiorców </w:t>
      </w:r>
      <w:r w:rsidR="00835FCE">
        <w:t xml:space="preserve">zmniejszyła się </w:t>
      </w:r>
      <w:r w:rsidR="00AE5712" w:rsidRPr="00785617">
        <w:t>o </w:t>
      </w:r>
      <w:r w:rsidR="00785617" w:rsidRPr="00785617">
        <w:t>646</w:t>
      </w:r>
      <w:r w:rsidR="000258C5" w:rsidRPr="00785617">
        <w:t xml:space="preserve"> os</w:t>
      </w:r>
      <w:r w:rsidR="00FE08D7" w:rsidRPr="00785617">
        <w:t>ó</w:t>
      </w:r>
      <w:r w:rsidR="000258C5" w:rsidRPr="00785617">
        <w:t>b</w:t>
      </w:r>
      <w:r w:rsidR="001278BA" w:rsidRPr="00785617">
        <w:t xml:space="preserve"> (</w:t>
      </w:r>
      <w:r w:rsidR="00785617" w:rsidRPr="00785617">
        <w:t>5</w:t>
      </w:r>
      <w:r w:rsidR="00FE08D7" w:rsidRPr="00785617">
        <w:t>,</w:t>
      </w:r>
      <w:r w:rsidR="00785617" w:rsidRPr="00785617">
        <w:t>2</w:t>
      </w:r>
      <w:r w:rsidR="00F41B52" w:rsidRPr="00785617">
        <w:t xml:space="preserve"> </w:t>
      </w:r>
      <w:r w:rsidR="001278BA" w:rsidRPr="00785617">
        <w:t>%)</w:t>
      </w:r>
      <w:r w:rsidRPr="00785617">
        <w:t>.</w:t>
      </w:r>
    </w:p>
    <w:p w:rsidR="000258C5" w:rsidRPr="005E0764" w:rsidRDefault="00636188" w:rsidP="00160DBC">
      <w:pPr>
        <w:pStyle w:val="Default"/>
        <w:numPr>
          <w:ilvl w:val="0"/>
          <w:numId w:val="1"/>
        </w:numPr>
        <w:spacing w:line="360" w:lineRule="auto"/>
        <w:jc w:val="both"/>
        <w:rPr>
          <w:u w:val="single"/>
        </w:rPr>
      </w:pPr>
      <w:r w:rsidRPr="005E0764">
        <w:t>W</w:t>
      </w:r>
      <w:r w:rsidR="000258C5" w:rsidRPr="005E0764">
        <w:t xml:space="preserve"> ogólnej grupie zasiłkobiorców </w:t>
      </w:r>
      <w:r w:rsidR="00FF22B3">
        <w:t xml:space="preserve">odnotowano </w:t>
      </w:r>
      <w:r w:rsidR="007542B1" w:rsidRPr="005E0764">
        <w:t>1</w:t>
      </w:r>
      <w:r w:rsidR="00785617" w:rsidRPr="005E0764">
        <w:t>1</w:t>
      </w:r>
      <w:r w:rsidR="007542B1" w:rsidRPr="005E0764">
        <w:t> </w:t>
      </w:r>
      <w:r w:rsidR="00785617" w:rsidRPr="005E0764">
        <w:t>740</w:t>
      </w:r>
      <w:r w:rsidR="007542B1" w:rsidRPr="005E0764">
        <w:t xml:space="preserve"> os</w:t>
      </w:r>
      <w:r w:rsidR="005E0764" w:rsidRPr="005E0764">
        <w:t>ó</w:t>
      </w:r>
      <w:r w:rsidR="007542B1" w:rsidRPr="005E0764">
        <w:t>b poprzednio pracując</w:t>
      </w:r>
      <w:r w:rsidR="005E0764" w:rsidRPr="005E0764">
        <w:t>y</w:t>
      </w:r>
      <w:r w:rsidR="00FF22B3">
        <w:t>ch</w:t>
      </w:r>
      <w:r w:rsidR="005E0764" w:rsidRPr="005E0764">
        <w:t>,</w:t>
      </w:r>
      <w:r w:rsidR="007542B1" w:rsidRPr="005E0764">
        <w:t xml:space="preserve"> </w:t>
      </w:r>
      <w:r w:rsidR="005E0764" w:rsidRPr="005E0764">
        <w:t>w</w:t>
      </w:r>
      <w:r w:rsidR="00FF22B3">
        <w:t> </w:t>
      </w:r>
      <w:r w:rsidR="005E0764" w:rsidRPr="005E0764">
        <w:t xml:space="preserve">tym </w:t>
      </w:r>
      <w:r w:rsidR="00FE08D7" w:rsidRPr="005E0764">
        <w:t>1</w:t>
      </w:r>
      <w:r w:rsidR="0070258A" w:rsidRPr="005E0764">
        <w:t> 3</w:t>
      </w:r>
      <w:r w:rsidR="005E0764" w:rsidRPr="005E0764">
        <w:t>04</w:t>
      </w:r>
      <w:r w:rsidR="0070258A" w:rsidRPr="005E0764">
        <w:t xml:space="preserve"> </w:t>
      </w:r>
      <w:r w:rsidR="00EC72E6">
        <w:t xml:space="preserve">osoby, które </w:t>
      </w:r>
      <w:r w:rsidR="005E0764" w:rsidRPr="005E0764">
        <w:t xml:space="preserve">zostały </w:t>
      </w:r>
      <w:r w:rsidR="00037BD8" w:rsidRPr="005E0764">
        <w:t>zwolni</w:t>
      </w:r>
      <w:r w:rsidR="005E0764" w:rsidRPr="005E0764">
        <w:t>one</w:t>
      </w:r>
      <w:r w:rsidR="00AE5712" w:rsidRPr="005E0764">
        <w:t xml:space="preserve"> z </w:t>
      </w:r>
      <w:r w:rsidR="00037BD8" w:rsidRPr="005E0764">
        <w:t>przyczyn dotyczących zakładu pracy</w:t>
      </w:r>
      <w:r w:rsidRPr="005E0764">
        <w:t>.</w:t>
      </w:r>
    </w:p>
    <w:p w:rsidR="00FE7C8E" w:rsidRPr="00FE7C8E" w:rsidRDefault="00714A4C" w:rsidP="00FE7C8E">
      <w:pPr>
        <w:pStyle w:val="Default"/>
        <w:numPr>
          <w:ilvl w:val="0"/>
          <w:numId w:val="1"/>
        </w:numPr>
        <w:spacing w:line="360" w:lineRule="auto"/>
        <w:jc w:val="both"/>
      </w:pPr>
      <w:r>
        <w:t>Spad</w:t>
      </w:r>
      <w:r w:rsidR="00EC72E6">
        <w:t xml:space="preserve">ek ilości </w:t>
      </w:r>
      <w:r w:rsidR="001278BA" w:rsidRPr="00FE7C8E">
        <w:t xml:space="preserve">zasiłkobiorców </w:t>
      </w:r>
      <w:r w:rsidR="007B0B72" w:rsidRPr="00FE7C8E">
        <w:t>w procentach (201</w:t>
      </w:r>
      <w:r w:rsidR="00FE7C8E" w:rsidRPr="00FE7C8E">
        <w:t>8</w:t>
      </w:r>
      <w:r w:rsidR="007B0B72" w:rsidRPr="00FE7C8E">
        <w:t xml:space="preserve">=100%) </w:t>
      </w:r>
      <w:r w:rsidR="001278BA" w:rsidRPr="00FE7C8E">
        <w:t>odnotowano</w:t>
      </w:r>
      <w:r w:rsidR="00AE5712" w:rsidRPr="00FE7C8E">
        <w:t xml:space="preserve"> w </w:t>
      </w:r>
      <w:r w:rsidR="009379A5">
        <w:t xml:space="preserve">następujących </w:t>
      </w:r>
      <w:r w:rsidR="00FE7C8E" w:rsidRPr="00FE7C8E">
        <w:t>powiatach</w:t>
      </w:r>
      <w:r w:rsidR="009379A5">
        <w:t>:</w:t>
      </w:r>
      <w:r w:rsidR="00FE7C8E" w:rsidRPr="00FE7C8E">
        <w:t xml:space="preserve"> jarosławskim (spadek</w:t>
      </w:r>
      <w:r>
        <w:t xml:space="preserve"> </w:t>
      </w:r>
      <w:r w:rsidR="00FE7C8E" w:rsidRPr="00FE7C8E">
        <w:t>o</w:t>
      </w:r>
      <w:r>
        <w:t xml:space="preserve"> </w:t>
      </w:r>
      <w:r w:rsidR="00FE7C8E" w:rsidRPr="00FE7C8E">
        <w:t>15,3</w:t>
      </w:r>
      <w:r>
        <w:t xml:space="preserve"> </w:t>
      </w:r>
      <w:r w:rsidR="00FE7C8E" w:rsidRPr="00FE7C8E">
        <w:t>%), rzeszowskim</w:t>
      </w:r>
      <w:r>
        <w:t xml:space="preserve"> </w:t>
      </w:r>
      <w:r w:rsidR="00FE7C8E" w:rsidRPr="00FE7C8E">
        <w:t>(14,0</w:t>
      </w:r>
      <w:r>
        <w:t xml:space="preserve"> </w:t>
      </w:r>
      <w:r w:rsidR="00FE7C8E" w:rsidRPr="00FE7C8E">
        <w:t>%),</w:t>
      </w:r>
      <w:r>
        <w:t xml:space="preserve"> </w:t>
      </w:r>
      <w:r w:rsidR="00FE7C8E" w:rsidRPr="00FE7C8E">
        <w:t>m.</w:t>
      </w:r>
      <w:r>
        <w:t xml:space="preserve"> </w:t>
      </w:r>
      <w:r w:rsidR="00FE7C8E" w:rsidRPr="00FE7C8E">
        <w:t>Tarnobrzeg</w:t>
      </w:r>
      <w:r w:rsidR="009379A5">
        <w:t> </w:t>
      </w:r>
      <w:r w:rsidR="00FE7C8E" w:rsidRPr="00FE7C8E">
        <w:t>(13,1</w:t>
      </w:r>
      <w:r w:rsidR="009379A5">
        <w:t> </w:t>
      </w:r>
      <w:r w:rsidR="00FE7C8E" w:rsidRPr="00FE7C8E">
        <w:t>%),</w:t>
      </w:r>
      <w:r>
        <w:t xml:space="preserve"> </w:t>
      </w:r>
      <w:r w:rsidR="00FE7C8E" w:rsidRPr="00FE7C8E">
        <w:t>krośnieńskim</w:t>
      </w:r>
      <w:r>
        <w:t xml:space="preserve"> </w:t>
      </w:r>
      <w:r w:rsidR="00FE7C8E" w:rsidRPr="00FE7C8E">
        <w:t>(10,5</w:t>
      </w:r>
      <w:r>
        <w:t xml:space="preserve"> </w:t>
      </w:r>
      <w:r w:rsidR="00FE7C8E" w:rsidRPr="00FE7C8E">
        <w:t>%),</w:t>
      </w:r>
      <w:r>
        <w:t xml:space="preserve"> </w:t>
      </w:r>
      <w:r w:rsidR="00FE7C8E" w:rsidRPr="00FE7C8E">
        <w:t>dębickim (9,7 %), stalowowolskim (9,6 %), leskim (9,3 %), przeworskim (8,5 %), łańcuckim (8,4 %), m. Kro</w:t>
      </w:r>
      <w:r w:rsidR="009379A5">
        <w:t>sno</w:t>
      </w:r>
      <w:r w:rsidR="00FE7C8E" w:rsidRPr="00FE7C8E">
        <w:t xml:space="preserve"> (8,3 %), jasielskim (8,3 %), lubaczowskim (8,1 %), ropczycko-sędziszowskim  (7,8 %), strzyżowskim (6,8</w:t>
      </w:r>
      <w:r w:rsidR="009379A5">
        <w:t> </w:t>
      </w:r>
      <w:r w:rsidR="00FE7C8E" w:rsidRPr="00FE7C8E">
        <w:t>%), brzozowskim (3,5 %), przemyskim (2,8 %)</w:t>
      </w:r>
      <w:r w:rsidR="006047DC">
        <w:t xml:space="preserve"> i</w:t>
      </w:r>
      <w:r w:rsidR="00FE7C8E" w:rsidRPr="00FE7C8E">
        <w:t xml:space="preserve"> </w:t>
      </w:r>
      <w:r w:rsidR="006047DC">
        <w:t xml:space="preserve">w </w:t>
      </w:r>
      <w:r w:rsidR="00FE7C8E" w:rsidRPr="00FE7C8E">
        <w:t>m. Przemyśl (2,4 %).</w:t>
      </w:r>
    </w:p>
    <w:p w:rsidR="00714A4C" w:rsidRDefault="00714A4C" w:rsidP="00714A4C">
      <w:pPr>
        <w:pStyle w:val="Default"/>
        <w:numPr>
          <w:ilvl w:val="0"/>
          <w:numId w:val="1"/>
        </w:numPr>
        <w:spacing w:line="360" w:lineRule="auto"/>
        <w:jc w:val="both"/>
      </w:pPr>
      <w:r w:rsidRPr="00714A4C">
        <w:t>Wzrost</w:t>
      </w:r>
      <w:r>
        <w:t>y</w:t>
      </w:r>
      <w:r w:rsidR="00EB7938" w:rsidRPr="00714A4C">
        <w:t xml:space="preserve"> </w:t>
      </w:r>
      <w:r w:rsidR="00A01CA1" w:rsidRPr="00714A4C">
        <w:t>z</w:t>
      </w:r>
      <w:r w:rsidR="00EB7938" w:rsidRPr="00714A4C">
        <w:t>asiłkobiorców</w:t>
      </w:r>
      <w:r w:rsidR="00A01CA1" w:rsidRPr="00714A4C">
        <w:t xml:space="preserve"> </w:t>
      </w:r>
      <w:r w:rsidR="00EB7938" w:rsidRPr="00714A4C">
        <w:t>odnotowano w pozostałych powiatach</w:t>
      </w:r>
      <w:r w:rsidR="00AE5712" w:rsidRPr="00714A4C">
        <w:t xml:space="preserve"> i</w:t>
      </w:r>
      <w:r w:rsidR="006047DC">
        <w:t xml:space="preserve"> </w:t>
      </w:r>
      <w:r w:rsidR="00EB7938" w:rsidRPr="00714A4C">
        <w:t>miastach na prawach powiat</w:t>
      </w:r>
      <w:r w:rsidR="004136AB">
        <w:t>ów</w:t>
      </w:r>
      <w:r w:rsidR="00BE156B" w:rsidRPr="00714A4C">
        <w:t xml:space="preserve"> (</w:t>
      </w:r>
      <w:r w:rsidRPr="00714A4C">
        <w:t>8 jednostek</w:t>
      </w:r>
      <w:r w:rsidR="00BE156B" w:rsidRPr="00714A4C">
        <w:t xml:space="preserve">). </w:t>
      </w:r>
      <w:r w:rsidR="00FC416D" w:rsidRPr="00714A4C">
        <w:t xml:space="preserve">Największe </w:t>
      </w:r>
      <w:r w:rsidR="00EB7938" w:rsidRPr="00714A4C">
        <w:t>w</w:t>
      </w:r>
      <w:r w:rsidR="00BE156B" w:rsidRPr="00714A4C">
        <w:t xml:space="preserve"> </w:t>
      </w:r>
      <w:r w:rsidRPr="00714A4C">
        <w:t>mieleckim (wzrost o 12,0 %), sanockim (8,7 %), tarnobrzeskim (8,5 %),</w:t>
      </w:r>
      <w:r w:rsidR="006047DC">
        <w:t xml:space="preserve"> </w:t>
      </w:r>
      <w:r w:rsidRPr="00714A4C">
        <w:t xml:space="preserve">kolbuszowskim </w:t>
      </w:r>
      <w:r w:rsidRPr="00714A4C">
        <w:tab/>
        <w:t>(3,3</w:t>
      </w:r>
      <w:r w:rsidR="006047DC">
        <w:t xml:space="preserve"> </w:t>
      </w:r>
      <w:r w:rsidRPr="00714A4C">
        <w:t>%),</w:t>
      </w:r>
      <w:r w:rsidR="006047DC">
        <w:t xml:space="preserve"> </w:t>
      </w:r>
      <w:r w:rsidRPr="00714A4C">
        <w:t>niżańskim (2,8 %), bieszczadzkim (2,2</w:t>
      </w:r>
      <w:r w:rsidR="006047DC">
        <w:t> </w:t>
      </w:r>
      <w:r w:rsidRPr="00714A4C">
        <w:t>%), leżajskim (1,7 %)</w:t>
      </w:r>
      <w:r w:rsidR="004136AB">
        <w:t xml:space="preserve"> i w</w:t>
      </w:r>
      <w:r w:rsidRPr="00714A4C">
        <w:t xml:space="preserve"> m. Rzesz</w:t>
      </w:r>
      <w:r w:rsidR="009D2CFB">
        <w:t>ów</w:t>
      </w:r>
      <w:r w:rsidRPr="00714A4C">
        <w:t xml:space="preserve"> (0,6 %).</w:t>
      </w:r>
    </w:p>
    <w:p w:rsidR="00772CA2" w:rsidRPr="00772CA2" w:rsidRDefault="00772CA2" w:rsidP="00772CA2">
      <w:pPr>
        <w:pStyle w:val="Default"/>
        <w:spacing w:line="360" w:lineRule="auto"/>
        <w:ind w:left="360"/>
        <w:jc w:val="both"/>
        <w:rPr>
          <w:sz w:val="16"/>
          <w:szCs w:val="16"/>
        </w:rPr>
      </w:pPr>
    </w:p>
    <w:p w:rsidR="00772CA2" w:rsidRDefault="00772CA2">
      <w:pPr>
        <w:rPr>
          <w:b/>
          <w:sz w:val="16"/>
          <w:szCs w:val="16"/>
          <w:highlight w:val="yellow"/>
        </w:rPr>
      </w:pPr>
      <w:r>
        <w:rPr>
          <w:b/>
          <w:sz w:val="16"/>
          <w:szCs w:val="16"/>
          <w:highlight w:val="yellow"/>
        </w:rPr>
        <w:br w:type="page"/>
      </w:r>
    </w:p>
    <w:p w:rsidR="008A2874" w:rsidRPr="00B20A0A" w:rsidRDefault="003950BA" w:rsidP="002A267D">
      <w:pPr>
        <w:pStyle w:val="Nagwek3"/>
        <w:pBdr>
          <w:bottom w:val="double" w:sz="4" w:space="1" w:color="auto"/>
        </w:pBdr>
        <w:jc w:val="left"/>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3" w:name="_Toc33792897"/>
      <w:r w:rsidRPr="00B20A0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Bezrobotni</w:t>
      </w:r>
      <w:r w:rsidR="002A267D" w:rsidRPr="00B20A0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B20A0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w:t>
      </w:r>
      <w:r w:rsidR="00985C67" w:rsidRPr="00B20A0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w:t>
      </w:r>
      <w:r w:rsidR="002A267D" w:rsidRPr="00B20A0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B20A0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wieku</w:t>
      </w:r>
      <w:bookmarkEnd w:id="13"/>
    </w:p>
    <w:p w:rsidR="006047DC" w:rsidRDefault="006047DC" w:rsidP="006047DC">
      <w:pPr>
        <w:spacing w:after="0" w:line="240" w:lineRule="auto"/>
        <w:rPr>
          <w:sz w:val="16"/>
          <w:szCs w:val="16"/>
          <w:highlight w:val="yellow"/>
        </w:rPr>
      </w:pPr>
    </w:p>
    <w:p w:rsidR="00FC416D" w:rsidRPr="00912361" w:rsidRDefault="007071DB" w:rsidP="00FC416D">
      <w:pPr>
        <w:pStyle w:val="Bezodstpw"/>
        <w:jc w:val="center"/>
        <w:rPr>
          <w:rFonts w:ascii="Times New Roman" w:hAnsi="Times New Roman" w:cs="Times New Roman"/>
          <w:highlight w:val="yellow"/>
        </w:rPr>
      </w:pPr>
      <w:r w:rsidRPr="007071DB">
        <w:rPr>
          <w:noProof/>
          <w:lang w:eastAsia="pl-PL"/>
        </w:rPr>
        <w:drawing>
          <wp:inline distT="0" distB="0" distL="0" distR="0" wp14:anchorId="02545B2F" wp14:editId="793AC36E">
            <wp:extent cx="5157216" cy="2011680"/>
            <wp:effectExtent l="0" t="0" r="5715" b="7620"/>
            <wp:docPr id="695" name="Obraz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60010" cy="2012770"/>
                    </a:xfrm>
                    <a:prstGeom prst="rect">
                      <a:avLst/>
                    </a:prstGeom>
                    <a:noFill/>
                    <a:ln>
                      <a:noFill/>
                    </a:ln>
                  </pic:spPr>
                </pic:pic>
              </a:graphicData>
            </a:graphic>
          </wp:inline>
        </w:drawing>
      </w:r>
    </w:p>
    <w:p w:rsidR="00637246" w:rsidRPr="00912361" w:rsidRDefault="00637246" w:rsidP="00FC27CE">
      <w:pPr>
        <w:pStyle w:val="Bezodstpw"/>
        <w:jc w:val="both"/>
        <w:rPr>
          <w:rFonts w:ascii="Times New Roman" w:hAnsi="Times New Roman" w:cs="Times New Roman"/>
          <w:highlight w:val="yellow"/>
        </w:rPr>
      </w:pPr>
    </w:p>
    <w:p w:rsidR="008A2874" w:rsidRPr="007071DB" w:rsidRDefault="00637246" w:rsidP="00FE08D7">
      <w:pPr>
        <w:pStyle w:val="Tekstpodstawowywcity"/>
        <w:pBdr>
          <w:bottom w:val="single" w:sz="4" w:space="1" w:color="auto"/>
        </w:pBdr>
        <w:shd w:val="clear" w:color="auto" w:fill="FFFFFF" w:themeFill="background1"/>
        <w:spacing w:after="0" w:line="240" w:lineRule="auto"/>
        <w:ind w:left="0"/>
        <w:jc w:val="both"/>
        <w:rPr>
          <w:rFonts w:ascii="Times New Roman" w:hAnsi="Times New Roman" w:cs="Times New Roman"/>
          <w:sz w:val="24"/>
          <w:szCs w:val="24"/>
        </w:rPr>
      </w:pPr>
      <w:r w:rsidRPr="007071DB">
        <w:rPr>
          <w:rFonts w:ascii="Times New Roman" w:hAnsi="Times New Roman" w:cs="Times New Roman"/>
          <w:sz w:val="24"/>
          <w:szCs w:val="24"/>
        </w:rPr>
        <w:t>Wnioski:</w:t>
      </w:r>
    </w:p>
    <w:p w:rsidR="008A2874" w:rsidRDefault="008A2874" w:rsidP="008A2874">
      <w:pPr>
        <w:pStyle w:val="Tekstpodstawowywcity"/>
        <w:spacing w:after="0" w:line="360" w:lineRule="auto"/>
        <w:ind w:left="0"/>
        <w:jc w:val="both"/>
        <w:rPr>
          <w:rFonts w:ascii="Times New Roman" w:hAnsi="Times New Roman" w:cs="Times New Roman"/>
          <w:sz w:val="16"/>
          <w:szCs w:val="16"/>
        </w:rPr>
      </w:pPr>
      <w:r w:rsidRPr="007071DB">
        <w:rPr>
          <w:rFonts w:ascii="Times New Roman" w:hAnsi="Times New Roman" w:cs="Times New Roman"/>
          <w:sz w:val="16"/>
          <w:szCs w:val="16"/>
        </w:rPr>
        <w:t>(na podstawie danych</w:t>
      </w:r>
      <w:r w:rsidR="00AE5712" w:rsidRPr="007071DB">
        <w:rPr>
          <w:rFonts w:ascii="Times New Roman" w:hAnsi="Times New Roman" w:cs="Times New Roman"/>
          <w:sz w:val="16"/>
          <w:szCs w:val="16"/>
        </w:rPr>
        <w:t xml:space="preserve"> z </w:t>
      </w:r>
      <w:r w:rsidRPr="007071DB">
        <w:rPr>
          <w:rFonts w:ascii="Times New Roman" w:hAnsi="Times New Roman" w:cs="Times New Roman"/>
          <w:sz w:val="16"/>
          <w:szCs w:val="16"/>
        </w:rPr>
        <w:t xml:space="preserve">Tabeli </w:t>
      </w:r>
      <w:r w:rsidR="00FE08D7" w:rsidRPr="007071DB">
        <w:rPr>
          <w:rFonts w:ascii="Times New Roman" w:hAnsi="Times New Roman" w:cs="Times New Roman"/>
          <w:sz w:val="16"/>
          <w:szCs w:val="16"/>
        </w:rPr>
        <w:t>IX</w:t>
      </w:r>
      <w:r w:rsidR="00010B3D" w:rsidRPr="007071DB">
        <w:rPr>
          <w:rFonts w:ascii="Times New Roman" w:hAnsi="Times New Roman" w:cs="Times New Roman"/>
          <w:sz w:val="16"/>
          <w:szCs w:val="16"/>
        </w:rPr>
        <w:t>, XII, XIII i XIV a</w:t>
      </w:r>
      <w:r w:rsidRPr="007071DB">
        <w:rPr>
          <w:rFonts w:ascii="Times New Roman" w:hAnsi="Times New Roman" w:cs="Times New Roman"/>
          <w:sz w:val="16"/>
          <w:szCs w:val="16"/>
        </w:rPr>
        <w:t>)</w:t>
      </w:r>
    </w:p>
    <w:p w:rsidR="00772CA2" w:rsidRPr="007071DB" w:rsidRDefault="00772CA2" w:rsidP="008A2874">
      <w:pPr>
        <w:pStyle w:val="Tekstpodstawowywcity"/>
        <w:spacing w:after="0" w:line="360" w:lineRule="auto"/>
        <w:ind w:left="0"/>
        <w:jc w:val="both"/>
        <w:rPr>
          <w:rFonts w:ascii="Times New Roman" w:hAnsi="Times New Roman" w:cs="Times New Roman"/>
          <w:sz w:val="16"/>
          <w:szCs w:val="16"/>
        </w:rPr>
      </w:pPr>
    </w:p>
    <w:p w:rsidR="001B2026" w:rsidRPr="001178DA" w:rsidRDefault="00637246" w:rsidP="00160DBC">
      <w:pPr>
        <w:pStyle w:val="Tekstpodstawowywcity"/>
        <w:numPr>
          <w:ilvl w:val="0"/>
          <w:numId w:val="4"/>
        </w:numPr>
        <w:spacing w:after="0" w:line="360" w:lineRule="auto"/>
        <w:jc w:val="both"/>
        <w:rPr>
          <w:rFonts w:ascii="Times New Roman" w:hAnsi="Times New Roman" w:cs="Times New Roman"/>
          <w:sz w:val="24"/>
          <w:szCs w:val="24"/>
        </w:rPr>
      </w:pPr>
      <w:r w:rsidRPr="001178DA">
        <w:rPr>
          <w:rFonts w:ascii="Times New Roman" w:hAnsi="Times New Roman" w:cs="Times New Roman"/>
          <w:sz w:val="24"/>
          <w:szCs w:val="24"/>
        </w:rPr>
        <w:t>N</w:t>
      </w:r>
      <w:r w:rsidR="008A2874" w:rsidRPr="001178DA">
        <w:rPr>
          <w:rFonts w:ascii="Times New Roman" w:hAnsi="Times New Roman" w:cs="Times New Roman"/>
          <w:sz w:val="24"/>
          <w:szCs w:val="24"/>
        </w:rPr>
        <w:t>ajliczniejsz</w:t>
      </w:r>
      <w:r w:rsidR="00EC72E6">
        <w:rPr>
          <w:rFonts w:ascii="Times New Roman" w:hAnsi="Times New Roman" w:cs="Times New Roman"/>
          <w:sz w:val="24"/>
          <w:szCs w:val="24"/>
        </w:rPr>
        <w:t>a</w:t>
      </w:r>
      <w:r w:rsidR="008A2874" w:rsidRPr="001178DA">
        <w:rPr>
          <w:rFonts w:ascii="Times New Roman" w:hAnsi="Times New Roman" w:cs="Times New Roman"/>
          <w:sz w:val="24"/>
          <w:szCs w:val="24"/>
        </w:rPr>
        <w:t xml:space="preserve"> grup</w:t>
      </w:r>
      <w:r w:rsidR="00EC72E6">
        <w:rPr>
          <w:rFonts w:ascii="Times New Roman" w:hAnsi="Times New Roman" w:cs="Times New Roman"/>
          <w:sz w:val="24"/>
          <w:szCs w:val="24"/>
        </w:rPr>
        <w:t xml:space="preserve">a </w:t>
      </w:r>
      <w:r w:rsidR="008A2874" w:rsidRPr="001178DA">
        <w:rPr>
          <w:rFonts w:ascii="Times New Roman" w:hAnsi="Times New Roman" w:cs="Times New Roman"/>
          <w:sz w:val="24"/>
          <w:szCs w:val="24"/>
        </w:rPr>
        <w:t>bezrobotnych</w:t>
      </w:r>
      <w:r w:rsidR="00A14ADC" w:rsidRPr="001178DA">
        <w:rPr>
          <w:rFonts w:ascii="Times New Roman" w:hAnsi="Times New Roman" w:cs="Times New Roman"/>
          <w:sz w:val="24"/>
          <w:szCs w:val="24"/>
        </w:rPr>
        <w:t xml:space="preserve"> </w:t>
      </w:r>
      <w:r w:rsidR="00EC72E6">
        <w:rPr>
          <w:rFonts w:ascii="Times New Roman" w:hAnsi="Times New Roman" w:cs="Times New Roman"/>
          <w:sz w:val="24"/>
          <w:szCs w:val="24"/>
        </w:rPr>
        <w:t>to</w:t>
      </w:r>
      <w:r w:rsidR="008A2874" w:rsidRPr="001178DA">
        <w:rPr>
          <w:rFonts w:ascii="Times New Roman" w:hAnsi="Times New Roman" w:cs="Times New Roman"/>
          <w:sz w:val="24"/>
          <w:szCs w:val="24"/>
        </w:rPr>
        <w:t xml:space="preserve"> osoby</w:t>
      </w:r>
      <w:r w:rsidR="00AE5712" w:rsidRPr="001178DA">
        <w:rPr>
          <w:rFonts w:ascii="Times New Roman" w:hAnsi="Times New Roman" w:cs="Times New Roman"/>
          <w:sz w:val="24"/>
          <w:szCs w:val="24"/>
        </w:rPr>
        <w:t xml:space="preserve"> w </w:t>
      </w:r>
      <w:r w:rsidR="008A2874" w:rsidRPr="001178DA">
        <w:rPr>
          <w:rFonts w:ascii="Times New Roman" w:hAnsi="Times New Roman" w:cs="Times New Roman"/>
          <w:sz w:val="24"/>
          <w:szCs w:val="24"/>
        </w:rPr>
        <w:t xml:space="preserve">wieku od 25 do 34 lat </w:t>
      </w:r>
      <w:r w:rsidR="001B2026" w:rsidRPr="001178DA">
        <w:rPr>
          <w:rFonts w:ascii="Times New Roman" w:hAnsi="Times New Roman" w:cs="Times New Roman"/>
          <w:sz w:val="24"/>
          <w:szCs w:val="24"/>
        </w:rPr>
        <w:t>(</w:t>
      </w:r>
      <w:r w:rsidR="009A6FD3" w:rsidRPr="001178DA">
        <w:rPr>
          <w:rFonts w:ascii="Times New Roman" w:hAnsi="Times New Roman" w:cs="Times New Roman"/>
          <w:sz w:val="24"/>
          <w:szCs w:val="24"/>
        </w:rPr>
        <w:t>29</w:t>
      </w:r>
      <w:r w:rsidR="008A2874" w:rsidRPr="001178DA">
        <w:rPr>
          <w:rFonts w:ascii="Times New Roman" w:hAnsi="Times New Roman" w:cs="Times New Roman"/>
          <w:sz w:val="24"/>
          <w:szCs w:val="24"/>
        </w:rPr>
        <w:t>,</w:t>
      </w:r>
      <w:r w:rsidR="009A6FD3" w:rsidRPr="001178DA">
        <w:rPr>
          <w:rFonts w:ascii="Times New Roman" w:hAnsi="Times New Roman" w:cs="Times New Roman"/>
          <w:sz w:val="24"/>
          <w:szCs w:val="24"/>
        </w:rPr>
        <w:t>5</w:t>
      </w:r>
      <w:r w:rsidR="00A14ADC" w:rsidRPr="001178DA">
        <w:rPr>
          <w:rFonts w:ascii="Times New Roman" w:hAnsi="Times New Roman" w:cs="Times New Roman"/>
          <w:sz w:val="24"/>
          <w:szCs w:val="24"/>
        </w:rPr>
        <w:t xml:space="preserve"> </w:t>
      </w:r>
      <w:r w:rsidR="008A2874" w:rsidRPr="001178DA">
        <w:rPr>
          <w:rFonts w:ascii="Times New Roman" w:hAnsi="Times New Roman" w:cs="Times New Roman"/>
          <w:sz w:val="24"/>
          <w:szCs w:val="24"/>
        </w:rPr>
        <w:t>%</w:t>
      </w:r>
      <w:r w:rsidR="001B2026" w:rsidRPr="001178DA">
        <w:rPr>
          <w:rFonts w:ascii="Times New Roman" w:hAnsi="Times New Roman" w:cs="Times New Roman"/>
          <w:sz w:val="24"/>
          <w:szCs w:val="24"/>
        </w:rPr>
        <w:t>)</w:t>
      </w:r>
      <w:r w:rsidR="00EC72E6">
        <w:rPr>
          <w:rFonts w:ascii="Times New Roman" w:hAnsi="Times New Roman" w:cs="Times New Roman"/>
          <w:sz w:val="24"/>
          <w:szCs w:val="24"/>
        </w:rPr>
        <w:t>, co</w:t>
      </w:r>
      <w:r w:rsidR="001B2026" w:rsidRPr="001178DA">
        <w:rPr>
          <w:rFonts w:ascii="Times New Roman" w:hAnsi="Times New Roman" w:cs="Times New Roman"/>
          <w:sz w:val="24"/>
          <w:szCs w:val="24"/>
        </w:rPr>
        <w:t xml:space="preserve"> </w:t>
      </w:r>
      <w:r w:rsidR="00EC72E6">
        <w:rPr>
          <w:rFonts w:ascii="Times New Roman" w:hAnsi="Times New Roman" w:cs="Times New Roman"/>
          <w:sz w:val="24"/>
          <w:szCs w:val="24"/>
        </w:rPr>
        <w:t>w</w:t>
      </w:r>
      <w:r w:rsidR="00AE5712" w:rsidRPr="001178DA">
        <w:rPr>
          <w:rFonts w:ascii="Times New Roman" w:hAnsi="Times New Roman" w:cs="Times New Roman"/>
          <w:sz w:val="24"/>
          <w:szCs w:val="24"/>
        </w:rPr>
        <w:t> </w:t>
      </w:r>
      <w:r w:rsidR="001B2026" w:rsidRPr="001178DA">
        <w:rPr>
          <w:rFonts w:ascii="Times New Roman" w:hAnsi="Times New Roman" w:cs="Times New Roman"/>
          <w:sz w:val="24"/>
          <w:szCs w:val="24"/>
        </w:rPr>
        <w:t>połączeniu</w:t>
      </w:r>
      <w:r w:rsidR="00AE5712" w:rsidRPr="001178DA">
        <w:rPr>
          <w:rFonts w:ascii="Times New Roman" w:hAnsi="Times New Roman" w:cs="Times New Roman"/>
          <w:sz w:val="24"/>
          <w:szCs w:val="24"/>
        </w:rPr>
        <w:t xml:space="preserve"> z </w:t>
      </w:r>
      <w:r w:rsidR="00EC72E6">
        <w:rPr>
          <w:rFonts w:ascii="Times New Roman" w:hAnsi="Times New Roman" w:cs="Times New Roman"/>
          <w:sz w:val="24"/>
          <w:szCs w:val="24"/>
        </w:rPr>
        <w:t xml:space="preserve">osobami w </w:t>
      </w:r>
      <w:r w:rsidR="001B2026" w:rsidRPr="001178DA">
        <w:rPr>
          <w:rFonts w:ascii="Times New Roman" w:hAnsi="Times New Roman" w:cs="Times New Roman"/>
          <w:sz w:val="24"/>
          <w:szCs w:val="24"/>
        </w:rPr>
        <w:t xml:space="preserve">wieku od 18 do 24 </w:t>
      </w:r>
      <w:r w:rsidR="00EC72E6">
        <w:rPr>
          <w:rFonts w:ascii="Times New Roman" w:hAnsi="Times New Roman" w:cs="Times New Roman"/>
          <w:sz w:val="24"/>
          <w:szCs w:val="24"/>
        </w:rPr>
        <w:t>lat</w:t>
      </w:r>
      <w:r w:rsidR="001B2026" w:rsidRPr="001178DA">
        <w:rPr>
          <w:rFonts w:ascii="Times New Roman" w:hAnsi="Times New Roman" w:cs="Times New Roman"/>
          <w:sz w:val="24"/>
          <w:szCs w:val="24"/>
        </w:rPr>
        <w:t xml:space="preserve"> (1</w:t>
      </w:r>
      <w:r w:rsidR="00A14ADC" w:rsidRPr="001178DA">
        <w:rPr>
          <w:rFonts w:ascii="Times New Roman" w:hAnsi="Times New Roman" w:cs="Times New Roman"/>
          <w:sz w:val="24"/>
          <w:szCs w:val="24"/>
        </w:rPr>
        <w:t>3</w:t>
      </w:r>
      <w:r w:rsidR="001B2026" w:rsidRPr="001178DA">
        <w:rPr>
          <w:rFonts w:ascii="Times New Roman" w:hAnsi="Times New Roman" w:cs="Times New Roman"/>
          <w:sz w:val="24"/>
          <w:szCs w:val="24"/>
        </w:rPr>
        <w:t>,</w:t>
      </w:r>
      <w:r w:rsidR="009A6FD3" w:rsidRPr="001178DA">
        <w:rPr>
          <w:rFonts w:ascii="Times New Roman" w:hAnsi="Times New Roman" w:cs="Times New Roman"/>
          <w:sz w:val="24"/>
          <w:szCs w:val="24"/>
        </w:rPr>
        <w:t>6</w:t>
      </w:r>
      <w:r w:rsidR="00A14ADC" w:rsidRPr="001178DA">
        <w:rPr>
          <w:rFonts w:ascii="Times New Roman" w:hAnsi="Times New Roman" w:cs="Times New Roman"/>
          <w:sz w:val="24"/>
          <w:szCs w:val="24"/>
        </w:rPr>
        <w:t xml:space="preserve"> </w:t>
      </w:r>
      <w:r w:rsidR="001B2026" w:rsidRPr="001178DA">
        <w:rPr>
          <w:rFonts w:ascii="Times New Roman" w:hAnsi="Times New Roman" w:cs="Times New Roman"/>
          <w:sz w:val="24"/>
          <w:szCs w:val="24"/>
        </w:rPr>
        <w:t xml:space="preserve">%) </w:t>
      </w:r>
      <w:r w:rsidR="001178DA" w:rsidRPr="001178DA">
        <w:rPr>
          <w:rFonts w:ascii="Times New Roman" w:hAnsi="Times New Roman" w:cs="Times New Roman"/>
          <w:sz w:val="24"/>
          <w:szCs w:val="24"/>
        </w:rPr>
        <w:t>stanowi</w:t>
      </w:r>
      <w:r w:rsidR="001B2026" w:rsidRPr="001178DA">
        <w:rPr>
          <w:rFonts w:ascii="Times New Roman" w:hAnsi="Times New Roman" w:cs="Times New Roman"/>
          <w:sz w:val="24"/>
          <w:szCs w:val="24"/>
        </w:rPr>
        <w:t xml:space="preserve"> 4</w:t>
      </w:r>
      <w:r w:rsidR="009A6FD3" w:rsidRPr="001178DA">
        <w:rPr>
          <w:rFonts w:ascii="Times New Roman" w:hAnsi="Times New Roman" w:cs="Times New Roman"/>
          <w:sz w:val="24"/>
          <w:szCs w:val="24"/>
        </w:rPr>
        <w:t>3</w:t>
      </w:r>
      <w:r w:rsidR="001B2026" w:rsidRPr="001178DA">
        <w:rPr>
          <w:rFonts w:ascii="Times New Roman" w:hAnsi="Times New Roman" w:cs="Times New Roman"/>
          <w:sz w:val="24"/>
          <w:szCs w:val="24"/>
        </w:rPr>
        <w:t>,</w:t>
      </w:r>
      <w:r w:rsidR="009A6FD3" w:rsidRPr="001178DA">
        <w:rPr>
          <w:rFonts w:ascii="Times New Roman" w:hAnsi="Times New Roman" w:cs="Times New Roman"/>
          <w:sz w:val="24"/>
          <w:szCs w:val="24"/>
        </w:rPr>
        <w:t>1</w:t>
      </w:r>
      <w:r w:rsidR="00EC72E6">
        <w:rPr>
          <w:rFonts w:ascii="Times New Roman" w:hAnsi="Times New Roman" w:cs="Times New Roman"/>
          <w:sz w:val="24"/>
          <w:szCs w:val="24"/>
        </w:rPr>
        <w:t> </w:t>
      </w:r>
      <w:r w:rsidR="001B2026" w:rsidRPr="001178DA">
        <w:rPr>
          <w:rFonts w:ascii="Times New Roman" w:hAnsi="Times New Roman" w:cs="Times New Roman"/>
          <w:sz w:val="24"/>
          <w:szCs w:val="24"/>
        </w:rPr>
        <w:t xml:space="preserve">% </w:t>
      </w:r>
      <w:r w:rsidR="00EC72E6">
        <w:rPr>
          <w:rFonts w:ascii="Times New Roman" w:hAnsi="Times New Roman" w:cs="Times New Roman"/>
          <w:sz w:val="24"/>
          <w:szCs w:val="24"/>
        </w:rPr>
        <w:t xml:space="preserve">ogółu </w:t>
      </w:r>
      <w:r w:rsidR="001B2026" w:rsidRPr="001178DA">
        <w:rPr>
          <w:rFonts w:ascii="Times New Roman" w:hAnsi="Times New Roman" w:cs="Times New Roman"/>
          <w:sz w:val="24"/>
          <w:szCs w:val="24"/>
        </w:rPr>
        <w:t>os</w:t>
      </w:r>
      <w:r w:rsidR="003D430B" w:rsidRPr="001178DA">
        <w:rPr>
          <w:rFonts w:ascii="Times New Roman" w:hAnsi="Times New Roman" w:cs="Times New Roman"/>
          <w:sz w:val="24"/>
          <w:szCs w:val="24"/>
        </w:rPr>
        <w:t>ó</w:t>
      </w:r>
      <w:r w:rsidR="001B2026" w:rsidRPr="001178DA">
        <w:rPr>
          <w:rFonts w:ascii="Times New Roman" w:hAnsi="Times New Roman" w:cs="Times New Roman"/>
          <w:sz w:val="24"/>
          <w:szCs w:val="24"/>
        </w:rPr>
        <w:t>b młod</w:t>
      </w:r>
      <w:r w:rsidR="003D430B" w:rsidRPr="001178DA">
        <w:rPr>
          <w:rFonts w:ascii="Times New Roman" w:hAnsi="Times New Roman" w:cs="Times New Roman"/>
          <w:sz w:val="24"/>
          <w:szCs w:val="24"/>
        </w:rPr>
        <w:t>ych</w:t>
      </w:r>
      <w:r w:rsidR="001178DA" w:rsidRPr="001178DA">
        <w:rPr>
          <w:rFonts w:ascii="Times New Roman" w:hAnsi="Times New Roman" w:cs="Times New Roman"/>
          <w:sz w:val="24"/>
          <w:szCs w:val="24"/>
        </w:rPr>
        <w:t xml:space="preserve"> tj.</w:t>
      </w:r>
      <w:r w:rsidR="001E2754" w:rsidRPr="001178DA">
        <w:rPr>
          <w:rFonts w:ascii="Times New Roman" w:hAnsi="Times New Roman" w:cs="Times New Roman"/>
          <w:sz w:val="24"/>
          <w:szCs w:val="24"/>
        </w:rPr>
        <w:t xml:space="preserve"> </w:t>
      </w:r>
      <w:r w:rsidR="003D430B" w:rsidRPr="001178DA">
        <w:rPr>
          <w:rFonts w:ascii="Times New Roman" w:hAnsi="Times New Roman" w:cs="Times New Roman"/>
          <w:sz w:val="24"/>
          <w:szCs w:val="24"/>
        </w:rPr>
        <w:t xml:space="preserve">mniej niż </w:t>
      </w:r>
      <w:r w:rsidR="006C3BA3" w:rsidRPr="001178DA">
        <w:rPr>
          <w:rFonts w:ascii="Times New Roman" w:hAnsi="Times New Roman" w:cs="Times New Roman"/>
          <w:sz w:val="24"/>
          <w:szCs w:val="24"/>
        </w:rPr>
        <w:t xml:space="preserve">½ ogółu </w:t>
      </w:r>
      <w:r w:rsidR="001B2026" w:rsidRPr="001178DA">
        <w:rPr>
          <w:rFonts w:ascii="Times New Roman" w:hAnsi="Times New Roman" w:cs="Times New Roman"/>
          <w:sz w:val="24"/>
          <w:szCs w:val="24"/>
        </w:rPr>
        <w:t>bezrobotnych</w:t>
      </w:r>
      <w:r w:rsidRPr="001178DA">
        <w:rPr>
          <w:rFonts w:ascii="Times New Roman" w:hAnsi="Times New Roman" w:cs="Times New Roman"/>
          <w:sz w:val="24"/>
          <w:szCs w:val="24"/>
        </w:rPr>
        <w:t>.</w:t>
      </w:r>
    </w:p>
    <w:p w:rsidR="002230D7" w:rsidRPr="001178DA" w:rsidRDefault="00637246" w:rsidP="001E0D9D">
      <w:pPr>
        <w:pStyle w:val="Tekstpodstawowywcity"/>
        <w:numPr>
          <w:ilvl w:val="0"/>
          <w:numId w:val="4"/>
        </w:numPr>
        <w:spacing w:after="0" w:line="360" w:lineRule="auto"/>
        <w:jc w:val="both"/>
        <w:rPr>
          <w:rFonts w:ascii="Times New Roman" w:hAnsi="Times New Roman" w:cs="Times New Roman"/>
          <w:sz w:val="24"/>
          <w:szCs w:val="24"/>
        </w:rPr>
      </w:pPr>
      <w:r w:rsidRPr="001178DA">
        <w:rPr>
          <w:rFonts w:ascii="Times New Roman" w:hAnsi="Times New Roman" w:cs="Times New Roman"/>
          <w:sz w:val="24"/>
          <w:szCs w:val="24"/>
        </w:rPr>
        <w:t>Z</w:t>
      </w:r>
      <w:r w:rsidR="001B2026" w:rsidRPr="001178DA">
        <w:rPr>
          <w:rFonts w:ascii="Times New Roman" w:hAnsi="Times New Roman" w:cs="Times New Roman"/>
          <w:sz w:val="24"/>
          <w:szCs w:val="24"/>
        </w:rPr>
        <w:t xml:space="preserve"> porównania </w:t>
      </w:r>
      <w:r w:rsidR="003D430B" w:rsidRPr="001178DA">
        <w:rPr>
          <w:rFonts w:ascii="Times New Roman" w:hAnsi="Times New Roman" w:cs="Times New Roman"/>
          <w:sz w:val="24"/>
          <w:szCs w:val="24"/>
        </w:rPr>
        <w:t xml:space="preserve">ilości </w:t>
      </w:r>
      <w:r w:rsidR="001B2026" w:rsidRPr="001178DA">
        <w:rPr>
          <w:rFonts w:ascii="Times New Roman" w:hAnsi="Times New Roman" w:cs="Times New Roman"/>
          <w:sz w:val="24"/>
          <w:szCs w:val="24"/>
        </w:rPr>
        <w:t>osób</w:t>
      </w:r>
      <w:r w:rsidR="00A51FE0" w:rsidRPr="001178DA">
        <w:rPr>
          <w:rFonts w:ascii="Times New Roman" w:hAnsi="Times New Roman" w:cs="Times New Roman"/>
          <w:sz w:val="24"/>
          <w:szCs w:val="24"/>
        </w:rPr>
        <w:t xml:space="preserve"> </w:t>
      </w:r>
      <w:r w:rsidR="003D430B" w:rsidRPr="001178DA">
        <w:rPr>
          <w:rFonts w:ascii="Times New Roman" w:hAnsi="Times New Roman" w:cs="Times New Roman"/>
          <w:sz w:val="24"/>
          <w:szCs w:val="24"/>
        </w:rPr>
        <w:t>w</w:t>
      </w:r>
      <w:r w:rsidR="00A51FE0" w:rsidRPr="001178DA">
        <w:rPr>
          <w:rFonts w:ascii="Times New Roman" w:hAnsi="Times New Roman" w:cs="Times New Roman"/>
          <w:sz w:val="24"/>
          <w:szCs w:val="24"/>
        </w:rPr>
        <w:t xml:space="preserve"> </w:t>
      </w:r>
      <w:r w:rsidR="001B2026" w:rsidRPr="001178DA">
        <w:rPr>
          <w:rFonts w:ascii="Times New Roman" w:hAnsi="Times New Roman" w:cs="Times New Roman"/>
          <w:sz w:val="24"/>
          <w:szCs w:val="24"/>
        </w:rPr>
        <w:t xml:space="preserve">poszczególnych </w:t>
      </w:r>
      <w:r w:rsidR="0038750B" w:rsidRPr="001178DA">
        <w:rPr>
          <w:rFonts w:ascii="Times New Roman" w:hAnsi="Times New Roman" w:cs="Times New Roman"/>
          <w:sz w:val="24"/>
          <w:szCs w:val="24"/>
        </w:rPr>
        <w:t xml:space="preserve">kategoriach i w </w:t>
      </w:r>
      <w:r w:rsidR="003D430B" w:rsidRPr="001178DA">
        <w:rPr>
          <w:rFonts w:ascii="Times New Roman" w:hAnsi="Times New Roman" w:cs="Times New Roman"/>
          <w:sz w:val="24"/>
          <w:szCs w:val="24"/>
        </w:rPr>
        <w:t xml:space="preserve">„ogółem” </w:t>
      </w:r>
      <w:r w:rsidR="001E0D9D" w:rsidRPr="001178DA">
        <w:rPr>
          <w:rFonts w:ascii="Times New Roman" w:hAnsi="Times New Roman" w:cs="Times New Roman"/>
          <w:sz w:val="24"/>
          <w:szCs w:val="24"/>
        </w:rPr>
        <w:t>(</w:t>
      </w:r>
      <w:r w:rsidR="0038750B" w:rsidRPr="001178DA">
        <w:rPr>
          <w:rFonts w:ascii="Times New Roman" w:hAnsi="Times New Roman" w:cs="Times New Roman"/>
          <w:sz w:val="24"/>
          <w:szCs w:val="24"/>
        </w:rPr>
        <w:t>rdr.</w:t>
      </w:r>
      <w:r w:rsidR="001E0D9D" w:rsidRPr="001178DA">
        <w:rPr>
          <w:rFonts w:ascii="Times New Roman" w:hAnsi="Times New Roman" w:cs="Times New Roman"/>
          <w:sz w:val="24"/>
          <w:szCs w:val="24"/>
        </w:rPr>
        <w:t>)</w:t>
      </w:r>
      <w:r w:rsidR="0038750B" w:rsidRPr="001178DA">
        <w:rPr>
          <w:rFonts w:ascii="Times New Roman" w:hAnsi="Times New Roman" w:cs="Times New Roman"/>
          <w:sz w:val="24"/>
          <w:szCs w:val="24"/>
        </w:rPr>
        <w:t xml:space="preserve"> można zaobserwować </w:t>
      </w:r>
      <w:r w:rsidR="003D430B" w:rsidRPr="001178DA">
        <w:rPr>
          <w:rFonts w:ascii="Times New Roman" w:hAnsi="Times New Roman" w:cs="Times New Roman"/>
          <w:sz w:val="24"/>
          <w:szCs w:val="24"/>
        </w:rPr>
        <w:t>spadek liczby osób</w:t>
      </w:r>
      <w:r w:rsidR="0038750B" w:rsidRPr="001178DA">
        <w:rPr>
          <w:rFonts w:ascii="Times New Roman" w:hAnsi="Times New Roman" w:cs="Times New Roman"/>
          <w:sz w:val="24"/>
          <w:szCs w:val="24"/>
        </w:rPr>
        <w:t xml:space="preserve"> w </w:t>
      </w:r>
      <w:r w:rsidR="0083110D">
        <w:rPr>
          <w:rFonts w:ascii="Times New Roman" w:hAnsi="Times New Roman" w:cs="Times New Roman"/>
          <w:sz w:val="24"/>
          <w:szCs w:val="24"/>
        </w:rPr>
        <w:t xml:space="preserve">kategorii </w:t>
      </w:r>
      <w:r w:rsidR="0038750B" w:rsidRPr="001178DA">
        <w:rPr>
          <w:rFonts w:ascii="Times New Roman" w:hAnsi="Times New Roman" w:cs="Times New Roman"/>
          <w:sz w:val="24"/>
          <w:szCs w:val="24"/>
        </w:rPr>
        <w:t xml:space="preserve">„ogółem” i </w:t>
      </w:r>
      <w:r w:rsidR="001E0D9D" w:rsidRPr="001178DA">
        <w:rPr>
          <w:rFonts w:ascii="Times New Roman" w:hAnsi="Times New Roman" w:cs="Times New Roman"/>
          <w:sz w:val="24"/>
          <w:szCs w:val="24"/>
        </w:rPr>
        <w:t>w</w:t>
      </w:r>
      <w:r w:rsidR="001178DA" w:rsidRPr="001178DA">
        <w:rPr>
          <w:rFonts w:ascii="Times New Roman" w:hAnsi="Times New Roman" w:cs="Times New Roman"/>
          <w:sz w:val="24"/>
          <w:szCs w:val="24"/>
        </w:rPr>
        <w:t>g</w:t>
      </w:r>
      <w:r w:rsidR="0038750B" w:rsidRPr="001178DA">
        <w:rPr>
          <w:rFonts w:ascii="Times New Roman" w:hAnsi="Times New Roman" w:cs="Times New Roman"/>
          <w:sz w:val="24"/>
          <w:szCs w:val="24"/>
        </w:rPr>
        <w:t xml:space="preserve"> </w:t>
      </w:r>
      <w:r w:rsidR="0083110D">
        <w:rPr>
          <w:rFonts w:ascii="Times New Roman" w:hAnsi="Times New Roman" w:cs="Times New Roman"/>
          <w:sz w:val="24"/>
          <w:szCs w:val="24"/>
        </w:rPr>
        <w:t xml:space="preserve">wszystkich </w:t>
      </w:r>
      <w:r w:rsidR="001178DA" w:rsidRPr="001178DA">
        <w:rPr>
          <w:rFonts w:ascii="Times New Roman" w:hAnsi="Times New Roman" w:cs="Times New Roman"/>
          <w:sz w:val="24"/>
          <w:szCs w:val="24"/>
        </w:rPr>
        <w:t>p</w:t>
      </w:r>
      <w:r w:rsidR="0038750B" w:rsidRPr="001178DA">
        <w:rPr>
          <w:rFonts w:ascii="Times New Roman" w:hAnsi="Times New Roman" w:cs="Times New Roman"/>
          <w:sz w:val="24"/>
          <w:szCs w:val="24"/>
        </w:rPr>
        <w:t>rzedzia</w:t>
      </w:r>
      <w:r w:rsidR="001178DA" w:rsidRPr="001178DA">
        <w:rPr>
          <w:rFonts w:ascii="Times New Roman" w:hAnsi="Times New Roman" w:cs="Times New Roman"/>
          <w:sz w:val="24"/>
          <w:szCs w:val="24"/>
        </w:rPr>
        <w:t>łów</w:t>
      </w:r>
      <w:r w:rsidR="0038750B" w:rsidRPr="001178DA">
        <w:rPr>
          <w:rFonts w:ascii="Times New Roman" w:hAnsi="Times New Roman" w:cs="Times New Roman"/>
          <w:sz w:val="24"/>
          <w:szCs w:val="24"/>
        </w:rPr>
        <w:t xml:space="preserve"> wieku</w:t>
      </w:r>
      <w:r w:rsidRPr="001178DA">
        <w:rPr>
          <w:rFonts w:ascii="Times New Roman" w:hAnsi="Times New Roman" w:cs="Times New Roman"/>
          <w:sz w:val="24"/>
          <w:szCs w:val="24"/>
        </w:rPr>
        <w:t>.</w:t>
      </w:r>
      <w:r w:rsidR="001178DA" w:rsidRPr="001178DA">
        <w:rPr>
          <w:rFonts w:ascii="Times New Roman" w:hAnsi="Times New Roman" w:cs="Times New Roman"/>
          <w:sz w:val="24"/>
          <w:szCs w:val="24"/>
        </w:rPr>
        <w:t xml:space="preserve"> </w:t>
      </w:r>
      <w:r w:rsidR="003D430B" w:rsidRPr="001178DA">
        <w:rPr>
          <w:rFonts w:ascii="Times New Roman" w:hAnsi="Times New Roman" w:cs="Times New Roman"/>
          <w:sz w:val="24"/>
          <w:szCs w:val="24"/>
        </w:rPr>
        <w:t xml:space="preserve">Porównując przekrój bezrobotnych wg wieku – </w:t>
      </w:r>
      <w:r w:rsidR="0038750B" w:rsidRPr="001178DA">
        <w:rPr>
          <w:rFonts w:ascii="Times New Roman" w:hAnsi="Times New Roman" w:cs="Times New Roman"/>
          <w:sz w:val="24"/>
          <w:szCs w:val="24"/>
        </w:rPr>
        <w:t>rozkład wartości procentowych jest podobny, a</w:t>
      </w:r>
      <w:r w:rsidR="00F10B6B">
        <w:rPr>
          <w:rFonts w:ascii="Times New Roman" w:hAnsi="Times New Roman" w:cs="Times New Roman"/>
          <w:sz w:val="24"/>
          <w:szCs w:val="24"/>
        </w:rPr>
        <w:t> </w:t>
      </w:r>
      <w:r w:rsidR="003D430B" w:rsidRPr="001178DA">
        <w:rPr>
          <w:rFonts w:ascii="Times New Roman" w:hAnsi="Times New Roman" w:cs="Times New Roman"/>
          <w:sz w:val="24"/>
          <w:szCs w:val="24"/>
        </w:rPr>
        <w:t>kumulacj</w:t>
      </w:r>
      <w:r w:rsidR="0038750B" w:rsidRPr="001178DA">
        <w:rPr>
          <w:rFonts w:ascii="Times New Roman" w:hAnsi="Times New Roman" w:cs="Times New Roman"/>
          <w:sz w:val="24"/>
          <w:szCs w:val="24"/>
        </w:rPr>
        <w:t>e</w:t>
      </w:r>
      <w:r w:rsidR="003D430B" w:rsidRPr="001178DA">
        <w:rPr>
          <w:rFonts w:ascii="Times New Roman" w:hAnsi="Times New Roman" w:cs="Times New Roman"/>
          <w:sz w:val="24"/>
          <w:szCs w:val="24"/>
        </w:rPr>
        <w:t xml:space="preserve"> </w:t>
      </w:r>
      <w:r w:rsidR="0038750B" w:rsidRPr="001178DA">
        <w:rPr>
          <w:rFonts w:ascii="Times New Roman" w:hAnsi="Times New Roman" w:cs="Times New Roman"/>
          <w:sz w:val="24"/>
          <w:szCs w:val="24"/>
        </w:rPr>
        <w:t xml:space="preserve">dotyczą </w:t>
      </w:r>
      <w:r w:rsidR="003D430B" w:rsidRPr="001178DA">
        <w:rPr>
          <w:rFonts w:ascii="Times New Roman" w:hAnsi="Times New Roman" w:cs="Times New Roman"/>
          <w:sz w:val="24"/>
          <w:szCs w:val="24"/>
        </w:rPr>
        <w:t xml:space="preserve">tych samych </w:t>
      </w:r>
      <w:r w:rsidR="00366F31" w:rsidRPr="001178DA">
        <w:rPr>
          <w:rFonts w:ascii="Times New Roman" w:hAnsi="Times New Roman" w:cs="Times New Roman"/>
          <w:sz w:val="24"/>
          <w:szCs w:val="24"/>
        </w:rPr>
        <w:t>przedziałów (petryfikacja struktury)</w:t>
      </w:r>
      <w:r w:rsidR="003D430B" w:rsidRPr="001178DA">
        <w:rPr>
          <w:rFonts w:ascii="Times New Roman" w:hAnsi="Times New Roman" w:cs="Times New Roman"/>
          <w:sz w:val="24"/>
          <w:szCs w:val="24"/>
        </w:rPr>
        <w:t>.</w:t>
      </w:r>
    </w:p>
    <w:p w:rsidR="00680DF0" w:rsidRPr="001178DA" w:rsidRDefault="00680DF0" w:rsidP="001178DA">
      <w:pPr>
        <w:pStyle w:val="Tekstpodstawowywcity"/>
        <w:spacing w:after="0" w:line="240" w:lineRule="auto"/>
        <w:ind w:left="0"/>
        <w:jc w:val="both"/>
        <w:rPr>
          <w:rFonts w:ascii="Times New Roman" w:hAnsi="Times New Roman" w:cs="Times New Roman"/>
          <w:sz w:val="16"/>
          <w:szCs w:val="16"/>
          <w:highlight w:val="yellow"/>
        </w:rPr>
      </w:pPr>
    </w:p>
    <w:p w:rsidR="00680DF0" w:rsidRDefault="00680DF0" w:rsidP="005F3EB1">
      <w:pPr>
        <w:spacing w:after="0" w:line="240" w:lineRule="auto"/>
        <w:jc w:val="cente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178DA">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WYkres 8. </w:t>
      </w:r>
      <w:r w:rsidR="00DC3058" w:rsidRPr="001178DA">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1178DA">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Bezrobotni wg wieku </w:t>
      </w:r>
      <w:r w:rsidR="00924ADA">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A84017" w:rsidRPr="001178DA">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i </w:t>
      </w:r>
      <w:r w:rsidR="00924ADA">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2E0F31" w:rsidRPr="001178DA">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czasu pozostaw</w:t>
      </w:r>
      <w:r w:rsidR="00DD1609" w:rsidRPr="001178DA">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ania bez pracy</w:t>
      </w:r>
    </w:p>
    <w:p w:rsidR="005F3EB1" w:rsidRDefault="005F3EB1" w:rsidP="005F3EB1">
      <w:pPr>
        <w:spacing w:after="0" w:line="240" w:lineRule="auto"/>
        <w:rPr>
          <w:rFonts w:ascii="Times New Roman" w:hAnsi="Times New Roman" w:cs="Times New Roman"/>
          <w:sz w:val="16"/>
          <w:szCs w:val="16"/>
        </w:rPr>
      </w:pPr>
      <w:r>
        <w:rPr>
          <w:noProof/>
          <w:lang w:eastAsia="pl-PL"/>
        </w:rPr>
        <w:drawing>
          <wp:anchor distT="0" distB="0" distL="114300" distR="114300" simplePos="0" relativeHeight="251837440" behindDoc="1" locked="0" layoutInCell="1" allowOverlap="1" wp14:anchorId="5E0EA1E7" wp14:editId="7265F2CE">
            <wp:simplePos x="0" y="0"/>
            <wp:positionH relativeFrom="column">
              <wp:posOffset>299085</wp:posOffset>
            </wp:positionH>
            <wp:positionV relativeFrom="paragraph">
              <wp:posOffset>60325</wp:posOffset>
            </wp:positionV>
            <wp:extent cx="5434965" cy="1923415"/>
            <wp:effectExtent l="0" t="0" r="0" b="635"/>
            <wp:wrapTight wrapText="bothSides">
              <wp:wrapPolygon edited="0">
                <wp:start x="0" y="0"/>
                <wp:lineTo x="151" y="17115"/>
                <wp:lineTo x="530" y="20751"/>
                <wp:lineTo x="530" y="21179"/>
                <wp:lineTo x="2271" y="21393"/>
                <wp:lineTo x="20972" y="21393"/>
                <wp:lineTo x="21199" y="20324"/>
                <wp:lineTo x="10751" y="17328"/>
                <wp:lineTo x="12265" y="17328"/>
                <wp:lineTo x="20063" y="14547"/>
                <wp:lineTo x="20063" y="13906"/>
                <wp:lineTo x="20442" y="11338"/>
                <wp:lineTo x="19079" y="11124"/>
                <wp:lineTo x="20139" y="10055"/>
                <wp:lineTo x="20139" y="7702"/>
                <wp:lineTo x="1438" y="7060"/>
                <wp:lineTo x="14991" y="5776"/>
                <wp:lineTo x="15369" y="4920"/>
                <wp:lineTo x="14309" y="3637"/>
                <wp:lineTo x="14461" y="1711"/>
                <wp:lineTo x="13779" y="1711"/>
                <wp:lineTo x="1438" y="0"/>
                <wp:lineTo x="0" y="0"/>
              </wp:wrapPolygon>
            </wp:wrapTight>
            <wp:docPr id="714" name="Wykres 7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page">
              <wp14:pctWidth>0</wp14:pctWidth>
            </wp14:sizeRelH>
            <wp14:sizeRelV relativeFrom="page">
              <wp14:pctHeight>0</wp14:pctHeight>
            </wp14:sizeRelV>
          </wp:anchor>
        </w:drawing>
      </w:r>
    </w:p>
    <w:p w:rsidR="005F3EB1" w:rsidRDefault="005F3EB1" w:rsidP="005F3EB1">
      <w:pPr>
        <w:spacing w:after="0" w:line="240" w:lineRule="auto"/>
        <w:rPr>
          <w:rFonts w:ascii="Times New Roman" w:hAnsi="Times New Roman" w:cs="Times New Roman"/>
          <w:sz w:val="16"/>
          <w:szCs w:val="16"/>
        </w:rPr>
      </w:pPr>
    </w:p>
    <w:p w:rsidR="005F3EB1" w:rsidRDefault="005F3EB1" w:rsidP="005F3EB1">
      <w:pPr>
        <w:spacing w:after="0" w:line="240" w:lineRule="auto"/>
        <w:rPr>
          <w:rFonts w:ascii="Times New Roman" w:hAnsi="Times New Roman" w:cs="Times New Roman"/>
          <w:sz w:val="16"/>
          <w:szCs w:val="16"/>
        </w:rPr>
      </w:pPr>
    </w:p>
    <w:p w:rsidR="005F3EB1" w:rsidRDefault="005F3EB1" w:rsidP="005F3EB1">
      <w:pPr>
        <w:spacing w:after="0" w:line="240" w:lineRule="auto"/>
        <w:rPr>
          <w:rFonts w:ascii="Times New Roman" w:hAnsi="Times New Roman" w:cs="Times New Roman"/>
          <w:sz w:val="16"/>
          <w:szCs w:val="16"/>
        </w:rPr>
      </w:pPr>
    </w:p>
    <w:p w:rsidR="005F3EB1" w:rsidRDefault="005F3EB1" w:rsidP="005F3EB1">
      <w:pPr>
        <w:spacing w:after="0" w:line="240" w:lineRule="auto"/>
        <w:rPr>
          <w:rFonts w:ascii="Times New Roman" w:hAnsi="Times New Roman" w:cs="Times New Roman"/>
          <w:sz w:val="16"/>
          <w:szCs w:val="16"/>
        </w:rPr>
      </w:pPr>
    </w:p>
    <w:p w:rsidR="005F3EB1" w:rsidRDefault="005F3EB1" w:rsidP="005F3EB1">
      <w:pPr>
        <w:spacing w:after="0" w:line="240" w:lineRule="auto"/>
        <w:rPr>
          <w:rFonts w:ascii="Times New Roman" w:hAnsi="Times New Roman" w:cs="Times New Roman"/>
          <w:sz w:val="16"/>
          <w:szCs w:val="16"/>
        </w:rPr>
      </w:pPr>
    </w:p>
    <w:p w:rsidR="005F3EB1" w:rsidRDefault="005F3EB1" w:rsidP="005F3EB1">
      <w:pPr>
        <w:spacing w:after="0" w:line="240" w:lineRule="auto"/>
        <w:rPr>
          <w:rFonts w:ascii="Times New Roman" w:hAnsi="Times New Roman" w:cs="Times New Roman"/>
          <w:sz w:val="16"/>
          <w:szCs w:val="16"/>
        </w:rPr>
      </w:pPr>
    </w:p>
    <w:p w:rsidR="005F3EB1" w:rsidRDefault="005F3EB1" w:rsidP="005F3EB1">
      <w:pPr>
        <w:spacing w:after="0" w:line="240" w:lineRule="auto"/>
        <w:rPr>
          <w:rFonts w:ascii="Times New Roman" w:hAnsi="Times New Roman" w:cs="Times New Roman"/>
          <w:sz w:val="16"/>
          <w:szCs w:val="16"/>
        </w:rPr>
      </w:pPr>
    </w:p>
    <w:p w:rsidR="005F3EB1" w:rsidRDefault="005F3EB1" w:rsidP="005F3EB1">
      <w:pPr>
        <w:spacing w:after="0" w:line="240" w:lineRule="auto"/>
        <w:rPr>
          <w:rFonts w:ascii="Times New Roman" w:hAnsi="Times New Roman" w:cs="Times New Roman"/>
          <w:sz w:val="16"/>
          <w:szCs w:val="16"/>
        </w:rPr>
      </w:pPr>
    </w:p>
    <w:p w:rsidR="005F3EB1" w:rsidRDefault="005F3EB1" w:rsidP="005F3EB1">
      <w:pPr>
        <w:spacing w:after="0" w:line="240" w:lineRule="auto"/>
        <w:rPr>
          <w:rFonts w:ascii="Times New Roman" w:hAnsi="Times New Roman" w:cs="Times New Roman"/>
          <w:sz w:val="16"/>
          <w:szCs w:val="16"/>
        </w:rPr>
      </w:pPr>
    </w:p>
    <w:p w:rsidR="005F3EB1" w:rsidRDefault="005F3EB1" w:rsidP="005F3EB1">
      <w:pPr>
        <w:spacing w:after="0" w:line="240" w:lineRule="auto"/>
        <w:rPr>
          <w:rFonts w:ascii="Times New Roman" w:hAnsi="Times New Roman" w:cs="Times New Roman"/>
          <w:sz w:val="16"/>
          <w:szCs w:val="16"/>
        </w:rPr>
      </w:pPr>
    </w:p>
    <w:p w:rsidR="00772CA2" w:rsidRDefault="00772CA2" w:rsidP="005F3EB1">
      <w:pPr>
        <w:spacing w:after="0" w:line="240" w:lineRule="auto"/>
        <w:rPr>
          <w:rFonts w:ascii="Times New Roman" w:hAnsi="Times New Roman" w:cs="Times New Roman"/>
          <w:sz w:val="16"/>
          <w:szCs w:val="16"/>
        </w:rPr>
      </w:pPr>
    </w:p>
    <w:p w:rsidR="00772CA2" w:rsidRDefault="00772CA2" w:rsidP="005F3EB1">
      <w:pPr>
        <w:spacing w:after="0" w:line="240" w:lineRule="auto"/>
        <w:rPr>
          <w:rFonts w:ascii="Times New Roman" w:hAnsi="Times New Roman" w:cs="Times New Roman"/>
          <w:sz w:val="16"/>
          <w:szCs w:val="16"/>
        </w:rPr>
      </w:pPr>
    </w:p>
    <w:p w:rsidR="00772CA2" w:rsidRDefault="00772CA2" w:rsidP="005F3EB1">
      <w:pPr>
        <w:spacing w:after="0" w:line="240" w:lineRule="auto"/>
        <w:rPr>
          <w:rFonts w:ascii="Times New Roman" w:hAnsi="Times New Roman" w:cs="Times New Roman"/>
          <w:sz w:val="16"/>
          <w:szCs w:val="16"/>
        </w:rPr>
      </w:pPr>
    </w:p>
    <w:p w:rsidR="00772CA2" w:rsidRDefault="00772CA2" w:rsidP="005F3EB1">
      <w:pPr>
        <w:spacing w:after="0" w:line="240" w:lineRule="auto"/>
        <w:rPr>
          <w:rFonts w:ascii="Times New Roman" w:hAnsi="Times New Roman" w:cs="Times New Roman"/>
          <w:sz w:val="16"/>
          <w:szCs w:val="16"/>
        </w:rPr>
      </w:pPr>
    </w:p>
    <w:p w:rsidR="00772CA2" w:rsidRDefault="00772CA2" w:rsidP="005F3EB1">
      <w:pPr>
        <w:spacing w:after="0" w:line="240" w:lineRule="auto"/>
        <w:rPr>
          <w:rFonts w:ascii="Times New Roman" w:hAnsi="Times New Roman" w:cs="Times New Roman"/>
          <w:sz w:val="16"/>
          <w:szCs w:val="16"/>
        </w:rPr>
      </w:pPr>
    </w:p>
    <w:p w:rsidR="00772CA2" w:rsidRDefault="00772CA2" w:rsidP="005F3EB1">
      <w:pPr>
        <w:spacing w:after="0" w:line="240" w:lineRule="auto"/>
        <w:rPr>
          <w:rFonts w:ascii="Times New Roman" w:hAnsi="Times New Roman" w:cs="Times New Roman"/>
          <w:sz w:val="16"/>
          <w:szCs w:val="16"/>
        </w:rPr>
      </w:pPr>
    </w:p>
    <w:p w:rsidR="00BD2A78" w:rsidRDefault="00BD2A78" w:rsidP="005F3EB1">
      <w:pPr>
        <w:spacing w:after="0" w:line="240" w:lineRule="auto"/>
        <w:rPr>
          <w:rFonts w:ascii="Times New Roman" w:hAnsi="Times New Roman" w:cs="Times New Roman"/>
          <w:sz w:val="16"/>
          <w:szCs w:val="16"/>
        </w:rPr>
      </w:pPr>
    </w:p>
    <w:p w:rsidR="00E016D7" w:rsidRDefault="00E016D7" w:rsidP="005F3EB1">
      <w:pPr>
        <w:spacing w:after="0" w:line="240" w:lineRule="auto"/>
        <w:rPr>
          <w:rFonts w:ascii="Times New Roman" w:hAnsi="Times New Roman" w:cs="Times New Roman"/>
          <w:sz w:val="16"/>
          <w:szCs w:val="16"/>
        </w:rPr>
      </w:pPr>
    </w:p>
    <w:p w:rsidR="00AC2808" w:rsidRPr="00F10B6B" w:rsidRDefault="00AC2808" w:rsidP="00AC2808">
      <w:pPr>
        <w:pStyle w:val="Tekstpodstawowywcity"/>
        <w:pBdr>
          <w:bottom w:val="single" w:sz="4" w:space="1" w:color="auto"/>
        </w:pBdr>
        <w:shd w:val="clear" w:color="auto" w:fill="FFFFFF" w:themeFill="background1"/>
        <w:spacing w:after="0" w:line="240" w:lineRule="auto"/>
        <w:ind w:left="0"/>
        <w:jc w:val="both"/>
        <w:rPr>
          <w:rFonts w:ascii="Times New Roman" w:hAnsi="Times New Roman" w:cs="Times New Roman"/>
          <w:sz w:val="24"/>
          <w:szCs w:val="24"/>
        </w:rPr>
      </w:pPr>
      <w:r w:rsidRPr="00F10B6B">
        <w:rPr>
          <w:rFonts w:ascii="Times New Roman" w:hAnsi="Times New Roman" w:cs="Times New Roman"/>
          <w:sz w:val="24"/>
          <w:szCs w:val="24"/>
        </w:rPr>
        <w:t>Wnioski:</w:t>
      </w:r>
    </w:p>
    <w:p w:rsidR="005F3EB1" w:rsidRPr="005F3EB1" w:rsidRDefault="00AC2808" w:rsidP="005F3EB1">
      <w:pPr>
        <w:spacing w:after="0" w:line="240" w:lineRule="auto"/>
        <w:rPr>
          <w:rFonts w:ascii="Times New Roman" w:hAnsi="Times New Roman" w:cs="Times New Roman"/>
          <w:sz w:val="16"/>
          <w:szCs w:val="16"/>
        </w:rPr>
      </w:pPr>
      <w:r w:rsidRPr="00F10B6B">
        <w:rPr>
          <w:rFonts w:ascii="Times New Roman" w:hAnsi="Times New Roman" w:cs="Times New Roman"/>
          <w:sz w:val="16"/>
          <w:szCs w:val="16"/>
        </w:rPr>
        <w:t>(na podstawie wykresu 8)</w:t>
      </w:r>
    </w:p>
    <w:p w:rsidR="00AC2808" w:rsidRPr="00F10B6B" w:rsidRDefault="00AC2808" w:rsidP="00AC2808">
      <w:pPr>
        <w:pStyle w:val="Tekstpodstawowywcity"/>
        <w:spacing w:after="0" w:line="360" w:lineRule="auto"/>
        <w:ind w:left="0"/>
        <w:jc w:val="both"/>
        <w:rPr>
          <w:rFonts w:ascii="Times New Roman" w:hAnsi="Times New Roman" w:cs="Times New Roman"/>
          <w:sz w:val="16"/>
          <w:szCs w:val="16"/>
        </w:rPr>
      </w:pPr>
    </w:p>
    <w:p w:rsidR="005C433A" w:rsidRDefault="00095CCA" w:rsidP="00160DBC">
      <w:pPr>
        <w:pStyle w:val="Tekstpodstawowywcity"/>
        <w:numPr>
          <w:ilvl w:val="0"/>
          <w:numId w:val="4"/>
        </w:numPr>
        <w:spacing w:after="0" w:line="360" w:lineRule="auto"/>
        <w:jc w:val="both"/>
        <w:rPr>
          <w:rFonts w:ascii="Times New Roman" w:hAnsi="Times New Roman" w:cs="Times New Roman"/>
          <w:sz w:val="24"/>
          <w:szCs w:val="24"/>
        </w:rPr>
      </w:pPr>
      <w:r w:rsidRPr="00E0742F">
        <w:rPr>
          <w:rFonts w:ascii="Times New Roman" w:hAnsi="Times New Roman" w:cs="Times New Roman"/>
          <w:sz w:val="24"/>
          <w:szCs w:val="24"/>
        </w:rPr>
        <w:t xml:space="preserve">W grupie </w:t>
      </w:r>
      <w:r w:rsidR="003E7943" w:rsidRPr="00E0742F">
        <w:rPr>
          <w:rFonts w:ascii="Times New Roman" w:hAnsi="Times New Roman" w:cs="Times New Roman"/>
          <w:sz w:val="24"/>
          <w:szCs w:val="24"/>
        </w:rPr>
        <w:t xml:space="preserve">długotrwale bezrobotnych </w:t>
      </w:r>
      <w:r w:rsidR="00306813" w:rsidRPr="00E0742F">
        <w:rPr>
          <w:rFonts w:ascii="Times New Roman" w:hAnsi="Times New Roman" w:cs="Times New Roman"/>
          <w:sz w:val="24"/>
          <w:szCs w:val="24"/>
        </w:rPr>
        <w:t xml:space="preserve">najwięcej osób skupia przedział </w:t>
      </w:r>
      <w:r w:rsidR="005C433A" w:rsidRPr="00E0742F">
        <w:rPr>
          <w:rFonts w:ascii="Times New Roman" w:hAnsi="Times New Roman" w:cs="Times New Roman"/>
          <w:sz w:val="24"/>
          <w:szCs w:val="24"/>
        </w:rPr>
        <w:t xml:space="preserve">od </w:t>
      </w:r>
      <w:r w:rsidR="00AC2808" w:rsidRPr="00E0742F">
        <w:rPr>
          <w:rFonts w:ascii="Times New Roman" w:hAnsi="Times New Roman" w:cs="Times New Roman"/>
          <w:sz w:val="24"/>
          <w:szCs w:val="24"/>
        </w:rPr>
        <w:t>35</w:t>
      </w:r>
      <w:r w:rsidR="005C433A" w:rsidRPr="00E0742F">
        <w:rPr>
          <w:rFonts w:ascii="Times New Roman" w:hAnsi="Times New Roman" w:cs="Times New Roman"/>
          <w:sz w:val="24"/>
          <w:szCs w:val="24"/>
        </w:rPr>
        <w:t xml:space="preserve"> do </w:t>
      </w:r>
      <w:r w:rsidR="00AC2808" w:rsidRPr="00E0742F">
        <w:rPr>
          <w:rFonts w:ascii="Times New Roman" w:hAnsi="Times New Roman" w:cs="Times New Roman"/>
          <w:sz w:val="24"/>
          <w:szCs w:val="24"/>
        </w:rPr>
        <w:t>54 lat</w:t>
      </w:r>
      <w:r w:rsidR="005C433A" w:rsidRPr="00E0742F">
        <w:rPr>
          <w:rFonts w:ascii="Times New Roman" w:hAnsi="Times New Roman" w:cs="Times New Roman"/>
          <w:sz w:val="24"/>
          <w:szCs w:val="24"/>
        </w:rPr>
        <w:t xml:space="preserve"> (1</w:t>
      </w:r>
      <w:r w:rsidR="00E0742F" w:rsidRPr="00E0742F">
        <w:rPr>
          <w:rFonts w:ascii="Times New Roman" w:hAnsi="Times New Roman" w:cs="Times New Roman"/>
          <w:sz w:val="24"/>
          <w:szCs w:val="24"/>
        </w:rPr>
        <w:t>5</w:t>
      </w:r>
      <w:r w:rsidR="005C433A" w:rsidRPr="00E0742F">
        <w:rPr>
          <w:rFonts w:ascii="Times New Roman" w:hAnsi="Times New Roman" w:cs="Times New Roman"/>
          <w:sz w:val="24"/>
          <w:szCs w:val="24"/>
        </w:rPr>
        <w:t> 5</w:t>
      </w:r>
      <w:r w:rsidR="00E0742F" w:rsidRPr="00E0742F">
        <w:rPr>
          <w:rFonts w:ascii="Times New Roman" w:hAnsi="Times New Roman" w:cs="Times New Roman"/>
          <w:sz w:val="24"/>
          <w:szCs w:val="24"/>
        </w:rPr>
        <w:t>58</w:t>
      </w:r>
      <w:r w:rsidR="005C433A" w:rsidRPr="00E0742F">
        <w:rPr>
          <w:rFonts w:ascii="Times New Roman" w:hAnsi="Times New Roman" w:cs="Times New Roman"/>
          <w:sz w:val="24"/>
          <w:szCs w:val="24"/>
        </w:rPr>
        <w:t>)</w:t>
      </w:r>
      <w:r w:rsidR="00A84017" w:rsidRPr="00E0742F">
        <w:rPr>
          <w:rFonts w:ascii="Times New Roman" w:hAnsi="Times New Roman" w:cs="Times New Roman"/>
          <w:sz w:val="24"/>
          <w:szCs w:val="24"/>
        </w:rPr>
        <w:t>, a</w:t>
      </w:r>
      <w:r w:rsidR="005234B9" w:rsidRPr="00E0742F">
        <w:rPr>
          <w:rFonts w:ascii="Times New Roman" w:hAnsi="Times New Roman" w:cs="Times New Roman"/>
          <w:sz w:val="24"/>
          <w:szCs w:val="24"/>
        </w:rPr>
        <w:t> </w:t>
      </w:r>
      <w:r w:rsidR="00A84017" w:rsidRPr="00E0742F">
        <w:rPr>
          <w:rFonts w:ascii="Times New Roman" w:hAnsi="Times New Roman" w:cs="Times New Roman"/>
          <w:sz w:val="24"/>
          <w:szCs w:val="24"/>
        </w:rPr>
        <w:t>wśród krótkotrwale</w:t>
      </w:r>
      <w:r w:rsidR="00653241" w:rsidRPr="00E0742F">
        <w:rPr>
          <w:rFonts w:ascii="Times New Roman" w:hAnsi="Times New Roman" w:cs="Times New Roman"/>
          <w:sz w:val="24"/>
          <w:szCs w:val="24"/>
        </w:rPr>
        <w:t xml:space="preserve"> </w:t>
      </w:r>
      <w:r w:rsidR="000D585E">
        <w:rPr>
          <w:rFonts w:ascii="Times New Roman" w:hAnsi="Times New Roman" w:cs="Times New Roman"/>
          <w:sz w:val="24"/>
          <w:szCs w:val="24"/>
        </w:rPr>
        <w:t xml:space="preserve">bezrobotnych </w:t>
      </w:r>
      <w:r w:rsidR="00653241" w:rsidRPr="00E0742F">
        <w:rPr>
          <w:rFonts w:ascii="Times New Roman" w:hAnsi="Times New Roman" w:cs="Times New Roman"/>
          <w:sz w:val="24"/>
          <w:szCs w:val="24"/>
        </w:rPr>
        <w:t>– o</w:t>
      </w:r>
      <w:r w:rsidR="00A84017" w:rsidRPr="00E0742F">
        <w:rPr>
          <w:rFonts w:ascii="Times New Roman" w:hAnsi="Times New Roman" w:cs="Times New Roman"/>
          <w:sz w:val="24"/>
          <w:szCs w:val="24"/>
        </w:rPr>
        <w:t>d 18 do 34 lat (2</w:t>
      </w:r>
      <w:r w:rsidR="00E0742F" w:rsidRPr="00E0742F">
        <w:rPr>
          <w:rFonts w:ascii="Times New Roman" w:hAnsi="Times New Roman" w:cs="Times New Roman"/>
          <w:sz w:val="24"/>
          <w:szCs w:val="24"/>
        </w:rPr>
        <w:t>1</w:t>
      </w:r>
      <w:r w:rsidR="00A84017" w:rsidRPr="00E0742F">
        <w:rPr>
          <w:rFonts w:ascii="Times New Roman" w:hAnsi="Times New Roman" w:cs="Times New Roman"/>
          <w:sz w:val="24"/>
          <w:szCs w:val="24"/>
        </w:rPr>
        <w:t> </w:t>
      </w:r>
      <w:r w:rsidR="00E0742F" w:rsidRPr="00E0742F">
        <w:rPr>
          <w:rFonts w:ascii="Times New Roman" w:hAnsi="Times New Roman" w:cs="Times New Roman"/>
          <w:sz w:val="24"/>
          <w:szCs w:val="24"/>
        </w:rPr>
        <w:t>429</w:t>
      </w:r>
      <w:r w:rsidR="00A84017" w:rsidRPr="00E0742F">
        <w:rPr>
          <w:rFonts w:ascii="Times New Roman" w:hAnsi="Times New Roman" w:cs="Times New Roman"/>
          <w:sz w:val="24"/>
          <w:szCs w:val="24"/>
        </w:rPr>
        <w:t>)</w:t>
      </w:r>
      <w:r w:rsidR="00AC2808" w:rsidRPr="00E0742F">
        <w:rPr>
          <w:rFonts w:ascii="Times New Roman" w:hAnsi="Times New Roman" w:cs="Times New Roman"/>
          <w:sz w:val="24"/>
          <w:szCs w:val="24"/>
        </w:rPr>
        <w:t>.</w:t>
      </w:r>
    </w:p>
    <w:p w:rsidR="00772CA2" w:rsidRDefault="00772CA2">
      <w:pPr>
        <w:rPr>
          <w:rFonts w:ascii="Times New Roman" w:hAnsi="Times New Roman" w:cs="Times New Roman"/>
          <w:sz w:val="16"/>
          <w:szCs w:val="16"/>
        </w:rPr>
      </w:pPr>
      <w:r>
        <w:rPr>
          <w:rFonts w:ascii="Times New Roman" w:hAnsi="Times New Roman" w:cs="Times New Roman"/>
          <w:sz w:val="16"/>
          <w:szCs w:val="16"/>
        </w:rPr>
        <w:br w:type="page"/>
      </w:r>
    </w:p>
    <w:p w:rsidR="008A2874" w:rsidRPr="00D82E59" w:rsidRDefault="00AC2808" w:rsidP="00160DBC">
      <w:pPr>
        <w:pStyle w:val="Tekstpodstawowywcity"/>
        <w:numPr>
          <w:ilvl w:val="0"/>
          <w:numId w:val="4"/>
        </w:numPr>
        <w:spacing w:after="0" w:line="360" w:lineRule="auto"/>
        <w:jc w:val="both"/>
        <w:rPr>
          <w:rFonts w:ascii="Times New Roman" w:hAnsi="Times New Roman" w:cs="Times New Roman"/>
          <w:sz w:val="24"/>
          <w:szCs w:val="24"/>
        </w:rPr>
      </w:pPr>
      <w:r w:rsidRPr="00D82E59">
        <w:rPr>
          <w:rFonts w:ascii="Times New Roman" w:hAnsi="Times New Roman" w:cs="Times New Roman"/>
          <w:sz w:val="24"/>
          <w:szCs w:val="24"/>
        </w:rPr>
        <w:lastRenderedPageBreak/>
        <w:t xml:space="preserve">Znaczny wzrost ilości bezrobotnych </w:t>
      </w:r>
      <w:r w:rsidR="005C433A" w:rsidRPr="00D82E59">
        <w:rPr>
          <w:rFonts w:ascii="Times New Roman" w:hAnsi="Times New Roman" w:cs="Times New Roman"/>
          <w:sz w:val="24"/>
          <w:szCs w:val="24"/>
        </w:rPr>
        <w:t xml:space="preserve">długotrwale (powyżej 12 miesięcy) </w:t>
      </w:r>
      <w:r w:rsidRPr="00D82E59">
        <w:rPr>
          <w:rFonts w:ascii="Times New Roman" w:hAnsi="Times New Roman" w:cs="Times New Roman"/>
          <w:sz w:val="24"/>
          <w:szCs w:val="24"/>
        </w:rPr>
        <w:t xml:space="preserve">w porównaniu do </w:t>
      </w:r>
      <w:r w:rsidR="005A40F3" w:rsidRPr="00D82E59">
        <w:rPr>
          <w:rFonts w:ascii="Times New Roman" w:hAnsi="Times New Roman" w:cs="Times New Roman"/>
          <w:sz w:val="24"/>
          <w:szCs w:val="24"/>
        </w:rPr>
        <w:t>krótkotrwale</w:t>
      </w:r>
      <w:r w:rsidR="008E730E" w:rsidRPr="00D82E59">
        <w:rPr>
          <w:rFonts w:ascii="Times New Roman" w:hAnsi="Times New Roman" w:cs="Times New Roman"/>
          <w:sz w:val="24"/>
          <w:szCs w:val="24"/>
        </w:rPr>
        <w:t xml:space="preserve"> </w:t>
      </w:r>
      <w:r w:rsidR="000D585E">
        <w:rPr>
          <w:rFonts w:ascii="Times New Roman" w:hAnsi="Times New Roman" w:cs="Times New Roman"/>
          <w:sz w:val="24"/>
          <w:szCs w:val="24"/>
        </w:rPr>
        <w:t xml:space="preserve">bezrobotnych </w:t>
      </w:r>
      <w:r w:rsidR="008E730E" w:rsidRPr="00D82E59">
        <w:rPr>
          <w:rFonts w:ascii="Times New Roman" w:hAnsi="Times New Roman" w:cs="Times New Roman"/>
          <w:sz w:val="24"/>
          <w:szCs w:val="24"/>
        </w:rPr>
        <w:t xml:space="preserve">– </w:t>
      </w:r>
      <w:r w:rsidR="005234B9" w:rsidRPr="00D82E59">
        <w:rPr>
          <w:rFonts w:ascii="Times New Roman" w:hAnsi="Times New Roman" w:cs="Times New Roman"/>
          <w:sz w:val="24"/>
          <w:szCs w:val="24"/>
        </w:rPr>
        <w:t xml:space="preserve">tj. </w:t>
      </w:r>
      <w:r w:rsidR="005C433A" w:rsidRPr="00D82E59">
        <w:rPr>
          <w:rFonts w:ascii="Times New Roman" w:hAnsi="Times New Roman" w:cs="Times New Roman"/>
          <w:sz w:val="24"/>
          <w:szCs w:val="24"/>
        </w:rPr>
        <w:t xml:space="preserve">do </w:t>
      </w:r>
      <w:r w:rsidRPr="00D82E59">
        <w:rPr>
          <w:rFonts w:ascii="Times New Roman" w:hAnsi="Times New Roman" w:cs="Times New Roman"/>
          <w:sz w:val="24"/>
          <w:szCs w:val="24"/>
        </w:rPr>
        <w:t>12 miesięcy</w:t>
      </w:r>
      <w:r w:rsidR="00D82E59" w:rsidRPr="00D82E59">
        <w:rPr>
          <w:rFonts w:ascii="Times New Roman" w:hAnsi="Times New Roman" w:cs="Times New Roman"/>
          <w:sz w:val="24"/>
          <w:szCs w:val="24"/>
        </w:rPr>
        <w:t xml:space="preserve"> – </w:t>
      </w:r>
      <w:r w:rsidRPr="00D82E59">
        <w:rPr>
          <w:rFonts w:ascii="Times New Roman" w:hAnsi="Times New Roman" w:cs="Times New Roman"/>
          <w:sz w:val="24"/>
          <w:szCs w:val="24"/>
        </w:rPr>
        <w:t>następuje wśród osób starszych (55 lat i</w:t>
      </w:r>
      <w:r w:rsidR="0038750B" w:rsidRPr="00D82E59">
        <w:rPr>
          <w:rFonts w:ascii="Times New Roman" w:hAnsi="Times New Roman" w:cs="Times New Roman"/>
          <w:sz w:val="24"/>
          <w:szCs w:val="24"/>
        </w:rPr>
        <w:t> </w:t>
      </w:r>
      <w:r w:rsidRPr="00D82E59">
        <w:rPr>
          <w:rFonts w:ascii="Times New Roman" w:hAnsi="Times New Roman" w:cs="Times New Roman"/>
          <w:sz w:val="24"/>
          <w:szCs w:val="24"/>
        </w:rPr>
        <w:t>więcej),</w:t>
      </w:r>
      <w:r w:rsidR="000622B3" w:rsidRPr="00D82E59">
        <w:rPr>
          <w:rFonts w:ascii="Times New Roman" w:hAnsi="Times New Roman" w:cs="Times New Roman"/>
          <w:sz w:val="24"/>
          <w:szCs w:val="24"/>
        </w:rPr>
        <w:t xml:space="preserve"> niewielki wzrost w wieku 35-54 i</w:t>
      </w:r>
      <w:r w:rsidR="00A84017" w:rsidRPr="00D82E59">
        <w:rPr>
          <w:rFonts w:ascii="Times New Roman" w:hAnsi="Times New Roman" w:cs="Times New Roman"/>
          <w:sz w:val="24"/>
          <w:szCs w:val="24"/>
        </w:rPr>
        <w:t> duży</w:t>
      </w:r>
      <w:r w:rsidRPr="00D82E59">
        <w:rPr>
          <w:rFonts w:ascii="Times New Roman" w:hAnsi="Times New Roman" w:cs="Times New Roman"/>
          <w:sz w:val="24"/>
          <w:szCs w:val="24"/>
        </w:rPr>
        <w:t xml:space="preserve"> spadek </w:t>
      </w:r>
      <w:r w:rsidR="00D82E59" w:rsidRPr="00D82E59">
        <w:rPr>
          <w:rFonts w:ascii="Times New Roman" w:hAnsi="Times New Roman" w:cs="Times New Roman"/>
          <w:sz w:val="24"/>
          <w:szCs w:val="24"/>
        </w:rPr>
        <w:t xml:space="preserve">w wieku </w:t>
      </w:r>
      <w:r w:rsidRPr="00D82E59">
        <w:rPr>
          <w:rFonts w:ascii="Times New Roman" w:hAnsi="Times New Roman" w:cs="Times New Roman"/>
          <w:sz w:val="24"/>
          <w:szCs w:val="24"/>
        </w:rPr>
        <w:t>18-34 lat</w:t>
      </w:r>
      <w:r w:rsidR="00D82E59" w:rsidRPr="00D82E59">
        <w:rPr>
          <w:rFonts w:ascii="Times New Roman" w:hAnsi="Times New Roman" w:cs="Times New Roman"/>
          <w:sz w:val="24"/>
          <w:szCs w:val="24"/>
        </w:rPr>
        <w:t xml:space="preserve"> </w:t>
      </w:r>
      <w:r w:rsidR="00AB61CB">
        <w:rPr>
          <w:rFonts w:ascii="Times New Roman" w:hAnsi="Times New Roman" w:cs="Times New Roman"/>
          <w:sz w:val="24"/>
          <w:szCs w:val="24"/>
        </w:rPr>
        <w:t>(osoby młode)</w:t>
      </w:r>
      <w:r w:rsidR="00637246" w:rsidRPr="00D82E59">
        <w:rPr>
          <w:rFonts w:ascii="Times New Roman" w:hAnsi="Times New Roman" w:cs="Times New Roman"/>
          <w:sz w:val="24"/>
          <w:szCs w:val="24"/>
        </w:rPr>
        <w:t>.</w:t>
      </w:r>
    </w:p>
    <w:p w:rsidR="008132D4" w:rsidRPr="00912361" w:rsidRDefault="008132D4" w:rsidP="002A267D">
      <w:pPr>
        <w:pStyle w:val="Default"/>
        <w:jc w:val="both"/>
        <w:outlineLvl w:val="1"/>
        <w:rPr>
          <w:b/>
          <w:bCs/>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B2026" w:rsidRPr="00F10B6B" w:rsidRDefault="001B2026" w:rsidP="002A267D">
      <w:pPr>
        <w:pStyle w:val="Nagwek3"/>
        <w:pBdr>
          <w:bottom w:val="double" w:sz="4" w:space="1" w:color="auto"/>
        </w:pBdr>
        <w:jc w:val="left"/>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4" w:name="_Toc33792898"/>
      <w:r w:rsidRPr="00F10B6B">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Bezrobotni </w:t>
      </w:r>
      <w:r w:rsidR="000D585E">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F10B6B">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wg </w:t>
      </w:r>
      <w:r w:rsidR="00663CE5" w:rsidRPr="00F10B6B">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w:t>
      </w:r>
      <w:r w:rsidRPr="00F10B6B">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ykształcenia</w:t>
      </w:r>
      <w:bookmarkEnd w:id="14"/>
    </w:p>
    <w:p w:rsidR="001B2026" w:rsidRDefault="001B2026" w:rsidP="001B2026">
      <w:pPr>
        <w:pStyle w:val="Default"/>
        <w:jc w:val="both"/>
        <w:rPr>
          <w:sz w:val="16"/>
          <w:szCs w:val="16"/>
          <w:highlight w:val="yellow"/>
        </w:rPr>
      </w:pPr>
    </w:p>
    <w:p w:rsidR="00AB61CB" w:rsidRPr="00AB61CB" w:rsidRDefault="00AB61CB" w:rsidP="001B2026">
      <w:pPr>
        <w:pStyle w:val="Default"/>
        <w:jc w:val="both"/>
        <w:rPr>
          <w:sz w:val="16"/>
          <w:szCs w:val="16"/>
          <w:highlight w:val="yellow"/>
        </w:rPr>
      </w:pPr>
    </w:p>
    <w:p w:rsidR="00AE2F19" w:rsidRPr="00912361" w:rsidRDefault="00F10B6B" w:rsidP="00F10B6B">
      <w:pPr>
        <w:pStyle w:val="Bezodstpw"/>
        <w:jc w:val="right"/>
        <w:rPr>
          <w:rFonts w:ascii="Times New Roman" w:hAnsi="Times New Roman" w:cs="Times New Roman"/>
          <w:highlight w:val="yellow"/>
        </w:rPr>
      </w:pPr>
      <w:r w:rsidRPr="00F10B6B">
        <w:rPr>
          <w:noProof/>
          <w:lang w:eastAsia="pl-PL"/>
        </w:rPr>
        <w:drawing>
          <wp:inline distT="0" distB="0" distL="0" distR="0" wp14:anchorId="72549446" wp14:editId="31C9436E">
            <wp:extent cx="5723890" cy="2143496"/>
            <wp:effectExtent l="0" t="0" r="0" b="9525"/>
            <wp:docPr id="710" name="Obraz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23890" cy="2143496"/>
                    </a:xfrm>
                    <a:prstGeom prst="rect">
                      <a:avLst/>
                    </a:prstGeom>
                    <a:noFill/>
                    <a:ln>
                      <a:noFill/>
                    </a:ln>
                  </pic:spPr>
                </pic:pic>
              </a:graphicData>
            </a:graphic>
          </wp:inline>
        </w:drawing>
      </w:r>
    </w:p>
    <w:p w:rsidR="00306813" w:rsidRDefault="00306813">
      <w:pPr>
        <w:rPr>
          <w:rFonts w:ascii="Times New Roman" w:hAnsi="Times New Roman" w:cs="Times New Roman"/>
          <w:color w:val="000000"/>
          <w:sz w:val="16"/>
          <w:szCs w:val="16"/>
          <w:highlight w:val="yellow"/>
        </w:rPr>
      </w:pPr>
    </w:p>
    <w:p w:rsidR="00046F19" w:rsidRPr="00F10B6B" w:rsidRDefault="00637246" w:rsidP="00452A1B">
      <w:pPr>
        <w:pStyle w:val="Default"/>
        <w:pBdr>
          <w:bottom w:val="single" w:sz="4" w:space="1" w:color="auto"/>
        </w:pBdr>
        <w:jc w:val="both"/>
      </w:pPr>
      <w:r w:rsidRPr="00F10B6B">
        <w:t>Wnioski:</w:t>
      </w:r>
    </w:p>
    <w:p w:rsidR="00046F19" w:rsidRDefault="00046F19" w:rsidP="00046F19">
      <w:pPr>
        <w:pStyle w:val="Tekstpodstawowywcity"/>
        <w:spacing w:after="0" w:line="360" w:lineRule="auto"/>
        <w:ind w:left="0"/>
        <w:jc w:val="both"/>
        <w:rPr>
          <w:rFonts w:ascii="Times New Roman" w:hAnsi="Times New Roman" w:cs="Times New Roman"/>
          <w:sz w:val="16"/>
          <w:szCs w:val="16"/>
        </w:rPr>
      </w:pPr>
      <w:r w:rsidRPr="00F10B6B">
        <w:rPr>
          <w:rFonts w:ascii="Times New Roman" w:hAnsi="Times New Roman" w:cs="Times New Roman"/>
          <w:sz w:val="16"/>
          <w:szCs w:val="16"/>
        </w:rPr>
        <w:t>(na podstawie danych</w:t>
      </w:r>
      <w:r w:rsidR="00AE5712" w:rsidRPr="00F10B6B">
        <w:rPr>
          <w:rFonts w:ascii="Times New Roman" w:hAnsi="Times New Roman" w:cs="Times New Roman"/>
          <w:sz w:val="16"/>
          <w:szCs w:val="16"/>
        </w:rPr>
        <w:t xml:space="preserve"> z </w:t>
      </w:r>
      <w:r w:rsidR="00FE08D7" w:rsidRPr="00F10B6B">
        <w:rPr>
          <w:rFonts w:ascii="Times New Roman" w:hAnsi="Times New Roman" w:cs="Times New Roman"/>
          <w:sz w:val="16"/>
          <w:szCs w:val="16"/>
        </w:rPr>
        <w:t>t</w:t>
      </w:r>
      <w:r w:rsidRPr="00F10B6B">
        <w:rPr>
          <w:rFonts w:ascii="Times New Roman" w:hAnsi="Times New Roman" w:cs="Times New Roman"/>
          <w:sz w:val="16"/>
          <w:szCs w:val="16"/>
        </w:rPr>
        <w:t xml:space="preserve">abeli </w:t>
      </w:r>
      <w:r w:rsidR="00FE08D7" w:rsidRPr="00F10B6B">
        <w:rPr>
          <w:rFonts w:ascii="Times New Roman" w:hAnsi="Times New Roman" w:cs="Times New Roman"/>
          <w:sz w:val="16"/>
          <w:szCs w:val="16"/>
        </w:rPr>
        <w:t>X</w:t>
      </w:r>
      <w:r w:rsidR="00095CCA" w:rsidRPr="00F10B6B">
        <w:rPr>
          <w:rFonts w:ascii="Times New Roman" w:hAnsi="Times New Roman" w:cs="Times New Roman"/>
          <w:sz w:val="16"/>
          <w:szCs w:val="16"/>
        </w:rPr>
        <w:t>, XII, XIII i XIV b</w:t>
      </w:r>
      <w:r w:rsidRPr="00F10B6B">
        <w:rPr>
          <w:rFonts w:ascii="Times New Roman" w:hAnsi="Times New Roman" w:cs="Times New Roman"/>
          <w:sz w:val="16"/>
          <w:szCs w:val="16"/>
        </w:rPr>
        <w:t>)</w:t>
      </w:r>
    </w:p>
    <w:p w:rsidR="002D5621" w:rsidRPr="00F10B6B" w:rsidRDefault="002D5621" w:rsidP="00046F19">
      <w:pPr>
        <w:pStyle w:val="Tekstpodstawowywcity"/>
        <w:spacing w:after="0" w:line="360" w:lineRule="auto"/>
        <w:ind w:left="0"/>
        <w:jc w:val="both"/>
        <w:rPr>
          <w:rFonts w:ascii="Times New Roman" w:hAnsi="Times New Roman" w:cs="Times New Roman"/>
          <w:sz w:val="16"/>
          <w:szCs w:val="16"/>
        </w:rPr>
      </w:pPr>
    </w:p>
    <w:p w:rsidR="00252290" w:rsidRPr="00F64B06" w:rsidRDefault="00183AB1" w:rsidP="00160DBC">
      <w:pPr>
        <w:pStyle w:val="Default"/>
        <w:numPr>
          <w:ilvl w:val="0"/>
          <w:numId w:val="5"/>
        </w:numPr>
        <w:spacing w:line="360" w:lineRule="auto"/>
        <w:jc w:val="both"/>
      </w:pPr>
      <w:r w:rsidRPr="00F64B06">
        <w:t>N</w:t>
      </w:r>
      <w:r w:rsidR="001B2026" w:rsidRPr="00F64B06">
        <w:t xml:space="preserve">ajliczniejszy udział </w:t>
      </w:r>
      <w:r w:rsidR="00046F19" w:rsidRPr="00F64B06">
        <w:t xml:space="preserve">wśród bezrobotnych </w:t>
      </w:r>
      <w:r w:rsidR="001B2026" w:rsidRPr="00F64B06">
        <w:t>stanowi</w:t>
      </w:r>
      <w:r w:rsidR="00F64B06" w:rsidRPr="00F64B06">
        <w:t>li</w:t>
      </w:r>
      <w:r w:rsidR="001B2026" w:rsidRPr="00F64B06">
        <w:t xml:space="preserve"> posiadając</w:t>
      </w:r>
      <w:r w:rsidR="00F64B06" w:rsidRPr="00F64B06">
        <w:t>y</w:t>
      </w:r>
      <w:r w:rsidR="001B2026" w:rsidRPr="00F64B06">
        <w:t xml:space="preserve"> wykształcenie zasadnicze zawodowe (2</w:t>
      </w:r>
      <w:r w:rsidR="0065249E" w:rsidRPr="00F64B06">
        <w:t>7</w:t>
      </w:r>
      <w:r w:rsidR="001B2026" w:rsidRPr="00F64B06">
        <w:t>,</w:t>
      </w:r>
      <w:r w:rsidR="00F64B06" w:rsidRPr="00F64B06">
        <w:t>7</w:t>
      </w:r>
      <w:r w:rsidR="0065249E" w:rsidRPr="00F64B06">
        <w:t xml:space="preserve"> </w:t>
      </w:r>
      <w:r w:rsidR="001B2026" w:rsidRPr="00F64B06">
        <w:t>%)</w:t>
      </w:r>
      <w:r w:rsidRPr="00F64B06">
        <w:t>,</w:t>
      </w:r>
      <w:r w:rsidR="001B2026" w:rsidRPr="00F64B06">
        <w:t xml:space="preserve"> policealne</w:t>
      </w:r>
      <w:r w:rsidR="00AE5712" w:rsidRPr="00F64B06">
        <w:t xml:space="preserve"> i </w:t>
      </w:r>
      <w:r w:rsidR="001B2026" w:rsidRPr="00F64B06">
        <w:t>średnie zawodowe (2</w:t>
      </w:r>
      <w:r w:rsidR="0065249E" w:rsidRPr="00F64B06">
        <w:t>6</w:t>
      </w:r>
      <w:r w:rsidR="001B2026" w:rsidRPr="00F64B06">
        <w:t>,</w:t>
      </w:r>
      <w:r w:rsidR="00F64B06" w:rsidRPr="00F64B06">
        <w:t>2</w:t>
      </w:r>
      <w:r w:rsidR="0065249E" w:rsidRPr="00F64B06">
        <w:t xml:space="preserve"> </w:t>
      </w:r>
      <w:r w:rsidR="001B2026" w:rsidRPr="00F64B06">
        <w:t>%)</w:t>
      </w:r>
      <w:r w:rsidRPr="00F64B06">
        <w:t xml:space="preserve"> oraz gimnazjalne</w:t>
      </w:r>
      <w:r w:rsidR="00AE5712" w:rsidRPr="00F64B06">
        <w:t xml:space="preserve"> i </w:t>
      </w:r>
      <w:r w:rsidRPr="00F64B06">
        <w:t>niższe (</w:t>
      </w:r>
      <w:r w:rsidR="0065249E" w:rsidRPr="00F64B06">
        <w:t>19</w:t>
      </w:r>
      <w:r w:rsidRPr="00F64B06">
        <w:t>,</w:t>
      </w:r>
      <w:r w:rsidR="0065249E" w:rsidRPr="00F64B06">
        <w:t xml:space="preserve">5 </w:t>
      </w:r>
      <w:r w:rsidRPr="00F64B06">
        <w:t>%)</w:t>
      </w:r>
      <w:r w:rsidR="00F64B06">
        <w:t>.</w:t>
      </w:r>
      <w:r w:rsidRPr="00F64B06">
        <w:t xml:space="preserve"> </w:t>
      </w:r>
      <w:r w:rsidR="00F64B06">
        <w:t>S</w:t>
      </w:r>
      <w:r w:rsidRPr="00F64B06">
        <w:t>zacuje się, że to właśnie</w:t>
      </w:r>
      <w:r w:rsidR="00AE5712" w:rsidRPr="00F64B06">
        <w:t xml:space="preserve"> w </w:t>
      </w:r>
      <w:r w:rsidRPr="00F64B06">
        <w:t xml:space="preserve">tych trzech grupach </w:t>
      </w:r>
      <w:r w:rsidR="0033223D">
        <w:t>znaczny</w:t>
      </w:r>
      <w:r w:rsidRPr="00F64B06">
        <w:t xml:space="preserve"> odsetek stanowią osoby pracujące</w:t>
      </w:r>
      <w:r w:rsidR="00AE5712" w:rsidRPr="00F64B06">
        <w:t xml:space="preserve"> w </w:t>
      </w:r>
      <w:r w:rsidRPr="00F64B06">
        <w:t>„szarej strefie”.</w:t>
      </w:r>
    </w:p>
    <w:p w:rsidR="00591D4B" w:rsidRPr="00F64B06" w:rsidRDefault="001B7AFA" w:rsidP="00160DBC">
      <w:pPr>
        <w:pStyle w:val="Default"/>
        <w:numPr>
          <w:ilvl w:val="0"/>
          <w:numId w:val="5"/>
        </w:numPr>
        <w:spacing w:line="360" w:lineRule="auto"/>
        <w:jc w:val="both"/>
      </w:pPr>
      <w:r w:rsidRPr="00F64B06">
        <w:t>N</w:t>
      </w:r>
      <w:r w:rsidR="00591D4B" w:rsidRPr="00F64B06">
        <w:t>ajmniejszy udział odnotowuje się</w:t>
      </w:r>
      <w:r w:rsidR="00AE5712" w:rsidRPr="00F64B06">
        <w:t xml:space="preserve"> w </w:t>
      </w:r>
      <w:r w:rsidR="00591D4B" w:rsidRPr="00F64B06">
        <w:t xml:space="preserve">grupie </w:t>
      </w:r>
      <w:r w:rsidR="00F64B06" w:rsidRPr="00F64B06">
        <w:t>bezrobotnych</w:t>
      </w:r>
      <w:r w:rsidR="00AE5712" w:rsidRPr="00F64B06">
        <w:t xml:space="preserve"> z </w:t>
      </w:r>
      <w:r w:rsidR="00591D4B" w:rsidRPr="00F64B06">
        <w:t>wykształceniem średnim ogólnokształcącym (1</w:t>
      </w:r>
      <w:r w:rsidR="0065249E" w:rsidRPr="00F64B06">
        <w:t>1</w:t>
      </w:r>
      <w:r w:rsidR="00591D4B" w:rsidRPr="00F64B06">
        <w:t>,</w:t>
      </w:r>
      <w:r w:rsidR="00F64B06" w:rsidRPr="00F64B06">
        <w:t>1</w:t>
      </w:r>
      <w:r w:rsidR="0065249E" w:rsidRPr="00F64B06">
        <w:t xml:space="preserve"> </w:t>
      </w:r>
      <w:r w:rsidR="00591D4B" w:rsidRPr="00F64B06">
        <w:t>%)</w:t>
      </w:r>
      <w:r w:rsidR="0065249E" w:rsidRPr="00F64B06">
        <w:t>.</w:t>
      </w:r>
      <w:r w:rsidR="00591D4B" w:rsidRPr="00F64B06">
        <w:t xml:space="preserve"> </w:t>
      </w:r>
      <w:r w:rsidR="0065249E" w:rsidRPr="00F64B06">
        <w:t>P</w:t>
      </w:r>
      <w:r w:rsidR="00591D4B" w:rsidRPr="00F64B06">
        <w:t>owodem może być fakt, że osoby kończące licea ogólnokształcące najczęściej kontynuują kształcenie na poziomie wyższym</w:t>
      </w:r>
      <w:r w:rsidR="00AE5712" w:rsidRPr="00F64B06">
        <w:t xml:space="preserve"> </w:t>
      </w:r>
      <w:r w:rsidR="00787764" w:rsidRPr="00F64B06">
        <w:t>(</w:t>
      </w:r>
      <w:r w:rsidR="00AE5712" w:rsidRPr="00F64B06">
        <w:t>w </w:t>
      </w:r>
      <w:r w:rsidR="00591D4B" w:rsidRPr="00F64B06">
        <w:t xml:space="preserve">trybie dziennym </w:t>
      </w:r>
      <w:r w:rsidR="00787764" w:rsidRPr="00F64B06">
        <w:t xml:space="preserve">lub </w:t>
      </w:r>
      <w:r w:rsidR="00591D4B" w:rsidRPr="00F64B06">
        <w:t>zaocznym</w:t>
      </w:r>
      <w:r w:rsidR="00787764" w:rsidRPr="00F64B06">
        <w:t>)</w:t>
      </w:r>
      <w:r w:rsidR="002767B7" w:rsidRPr="00F64B06">
        <w:t xml:space="preserve"> podejmując </w:t>
      </w:r>
      <w:r w:rsidR="00591D4B" w:rsidRPr="00F64B06">
        <w:t>jednoc</w:t>
      </w:r>
      <w:r w:rsidR="002767B7" w:rsidRPr="00F64B06">
        <w:t xml:space="preserve">ześnie </w:t>
      </w:r>
      <w:r w:rsidR="00591D4B" w:rsidRPr="00F64B06">
        <w:t>pracę</w:t>
      </w:r>
      <w:r w:rsidR="002767B7" w:rsidRPr="00F64B06">
        <w:t>,</w:t>
      </w:r>
      <w:r w:rsidR="00591D4B" w:rsidRPr="00F64B06">
        <w:t xml:space="preserve"> </w:t>
      </w:r>
      <w:r w:rsidR="002767B7" w:rsidRPr="00F64B06">
        <w:t>d</w:t>
      </w:r>
      <w:r w:rsidR="00591D4B" w:rsidRPr="00F64B06">
        <w:t>latego nie rejestrują się</w:t>
      </w:r>
      <w:r w:rsidR="00AE5712" w:rsidRPr="00F64B06">
        <w:t xml:space="preserve"> w </w:t>
      </w:r>
      <w:r w:rsidR="00F64B06">
        <w:t xml:space="preserve">urzędach </w:t>
      </w:r>
      <w:r w:rsidR="0065249E" w:rsidRPr="00F64B06">
        <w:t>pracy</w:t>
      </w:r>
      <w:r w:rsidRPr="00F64B06">
        <w:t>.</w:t>
      </w:r>
    </w:p>
    <w:p w:rsidR="006E2413" w:rsidRPr="00F64B06" w:rsidRDefault="001B7AFA" w:rsidP="00160DBC">
      <w:pPr>
        <w:pStyle w:val="Default"/>
        <w:numPr>
          <w:ilvl w:val="0"/>
          <w:numId w:val="5"/>
        </w:numPr>
        <w:spacing w:line="360" w:lineRule="auto"/>
        <w:jc w:val="both"/>
        <w:rPr>
          <w:lang w:eastAsia="pl-PL"/>
        </w:rPr>
      </w:pPr>
      <w:r w:rsidRPr="00F64B06">
        <w:t>G</w:t>
      </w:r>
      <w:r w:rsidR="001B2026" w:rsidRPr="00F64B06">
        <w:t xml:space="preserve">rupa </w:t>
      </w:r>
      <w:r w:rsidR="00A267A7">
        <w:t>osób</w:t>
      </w:r>
      <w:r w:rsidR="0087343B">
        <w:t xml:space="preserve"> </w:t>
      </w:r>
      <w:r w:rsidR="00AE5712" w:rsidRPr="00F64B06">
        <w:t>z</w:t>
      </w:r>
      <w:r w:rsidR="0087343B">
        <w:t xml:space="preserve"> </w:t>
      </w:r>
      <w:r w:rsidR="001B2026" w:rsidRPr="00F64B06">
        <w:t>wykształceniem wyższym t</w:t>
      </w:r>
      <w:r w:rsidR="00591D4B" w:rsidRPr="00F64B06">
        <w:t>o</w:t>
      </w:r>
      <w:r w:rsidR="001B2026" w:rsidRPr="00F64B06">
        <w:t xml:space="preserve"> 1</w:t>
      </w:r>
      <w:r w:rsidR="00143419" w:rsidRPr="00F64B06">
        <w:t>5</w:t>
      </w:r>
      <w:r w:rsidR="001B2026" w:rsidRPr="00F64B06">
        <w:t>,</w:t>
      </w:r>
      <w:r w:rsidR="00F64B06" w:rsidRPr="00F64B06">
        <w:t>6</w:t>
      </w:r>
      <w:r w:rsidR="006E2413" w:rsidRPr="00F64B06">
        <w:t xml:space="preserve"> </w:t>
      </w:r>
      <w:r w:rsidR="001B2026" w:rsidRPr="00F64B06">
        <w:t>% ogółu</w:t>
      </w:r>
      <w:r w:rsidR="00A267A7">
        <w:t xml:space="preserve"> </w:t>
      </w:r>
      <w:r w:rsidR="00A267A7" w:rsidRPr="00F64B06">
        <w:t>bezrobotnych</w:t>
      </w:r>
      <w:r w:rsidR="006E2413" w:rsidRPr="00F64B06">
        <w:t>.</w:t>
      </w:r>
      <w:r w:rsidR="00591D4B" w:rsidRPr="00F64B06">
        <w:t xml:space="preserve"> </w:t>
      </w:r>
      <w:r w:rsidR="006E2413" w:rsidRPr="00F64B06">
        <w:t>O</w:t>
      </w:r>
      <w:r w:rsidR="001B2026" w:rsidRPr="00F64B06">
        <w:t xml:space="preserve">d kilku lat </w:t>
      </w:r>
      <w:r w:rsidR="006E2413" w:rsidRPr="00F64B06">
        <w:t xml:space="preserve">obserwujemy wzrost udziału </w:t>
      </w:r>
      <w:r w:rsidR="00F94701">
        <w:t xml:space="preserve">tych </w:t>
      </w:r>
      <w:r w:rsidR="00183AB1" w:rsidRPr="00F64B06">
        <w:t>osób</w:t>
      </w:r>
      <w:r w:rsidR="00AE5712" w:rsidRPr="00F64B06">
        <w:t xml:space="preserve"> </w:t>
      </w:r>
      <w:r w:rsidR="00183AB1" w:rsidRPr="00F64B06">
        <w:t xml:space="preserve">wśród </w:t>
      </w:r>
      <w:r w:rsidR="001B2026" w:rsidRPr="00F64B06">
        <w:t>bezrobotnych</w:t>
      </w:r>
      <w:r w:rsidR="006E2413" w:rsidRPr="00F64B06">
        <w:t>.</w:t>
      </w:r>
    </w:p>
    <w:p w:rsidR="00591D4B" w:rsidRPr="00E17AFE" w:rsidRDefault="00713203" w:rsidP="00160DBC">
      <w:pPr>
        <w:pStyle w:val="Default"/>
        <w:numPr>
          <w:ilvl w:val="0"/>
          <w:numId w:val="5"/>
        </w:numPr>
        <w:spacing w:line="360" w:lineRule="auto"/>
        <w:jc w:val="both"/>
        <w:rPr>
          <w:lang w:eastAsia="pl-PL"/>
        </w:rPr>
      </w:pPr>
      <w:r>
        <w:t>W</w:t>
      </w:r>
      <w:r w:rsidRPr="00E17AFE">
        <w:t>raz</w:t>
      </w:r>
      <w:r>
        <w:t xml:space="preserve"> </w:t>
      </w:r>
      <w:r w:rsidRPr="00E17AFE">
        <w:t>z</w:t>
      </w:r>
      <w:r>
        <w:t xml:space="preserve"> </w:t>
      </w:r>
      <w:r w:rsidRPr="00E17AFE">
        <w:t>wydłużaniem się okresu braku aktywności zawodowej</w:t>
      </w:r>
      <w:r>
        <w:t xml:space="preserve"> wzrasta ilość osób bezrobotnych z </w:t>
      </w:r>
      <w:r w:rsidR="000A5B66" w:rsidRPr="00E17AFE">
        <w:t xml:space="preserve">wykształceniem zasadniczym zawodowym </w:t>
      </w:r>
      <w:r>
        <w:t>oraz</w:t>
      </w:r>
      <w:r w:rsidR="00AE5712" w:rsidRPr="00E17AFE">
        <w:t xml:space="preserve"> </w:t>
      </w:r>
      <w:r w:rsidR="000A5B66" w:rsidRPr="00E17AFE">
        <w:t>gimnazjalnym</w:t>
      </w:r>
      <w:r w:rsidR="00AE5712" w:rsidRPr="00E17AFE">
        <w:t xml:space="preserve"> </w:t>
      </w:r>
      <w:r w:rsidR="00E17AFE" w:rsidRPr="00E17AFE">
        <w:t>lub</w:t>
      </w:r>
      <w:r w:rsidR="00AE5712" w:rsidRPr="00E17AFE">
        <w:t> </w:t>
      </w:r>
      <w:r w:rsidR="000A5B66" w:rsidRPr="00E17AFE">
        <w:t>niższym</w:t>
      </w:r>
      <w:r w:rsidR="00E56128" w:rsidRPr="00E17AFE">
        <w:t>. W</w:t>
      </w:r>
      <w:r w:rsidR="00AE5712" w:rsidRPr="00E17AFE">
        <w:t> </w:t>
      </w:r>
      <w:r w:rsidR="000A5B66" w:rsidRPr="00E17AFE">
        <w:t>grupie osób pozostających bez pracy pow</w:t>
      </w:r>
      <w:r w:rsidR="00E56128" w:rsidRPr="00E17AFE">
        <w:t>yżej</w:t>
      </w:r>
      <w:r w:rsidR="000A5B66" w:rsidRPr="00E17AFE">
        <w:t xml:space="preserve"> 24 miesięcy</w:t>
      </w:r>
      <w:r w:rsidR="00F45FBA" w:rsidRPr="00E17AFE">
        <w:t xml:space="preserve"> </w:t>
      </w:r>
      <w:r w:rsidR="00C31034" w:rsidRPr="00E17AFE">
        <w:t>wykształcenie zasadnicze zawodowe</w:t>
      </w:r>
      <w:r w:rsidR="000A5B66" w:rsidRPr="00E17AFE">
        <w:t xml:space="preserve"> </w:t>
      </w:r>
      <w:r w:rsidR="00C31034" w:rsidRPr="00E17AFE">
        <w:t xml:space="preserve">posiada </w:t>
      </w:r>
      <w:r w:rsidR="00F45FBA" w:rsidRPr="00E17AFE">
        <w:t>3</w:t>
      </w:r>
      <w:r w:rsidR="00E17AFE" w:rsidRPr="00E17AFE">
        <w:t>4</w:t>
      </w:r>
      <w:r w:rsidR="00F45FBA" w:rsidRPr="00E17AFE">
        <w:t>,</w:t>
      </w:r>
      <w:r w:rsidR="00E17AFE" w:rsidRPr="00E17AFE">
        <w:t>6</w:t>
      </w:r>
      <w:r w:rsidR="006E2413" w:rsidRPr="00E17AFE">
        <w:t xml:space="preserve"> </w:t>
      </w:r>
      <w:r w:rsidR="00F45FBA" w:rsidRPr="00E17AFE">
        <w:t>%</w:t>
      </w:r>
      <w:r w:rsidR="000A5B66" w:rsidRPr="00E17AFE">
        <w:t>,</w:t>
      </w:r>
      <w:r w:rsidR="00AE5712" w:rsidRPr="00E17AFE">
        <w:t xml:space="preserve"> a </w:t>
      </w:r>
      <w:r w:rsidR="00C31034" w:rsidRPr="00E17AFE">
        <w:t>gimnazjalne</w:t>
      </w:r>
      <w:r w:rsidR="00AE5712" w:rsidRPr="00E17AFE">
        <w:t xml:space="preserve"> i </w:t>
      </w:r>
      <w:r w:rsidR="000A5B66" w:rsidRPr="00E17AFE">
        <w:t>niższ</w:t>
      </w:r>
      <w:r w:rsidR="00C31034" w:rsidRPr="00E17AFE">
        <w:t>e</w:t>
      </w:r>
      <w:r w:rsidR="000A5B66" w:rsidRPr="00E17AFE">
        <w:t xml:space="preserve"> </w:t>
      </w:r>
      <w:r w:rsidR="00C31034" w:rsidRPr="00E17AFE">
        <w:t xml:space="preserve">– </w:t>
      </w:r>
      <w:r w:rsidR="00F45FBA" w:rsidRPr="00E17AFE">
        <w:t>24,</w:t>
      </w:r>
      <w:r w:rsidR="00BB4C25" w:rsidRPr="00E17AFE">
        <w:t>3</w:t>
      </w:r>
      <w:r w:rsidR="006E2413" w:rsidRPr="00E17AFE">
        <w:t xml:space="preserve"> </w:t>
      </w:r>
      <w:r w:rsidR="00F45FBA" w:rsidRPr="00E17AFE">
        <w:t>% (bezrobotni ogółem</w:t>
      </w:r>
      <w:r w:rsidR="00BB4C25" w:rsidRPr="00E17AFE">
        <w:t xml:space="preserve"> powyżej 24 miesięcy</w:t>
      </w:r>
      <w:r w:rsidR="00F45FBA" w:rsidRPr="00E17AFE">
        <w:t>=100%).</w:t>
      </w:r>
    </w:p>
    <w:p w:rsidR="001B2026" w:rsidRPr="00F10B6B" w:rsidRDefault="001B2026" w:rsidP="002A267D">
      <w:pPr>
        <w:pStyle w:val="Nagwek3"/>
        <w:pBdr>
          <w:bottom w:val="double" w:sz="4" w:space="1" w:color="auto"/>
        </w:pBdr>
        <w:jc w:val="left"/>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5" w:name="_Toc33792899"/>
      <w:r w:rsidRPr="00F10B6B">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 xml:space="preserve">Bezrobotni </w:t>
      </w:r>
      <w:r w:rsidR="000D4D7B">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F10B6B">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wg </w:t>
      </w:r>
      <w:r w:rsidR="000D4D7B">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F10B6B">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stażu </w:t>
      </w:r>
      <w:r w:rsidR="000D4D7B">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F10B6B">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pracy</w:t>
      </w:r>
      <w:bookmarkEnd w:id="15"/>
    </w:p>
    <w:p w:rsidR="00772CA2" w:rsidRDefault="00772CA2" w:rsidP="001B2026">
      <w:pPr>
        <w:pStyle w:val="Default"/>
        <w:jc w:val="both"/>
        <w:rPr>
          <w:b/>
          <w:bCs/>
          <w:sz w:val="16"/>
          <w:szCs w:val="16"/>
          <w:highlight w:val="yellow"/>
        </w:rPr>
      </w:pPr>
    </w:p>
    <w:p w:rsidR="00433EDB" w:rsidRPr="00912361" w:rsidRDefault="00433EDB" w:rsidP="001B2026">
      <w:pPr>
        <w:pStyle w:val="Default"/>
        <w:jc w:val="both"/>
        <w:rPr>
          <w:b/>
          <w:bCs/>
          <w:sz w:val="16"/>
          <w:szCs w:val="16"/>
          <w:highlight w:val="yellow"/>
        </w:rPr>
      </w:pPr>
    </w:p>
    <w:p w:rsidR="006663FB" w:rsidRPr="00912361" w:rsidRDefault="00924ADA" w:rsidP="00924ADA">
      <w:pPr>
        <w:pStyle w:val="Default"/>
        <w:jc w:val="center"/>
        <w:rPr>
          <w:b/>
          <w:bCs/>
          <w:sz w:val="16"/>
          <w:szCs w:val="16"/>
          <w:highlight w:val="yellow"/>
        </w:rPr>
      </w:pPr>
      <w:r w:rsidRPr="00924ADA">
        <w:rPr>
          <w:noProof/>
          <w:lang w:eastAsia="pl-PL"/>
        </w:rPr>
        <w:drawing>
          <wp:inline distT="0" distB="0" distL="0" distR="0" wp14:anchorId="112CB27F" wp14:editId="7AC87C50">
            <wp:extent cx="5159706" cy="2695699"/>
            <wp:effectExtent l="0" t="0" r="3175" b="0"/>
            <wp:docPr id="713" name="Obraz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160010" cy="2695858"/>
                    </a:xfrm>
                    <a:prstGeom prst="rect">
                      <a:avLst/>
                    </a:prstGeom>
                    <a:noFill/>
                    <a:ln>
                      <a:noFill/>
                    </a:ln>
                  </pic:spPr>
                </pic:pic>
              </a:graphicData>
            </a:graphic>
          </wp:inline>
        </w:drawing>
      </w:r>
    </w:p>
    <w:p w:rsidR="00D82E59" w:rsidRDefault="00D82E59">
      <w:pPr>
        <w:rPr>
          <w:rFonts w:ascii="Times New Roman" w:hAnsi="Times New Roman" w:cs="Times New Roman"/>
          <w:color w:val="000000"/>
          <w:sz w:val="16"/>
          <w:szCs w:val="16"/>
          <w:highlight w:val="yellow"/>
        </w:rPr>
      </w:pPr>
    </w:p>
    <w:p w:rsidR="000A5B66" w:rsidRPr="00924ADA" w:rsidRDefault="001B7AFA" w:rsidP="00452A1B">
      <w:pPr>
        <w:pStyle w:val="Default"/>
        <w:pBdr>
          <w:bottom w:val="single" w:sz="4" w:space="1" w:color="auto"/>
        </w:pBdr>
        <w:jc w:val="both"/>
      </w:pPr>
      <w:r w:rsidRPr="00924ADA">
        <w:t>Wnioski:</w:t>
      </w:r>
    </w:p>
    <w:p w:rsidR="000A5B66" w:rsidRDefault="000A5B66" w:rsidP="000A5B66">
      <w:pPr>
        <w:pStyle w:val="Tekstpodstawowywcity"/>
        <w:spacing w:after="0" w:line="360" w:lineRule="auto"/>
        <w:ind w:left="0"/>
        <w:jc w:val="both"/>
        <w:rPr>
          <w:rFonts w:ascii="Times New Roman" w:hAnsi="Times New Roman" w:cs="Times New Roman"/>
          <w:sz w:val="16"/>
          <w:szCs w:val="16"/>
        </w:rPr>
      </w:pPr>
      <w:r w:rsidRPr="00924ADA">
        <w:rPr>
          <w:rFonts w:ascii="Times New Roman" w:hAnsi="Times New Roman" w:cs="Times New Roman"/>
          <w:sz w:val="16"/>
          <w:szCs w:val="16"/>
        </w:rPr>
        <w:t>(na podstawie danych</w:t>
      </w:r>
      <w:r w:rsidR="00AE5712" w:rsidRPr="00924ADA">
        <w:rPr>
          <w:rFonts w:ascii="Times New Roman" w:hAnsi="Times New Roman" w:cs="Times New Roman"/>
          <w:sz w:val="16"/>
          <w:szCs w:val="16"/>
        </w:rPr>
        <w:t xml:space="preserve"> z </w:t>
      </w:r>
      <w:r w:rsidR="00FE08D7" w:rsidRPr="00924ADA">
        <w:rPr>
          <w:rFonts w:ascii="Times New Roman" w:hAnsi="Times New Roman" w:cs="Times New Roman"/>
          <w:sz w:val="16"/>
          <w:szCs w:val="16"/>
        </w:rPr>
        <w:t>t</w:t>
      </w:r>
      <w:r w:rsidRPr="00924ADA">
        <w:rPr>
          <w:rFonts w:ascii="Times New Roman" w:hAnsi="Times New Roman" w:cs="Times New Roman"/>
          <w:sz w:val="16"/>
          <w:szCs w:val="16"/>
        </w:rPr>
        <w:t xml:space="preserve">abeli </w:t>
      </w:r>
      <w:r w:rsidR="00FE08D7" w:rsidRPr="00924ADA">
        <w:rPr>
          <w:rFonts w:ascii="Times New Roman" w:hAnsi="Times New Roman" w:cs="Times New Roman"/>
          <w:sz w:val="16"/>
          <w:szCs w:val="16"/>
        </w:rPr>
        <w:t>XI</w:t>
      </w:r>
      <w:r w:rsidR="00095CCA" w:rsidRPr="00924ADA">
        <w:rPr>
          <w:rFonts w:ascii="Times New Roman" w:hAnsi="Times New Roman" w:cs="Times New Roman"/>
          <w:sz w:val="16"/>
          <w:szCs w:val="16"/>
        </w:rPr>
        <w:t>, XII, XIII i XIV</w:t>
      </w:r>
      <w:r w:rsidR="007E4B81" w:rsidRPr="00924ADA">
        <w:rPr>
          <w:rFonts w:ascii="Times New Roman" w:hAnsi="Times New Roman" w:cs="Times New Roman"/>
          <w:sz w:val="16"/>
          <w:szCs w:val="16"/>
        </w:rPr>
        <w:t xml:space="preserve"> c</w:t>
      </w:r>
      <w:r w:rsidR="001B7AFA" w:rsidRPr="00924ADA">
        <w:rPr>
          <w:rFonts w:ascii="Times New Roman" w:hAnsi="Times New Roman" w:cs="Times New Roman"/>
          <w:sz w:val="16"/>
          <w:szCs w:val="16"/>
        </w:rPr>
        <w:t>)</w:t>
      </w:r>
    </w:p>
    <w:p w:rsidR="00433EDB" w:rsidRPr="00924ADA" w:rsidRDefault="00433EDB" w:rsidP="000A5B66">
      <w:pPr>
        <w:pStyle w:val="Tekstpodstawowywcity"/>
        <w:spacing w:after="0" w:line="360" w:lineRule="auto"/>
        <w:ind w:left="0"/>
        <w:jc w:val="both"/>
        <w:rPr>
          <w:rFonts w:ascii="Times New Roman" w:hAnsi="Times New Roman" w:cs="Times New Roman"/>
          <w:sz w:val="16"/>
          <w:szCs w:val="16"/>
        </w:rPr>
      </w:pPr>
    </w:p>
    <w:p w:rsidR="006663FB" w:rsidRPr="00E17AFE" w:rsidRDefault="001B7AFA" w:rsidP="006663FB">
      <w:pPr>
        <w:pStyle w:val="Default"/>
        <w:numPr>
          <w:ilvl w:val="0"/>
          <w:numId w:val="5"/>
        </w:numPr>
        <w:spacing w:line="360" w:lineRule="auto"/>
        <w:jc w:val="both"/>
      </w:pPr>
      <w:r w:rsidRPr="00E17AFE">
        <w:t>O</w:t>
      </w:r>
      <w:r w:rsidR="000A5B66" w:rsidRPr="00E17AFE">
        <w:t xml:space="preserve">soby </w:t>
      </w:r>
      <w:r w:rsidR="00847383" w:rsidRPr="00E17AFE">
        <w:t xml:space="preserve">bez stażu pracy </w:t>
      </w:r>
      <w:r w:rsidR="003658AA" w:rsidRPr="00E17AFE">
        <w:t>i</w:t>
      </w:r>
      <w:r w:rsidR="00847383" w:rsidRPr="00E17AFE">
        <w:t xml:space="preserve"> </w:t>
      </w:r>
      <w:r w:rsidR="000A5B66" w:rsidRPr="00E17AFE">
        <w:t xml:space="preserve">ze stażem pracy do 5 lat </w:t>
      </w:r>
      <w:r w:rsidR="008A2CA4">
        <w:t xml:space="preserve">stanowią </w:t>
      </w:r>
      <w:r w:rsidR="003658AA" w:rsidRPr="00E17AFE">
        <w:t>6</w:t>
      </w:r>
      <w:r w:rsidR="00E17AFE" w:rsidRPr="00E17AFE">
        <w:t>1</w:t>
      </w:r>
      <w:r w:rsidR="000A5B66" w:rsidRPr="00E17AFE">
        <w:t>,</w:t>
      </w:r>
      <w:r w:rsidR="00E17AFE" w:rsidRPr="00E17AFE">
        <w:t>0</w:t>
      </w:r>
      <w:r w:rsidR="001312F4" w:rsidRPr="00E17AFE">
        <w:t xml:space="preserve"> </w:t>
      </w:r>
      <w:r w:rsidR="000A5B66" w:rsidRPr="00E17AFE">
        <w:t>% ogółu bezrobotnych</w:t>
      </w:r>
      <w:r w:rsidR="009E3ACC">
        <w:t>.</w:t>
      </w:r>
      <w:r w:rsidR="000A5B66" w:rsidRPr="00E17AFE">
        <w:t xml:space="preserve"> </w:t>
      </w:r>
      <w:r w:rsidR="009E3ACC">
        <w:t>L</w:t>
      </w:r>
      <w:r w:rsidR="000A5B66" w:rsidRPr="00E17AFE">
        <w:t xml:space="preserve">iczba ta wskazuje na </w:t>
      </w:r>
      <w:r w:rsidR="00C31034" w:rsidRPr="00E17AFE">
        <w:t xml:space="preserve">trudności </w:t>
      </w:r>
      <w:r w:rsidR="000A5B66" w:rsidRPr="00E17AFE">
        <w:t xml:space="preserve">z </w:t>
      </w:r>
      <w:r w:rsidR="00E17AFE">
        <w:t xml:space="preserve">uzyskaniem zatrudnienia </w:t>
      </w:r>
      <w:r w:rsidR="001153DE" w:rsidRPr="00E17AFE">
        <w:t>wśród osób</w:t>
      </w:r>
      <w:r w:rsidR="00AE5712" w:rsidRPr="00E17AFE">
        <w:t xml:space="preserve"> </w:t>
      </w:r>
      <w:r w:rsidR="00E17AFE">
        <w:t>z</w:t>
      </w:r>
      <w:r w:rsidR="009E3ACC">
        <w:t> </w:t>
      </w:r>
      <w:r w:rsidR="008A2CA4">
        <w:t xml:space="preserve">niewielkim </w:t>
      </w:r>
      <w:r w:rsidR="001153DE" w:rsidRPr="00E17AFE">
        <w:t>doświadczeniem</w:t>
      </w:r>
      <w:r w:rsidR="009E3ACC">
        <w:t xml:space="preserve"> </w:t>
      </w:r>
      <w:r w:rsidR="001153DE" w:rsidRPr="00E17AFE">
        <w:t>zawodowym</w:t>
      </w:r>
      <w:r w:rsidR="00847383" w:rsidRPr="00E17AFE">
        <w:t>.</w:t>
      </w:r>
      <w:r w:rsidR="00E17AFE">
        <w:t xml:space="preserve"> Pracodawcy często poszukują pracownika </w:t>
      </w:r>
      <w:r w:rsidR="008A2CA4">
        <w:t xml:space="preserve">nie tylko </w:t>
      </w:r>
      <w:r w:rsidR="00E17AFE">
        <w:t xml:space="preserve">o odpowiednich kompetencjach </w:t>
      </w:r>
      <w:r w:rsidR="006E33FE">
        <w:t>czy</w:t>
      </w:r>
      <w:r w:rsidR="00E17AFE">
        <w:t xml:space="preserve"> predyspozycjach</w:t>
      </w:r>
      <w:r w:rsidR="006E33FE">
        <w:t>,</w:t>
      </w:r>
      <w:r w:rsidR="00E17AFE">
        <w:t xml:space="preserve"> </w:t>
      </w:r>
      <w:r w:rsidR="006E33FE">
        <w:t xml:space="preserve">ale </w:t>
      </w:r>
      <w:r w:rsidR="008A2CA4">
        <w:t xml:space="preserve">i </w:t>
      </w:r>
      <w:r w:rsidR="00E17AFE">
        <w:t xml:space="preserve">posiadającego </w:t>
      </w:r>
      <w:r w:rsidR="006E33FE">
        <w:t xml:space="preserve">również </w:t>
      </w:r>
      <w:r w:rsidR="00E17AFE">
        <w:t xml:space="preserve">praktyczne umiejętności </w:t>
      </w:r>
      <w:r w:rsidR="006E33FE">
        <w:t xml:space="preserve">w </w:t>
      </w:r>
      <w:r w:rsidR="009E3ACC">
        <w:t>wykonywaniu zawodu</w:t>
      </w:r>
      <w:r w:rsidR="00E17AFE">
        <w:t>.</w:t>
      </w:r>
    </w:p>
    <w:p w:rsidR="001B2026" w:rsidRPr="00E4604B" w:rsidRDefault="00847383" w:rsidP="00160DBC">
      <w:pPr>
        <w:pStyle w:val="Default"/>
        <w:numPr>
          <w:ilvl w:val="0"/>
          <w:numId w:val="5"/>
        </w:numPr>
        <w:spacing w:line="360" w:lineRule="auto"/>
        <w:jc w:val="both"/>
        <w:rPr>
          <w:b/>
          <w:bCs/>
        </w:rPr>
      </w:pPr>
      <w:r w:rsidRPr="00E4604B">
        <w:t>W</w:t>
      </w:r>
      <w:r w:rsidR="001B2026" w:rsidRPr="00E4604B">
        <w:t>arto zaznaczyć</w:t>
      </w:r>
      <w:r w:rsidR="00A97EF7" w:rsidRPr="00E4604B">
        <w:t>,</w:t>
      </w:r>
      <w:r w:rsidR="001153DE" w:rsidRPr="00E4604B">
        <w:t xml:space="preserve"> że</w:t>
      </w:r>
      <w:r w:rsidR="00AE5712" w:rsidRPr="00E4604B">
        <w:t xml:space="preserve"> </w:t>
      </w:r>
      <w:r w:rsidR="00B64E6B" w:rsidRPr="00E4604B">
        <w:t xml:space="preserve">trudna sytuacja </w:t>
      </w:r>
      <w:r w:rsidR="00AE5712" w:rsidRPr="00E4604B">
        <w:t>w </w:t>
      </w:r>
      <w:r w:rsidR="001B2026" w:rsidRPr="00E4604B">
        <w:t xml:space="preserve">jeszcze większym stopniu </w:t>
      </w:r>
      <w:r w:rsidR="00B64E6B">
        <w:t xml:space="preserve">niż mężczyzn </w:t>
      </w:r>
      <w:r w:rsidR="001B2026" w:rsidRPr="00E4604B">
        <w:t xml:space="preserve">dotyczyła bezrobotnych kobiet bez </w:t>
      </w:r>
      <w:r w:rsidR="001153DE" w:rsidRPr="00E4604B">
        <w:t xml:space="preserve">doświadczenia </w:t>
      </w:r>
      <w:r w:rsidR="00A97EF7" w:rsidRPr="00E4604B">
        <w:t xml:space="preserve">zawodowego </w:t>
      </w:r>
      <w:r w:rsidR="001B2026" w:rsidRPr="00E4604B">
        <w:t xml:space="preserve">lub </w:t>
      </w:r>
      <w:r w:rsidR="007B4BA3" w:rsidRPr="00E4604B">
        <w:t>z krótkim stażem pracy (</w:t>
      </w:r>
      <w:r w:rsidR="001153DE" w:rsidRPr="00E4604B">
        <w:t>do 5</w:t>
      </w:r>
      <w:r w:rsidR="006D3744" w:rsidRPr="00E4604B">
        <w:t> </w:t>
      </w:r>
      <w:r w:rsidR="001153DE" w:rsidRPr="00E4604B">
        <w:t>lat</w:t>
      </w:r>
      <w:r w:rsidR="007B4BA3" w:rsidRPr="00E4604B">
        <w:t>). St</w:t>
      </w:r>
      <w:r w:rsidR="001B2026" w:rsidRPr="00E4604B">
        <w:t xml:space="preserve">anowiły </w:t>
      </w:r>
      <w:r w:rsidR="001153DE" w:rsidRPr="00E4604B">
        <w:t xml:space="preserve">one </w:t>
      </w:r>
      <w:r w:rsidR="001B2026" w:rsidRPr="00E4604B">
        <w:t>6</w:t>
      </w:r>
      <w:r w:rsidR="00E4604B" w:rsidRPr="00E4604B">
        <w:t>6</w:t>
      </w:r>
      <w:r w:rsidR="009E19ED" w:rsidRPr="00E4604B">
        <w:t>,</w:t>
      </w:r>
      <w:r w:rsidR="00E4604B" w:rsidRPr="00E4604B">
        <w:t>5</w:t>
      </w:r>
      <w:r w:rsidR="0070756B" w:rsidRPr="00E4604B">
        <w:t xml:space="preserve"> </w:t>
      </w:r>
      <w:r w:rsidR="001B2026" w:rsidRPr="00E4604B">
        <w:t>%</w:t>
      </w:r>
      <w:r w:rsidR="00A97EF7" w:rsidRPr="00E4604B">
        <w:t xml:space="preserve"> ogółu</w:t>
      </w:r>
      <w:r w:rsidR="0091397F">
        <w:t xml:space="preserve"> bezrobotnych kobiet</w:t>
      </w:r>
      <w:r w:rsidRPr="00E4604B">
        <w:t>.</w:t>
      </w:r>
    </w:p>
    <w:p w:rsidR="001153DE" w:rsidRPr="00B64E6B" w:rsidRDefault="00B64E6B" w:rsidP="00B51C47">
      <w:pPr>
        <w:pStyle w:val="Default"/>
        <w:numPr>
          <w:ilvl w:val="0"/>
          <w:numId w:val="5"/>
        </w:numPr>
        <w:spacing w:line="360" w:lineRule="auto"/>
        <w:jc w:val="both"/>
        <w:rPr>
          <w:b/>
          <w:bCs/>
        </w:rPr>
      </w:pPr>
      <w:r>
        <w:t xml:space="preserve">Udokumentowany staż pracy związany jest z krótszym czasem pozostawania bez zatrudnienia. </w:t>
      </w:r>
      <w:r w:rsidR="009E19ED" w:rsidRPr="0091397F">
        <w:t>G</w:t>
      </w:r>
      <w:r w:rsidR="007F0993" w:rsidRPr="0091397F">
        <w:t xml:space="preserve">rupa </w:t>
      </w:r>
      <w:r w:rsidR="009E19ED" w:rsidRPr="0091397F">
        <w:t>bezrobotnych bez stażu pracy oraz ze stażem nie większym niż 5 lat wśród</w:t>
      </w:r>
      <w:r w:rsidR="007F0993" w:rsidRPr="0091397F">
        <w:t xml:space="preserve"> pozostających bez pracy powyżej 24 miesięcy </w:t>
      </w:r>
      <w:r>
        <w:t>jest</w:t>
      </w:r>
      <w:r w:rsidR="009E19ED" w:rsidRPr="0091397F">
        <w:t xml:space="preserve"> </w:t>
      </w:r>
      <w:r w:rsidR="00B51C47" w:rsidRPr="0091397F">
        <w:t>naj</w:t>
      </w:r>
      <w:r w:rsidR="007F0993" w:rsidRPr="0091397F">
        <w:t>licz</w:t>
      </w:r>
      <w:r w:rsidR="00B51C47" w:rsidRPr="0091397F">
        <w:t>niejsz</w:t>
      </w:r>
      <w:r w:rsidR="009E19ED" w:rsidRPr="0091397F">
        <w:t>ą</w:t>
      </w:r>
      <w:r w:rsidR="0087429F" w:rsidRPr="0091397F">
        <w:t xml:space="preserve"> tj. </w:t>
      </w:r>
      <w:r w:rsidR="007F0993" w:rsidRPr="0091397F">
        <w:t xml:space="preserve">łącznie </w:t>
      </w:r>
      <w:r w:rsidR="004C619B" w:rsidRPr="0091397F">
        <w:t xml:space="preserve">– </w:t>
      </w:r>
      <w:r w:rsidR="009D05C1" w:rsidRPr="0091397F">
        <w:t>5</w:t>
      </w:r>
      <w:r w:rsidR="0091397F" w:rsidRPr="0091397F">
        <w:t>9</w:t>
      </w:r>
      <w:r w:rsidR="004C619B" w:rsidRPr="0091397F">
        <w:t>,</w:t>
      </w:r>
      <w:r w:rsidR="009D05C1" w:rsidRPr="0091397F">
        <w:t>8</w:t>
      </w:r>
      <w:r>
        <w:t> </w:t>
      </w:r>
      <w:r w:rsidR="004C619B" w:rsidRPr="0091397F">
        <w:t>%</w:t>
      </w:r>
      <w:r w:rsidR="0087429F" w:rsidRPr="0091397F">
        <w:t>.</w:t>
      </w:r>
    </w:p>
    <w:p w:rsidR="00772CA2" w:rsidRDefault="00772CA2">
      <w:pPr>
        <w:rPr>
          <w:rFonts w:ascii="Times New Roman" w:hAnsi="Times New Roman" w:cs="Times New Roman"/>
          <w:b/>
          <w:bCs/>
          <w:color w:val="000000"/>
          <w:sz w:val="24"/>
          <w:szCs w:val="24"/>
        </w:rPr>
      </w:pPr>
    </w:p>
    <w:p w:rsidR="00912104" w:rsidRPr="00912361" w:rsidRDefault="0091397F" w:rsidP="0091397F">
      <w:pPr>
        <w:pStyle w:val="Default"/>
        <w:spacing w:line="360" w:lineRule="auto"/>
        <w:jc w:val="center"/>
        <w:rPr>
          <w:b/>
          <w:bCs/>
          <w:sz w:val="16"/>
          <w:szCs w:val="16"/>
          <w:highlight w:val="yellow"/>
        </w:rPr>
      </w:pPr>
      <w:r w:rsidRPr="0091397F">
        <w:rPr>
          <w:noProof/>
          <w:lang w:eastAsia="pl-PL"/>
        </w:rPr>
        <w:lastRenderedPageBreak/>
        <w:drawing>
          <wp:inline distT="0" distB="0" distL="0" distR="0">
            <wp:extent cx="5449570" cy="4549775"/>
            <wp:effectExtent l="0" t="0" r="0" b="3175"/>
            <wp:docPr id="675" name="Obraz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49570" cy="4549775"/>
                    </a:xfrm>
                    <a:prstGeom prst="rect">
                      <a:avLst/>
                    </a:prstGeom>
                    <a:noFill/>
                    <a:ln>
                      <a:noFill/>
                    </a:ln>
                  </pic:spPr>
                </pic:pic>
              </a:graphicData>
            </a:graphic>
          </wp:inline>
        </w:drawing>
      </w:r>
    </w:p>
    <w:p w:rsidR="00FA36B2" w:rsidRDefault="0091397F" w:rsidP="0091397F">
      <w:pPr>
        <w:pStyle w:val="Default"/>
        <w:spacing w:line="360" w:lineRule="auto"/>
        <w:jc w:val="center"/>
        <w:rPr>
          <w:b/>
          <w:bCs/>
          <w:sz w:val="16"/>
          <w:szCs w:val="16"/>
          <w:highlight w:val="yellow"/>
        </w:rPr>
      </w:pPr>
      <w:r w:rsidRPr="0091397F">
        <w:rPr>
          <w:noProof/>
          <w:lang w:eastAsia="pl-PL"/>
        </w:rPr>
        <w:drawing>
          <wp:inline distT="0" distB="0" distL="0" distR="0">
            <wp:extent cx="5274194" cy="4155033"/>
            <wp:effectExtent l="0" t="0" r="3175" b="0"/>
            <wp:docPr id="678" name="Obraz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74310" cy="4155124"/>
                    </a:xfrm>
                    <a:prstGeom prst="rect">
                      <a:avLst/>
                    </a:prstGeom>
                    <a:noFill/>
                    <a:ln>
                      <a:noFill/>
                    </a:ln>
                  </pic:spPr>
                </pic:pic>
              </a:graphicData>
            </a:graphic>
          </wp:inline>
        </w:drawing>
      </w:r>
    </w:p>
    <w:p w:rsidR="0091397F" w:rsidRDefault="0091397F" w:rsidP="0091397F">
      <w:pPr>
        <w:pStyle w:val="Default"/>
        <w:spacing w:line="360" w:lineRule="auto"/>
        <w:rPr>
          <w:b/>
          <w:bCs/>
          <w:sz w:val="16"/>
          <w:szCs w:val="16"/>
          <w:highlight w:val="yellow"/>
        </w:rPr>
      </w:pPr>
      <w:r w:rsidRPr="0091397F">
        <w:rPr>
          <w:noProof/>
          <w:lang w:eastAsia="pl-PL"/>
        </w:rPr>
        <w:lastRenderedPageBreak/>
        <w:drawing>
          <wp:inline distT="0" distB="0" distL="0" distR="0" wp14:anchorId="1FAD3EE0" wp14:editId="5451DB69">
            <wp:extent cx="5757062" cy="4294022"/>
            <wp:effectExtent l="0" t="0" r="0" b="0"/>
            <wp:docPr id="693" name="Obraz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59450" cy="4295803"/>
                    </a:xfrm>
                    <a:prstGeom prst="rect">
                      <a:avLst/>
                    </a:prstGeom>
                    <a:noFill/>
                    <a:ln>
                      <a:noFill/>
                    </a:ln>
                  </pic:spPr>
                </pic:pic>
              </a:graphicData>
            </a:graphic>
          </wp:inline>
        </w:drawing>
      </w:r>
    </w:p>
    <w:p w:rsidR="00772CA2" w:rsidRPr="00912361" w:rsidRDefault="00444C69" w:rsidP="0091397F">
      <w:pPr>
        <w:pStyle w:val="Default"/>
        <w:spacing w:line="360" w:lineRule="auto"/>
        <w:rPr>
          <w:b/>
          <w:bCs/>
          <w:sz w:val="16"/>
          <w:szCs w:val="16"/>
          <w:highlight w:val="yellow"/>
        </w:rPr>
      </w:pPr>
      <w:r w:rsidRPr="00444C69">
        <w:rPr>
          <w:noProof/>
          <w:lang w:eastAsia="pl-PL"/>
        </w:rPr>
        <w:drawing>
          <wp:inline distT="0" distB="0" distL="0" distR="0" wp14:anchorId="610399E1" wp14:editId="62332454">
            <wp:extent cx="5759450" cy="4510763"/>
            <wp:effectExtent l="0" t="0" r="0" b="4445"/>
            <wp:docPr id="687" name="Obraz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59450" cy="4510763"/>
                    </a:xfrm>
                    <a:prstGeom prst="rect">
                      <a:avLst/>
                    </a:prstGeom>
                    <a:noFill/>
                    <a:ln>
                      <a:noFill/>
                    </a:ln>
                  </pic:spPr>
                </pic:pic>
              </a:graphicData>
            </a:graphic>
          </wp:inline>
        </w:drawing>
      </w:r>
    </w:p>
    <w:p w:rsidR="003709A3" w:rsidRDefault="003709A3" w:rsidP="003709A3">
      <w:pPr>
        <w:pStyle w:val="Default"/>
        <w:spacing w:line="360" w:lineRule="auto"/>
        <w:rPr>
          <w:b/>
          <w:bCs/>
          <w:sz w:val="16"/>
          <w:szCs w:val="16"/>
          <w:highlight w:val="yellow"/>
        </w:rPr>
      </w:pPr>
    </w:p>
    <w:p w:rsidR="0091397F" w:rsidRPr="00912361" w:rsidRDefault="0091397F" w:rsidP="003709A3">
      <w:pPr>
        <w:pStyle w:val="Default"/>
        <w:spacing w:line="360" w:lineRule="auto"/>
        <w:rPr>
          <w:b/>
          <w:bCs/>
          <w:sz w:val="16"/>
          <w:szCs w:val="16"/>
          <w:highlight w:val="yellow"/>
        </w:rPr>
      </w:pPr>
    </w:p>
    <w:p w:rsidR="003709A3" w:rsidRPr="00912361" w:rsidRDefault="003709A3" w:rsidP="00772CA2">
      <w:pPr>
        <w:spacing w:after="0" w:line="240" w:lineRule="auto"/>
        <w:rPr>
          <w:rFonts w:ascii="Times New Roman" w:hAnsi="Times New Roman" w:cs="Times New Roman"/>
          <w:b/>
          <w:bCs/>
          <w:color w:val="000000"/>
          <w:sz w:val="16"/>
          <w:szCs w:val="16"/>
          <w:highlight w:val="yellow"/>
        </w:rPr>
      </w:pPr>
    </w:p>
    <w:p w:rsidR="004C556B" w:rsidRPr="00912361" w:rsidRDefault="00444C69" w:rsidP="00851D61">
      <w:pPr>
        <w:pStyle w:val="Default"/>
        <w:rPr>
          <w:b/>
          <w:bCs/>
          <w:sz w:val="16"/>
          <w:szCs w:val="16"/>
          <w:highlight w:val="yellow"/>
        </w:rPr>
      </w:pPr>
      <w:r w:rsidRPr="00444C69">
        <w:rPr>
          <w:noProof/>
          <w:lang w:eastAsia="pl-PL"/>
        </w:rPr>
        <w:drawing>
          <wp:inline distT="0" distB="0" distL="0" distR="0" wp14:anchorId="601E092A" wp14:editId="7B5289CA">
            <wp:extent cx="5759450" cy="5916986"/>
            <wp:effectExtent l="0" t="0" r="0" b="7620"/>
            <wp:docPr id="694" name="Obraz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59450" cy="5916986"/>
                    </a:xfrm>
                    <a:prstGeom prst="rect">
                      <a:avLst/>
                    </a:prstGeom>
                    <a:noFill/>
                    <a:ln>
                      <a:noFill/>
                    </a:ln>
                  </pic:spPr>
                </pic:pic>
              </a:graphicData>
            </a:graphic>
          </wp:inline>
        </w:drawing>
      </w:r>
    </w:p>
    <w:p w:rsidR="004C556B" w:rsidRDefault="004C556B" w:rsidP="00851D61">
      <w:pPr>
        <w:pStyle w:val="Default"/>
        <w:rPr>
          <w:b/>
          <w:bCs/>
          <w:sz w:val="16"/>
          <w:szCs w:val="16"/>
          <w:highlight w:val="yellow"/>
        </w:rPr>
      </w:pPr>
    </w:p>
    <w:p w:rsidR="00CF0B5C" w:rsidRPr="00912361" w:rsidRDefault="00CF0B5C" w:rsidP="00851D61">
      <w:pPr>
        <w:pStyle w:val="Default"/>
        <w:rPr>
          <w:b/>
          <w:bCs/>
          <w:sz w:val="16"/>
          <w:szCs w:val="16"/>
          <w:highlight w:val="yellow"/>
        </w:rPr>
      </w:pPr>
    </w:p>
    <w:p w:rsidR="00E324E9" w:rsidRPr="00924ADA" w:rsidRDefault="00E324E9" w:rsidP="002A267D">
      <w:pPr>
        <w:pStyle w:val="Nagwek3"/>
        <w:pBdr>
          <w:bottom w:val="double" w:sz="4" w:space="1" w:color="auto"/>
        </w:pBdr>
        <w:jc w:val="left"/>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6" w:name="_Toc33792900"/>
      <w:r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Bezrobotni zamieszkali na wsi</w:t>
      </w:r>
      <w:bookmarkEnd w:id="16"/>
    </w:p>
    <w:p w:rsidR="003709A3" w:rsidRPr="00912361" w:rsidRDefault="003709A3" w:rsidP="003709A3">
      <w:pPr>
        <w:pStyle w:val="Default"/>
        <w:rPr>
          <w:b/>
          <w:bCs/>
          <w:sz w:val="16"/>
          <w:szCs w:val="16"/>
          <w:highlight w:val="yellow"/>
        </w:rPr>
      </w:pPr>
    </w:p>
    <w:p w:rsidR="005E7DA0" w:rsidRPr="00912361" w:rsidRDefault="005E7DA0" w:rsidP="003709A3">
      <w:pPr>
        <w:pStyle w:val="Default"/>
        <w:rPr>
          <w:b/>
          <w:bCs/>
          <w:sz w:val="16"/>
          <w:szCs w:val="16"/>
          <w:highlight w:val="yellow"/>
        </w:rPr>
      </w:pPr>
    </w:p>
    <w:p w:rsidR="00E324E9" w:rsidRPr="002538C5" w:rsidRDefault="00E324E9" w:rsidP="001D6F7F">
      <w:pPr>
        <w:pStyle w:val="Default"/>
        <w:spacing w:line="360" w:lineRule="auto"/>
        <w:ind w:firstLine="709"/>
        <w:jc w:val="both"/>
      </w:pPr>
      <w:r w:rsidRPr="002538C5">
        <w:t xml:space="preserve">Na </w:t>
      </w:r>
      <w:r w:rsidR="00F53FE2" w:rsidRPr="002538C5">
        <w:t>dzień 31</w:t>
      </w:r>
      <w:r w:rsidR="00A51FE0" w:rsidRPr="002538C5">
        <w:t xml:space="preserve"> XII </w:t>
      </w:r>
      <w:r w:rsidR="002538C5" w:rsidRPr="002538C5">
        <w:t>20</w:t>
      </w:r>
      <w:r w:rsidR="00F53FE2" w:rsidRPr="002538C5">
        <w:t>1</w:t>
      </w:r>
      <w:r w:rsidR="002538C5" w:rsidRPr="002538C5">
        <w:t>9</w:t>
      </w:r>
      <w:r w:rsidRPr="002538C5">
        <w:t xml:space="preserve"> r</w:t>
      </w:r>
      <w:r w:rsidR="002538C5" w:rsidRPr="002538C5">
        <w:t>.</w:t>
      </w:r>
      <w:r w:rsidRPr="002538C5">
        <w:t xml:space="preserve"> </w:t>
      </w:r>
      <w:r w:rsidR="00D76CB9" w:rsidRPr="002538C5">
        <w:t>47 408 osób tj. 62,8 % ogółu bezrobotnych</w:t>
      </w:r>
      <w:r w:rsidR="00D76CB9">
        <w:t xml:space="preserve"> </w:t>
      </w:r>
      <w:r w:rsidR="00D76CB9" w:rsidRPr="002538C5">
        <w:t xml:space="preserve">zarejestrowanych </w:t>
      </w:r>
      <w:r w:rsidR="00D76CB9">
        <w:t>w</w:t>
      </w:r>
      <w:r w:rsidR="00D76CB9" w:rsidRPr="002538C5">
        <w:t xml:space="preserve"> PUP mieszkało na terenach wiejskich</w:t>
      </w:r>
      <w:r w:rsidR="00B56D55" w:rsidRPr="002538C5">
        <w:t>.</w:t>
      </w:r>
    </w:p>
    <w:p w:rsidR="00772CA2" w:rsidRDefault="00772CA2">
      <w:pPr>
        <w:rPr>
          <w:rFonts w:ascii="Times New Roman" w:hAnsi="Times New Roman" w:cs="Times New Roman"/>
          <w:color w:val="000000"/>
          <w:sz w:val="16"/>
          <w:szCs w:val="16"/>
        </w:rPr>
      </w:pPr>
      <w:r>
        <w:rPr>
          <w:sz w:val="16"/>
          <w:szCs w:val="16"/>
        </w:rPr>
        <w:br w:type="page"/>
      </w:r>
    </w:p>
    <w:p w:rsidR="001D6F7F" w:rsidRPr="00912361" w:rsidRDefault="001E5D19" w:rsidP="00772CA2">
      <w:pPr>
        <w:rPr>
          <w:sz w:val="16"/>
          <w:szCs w:val="16"/>
          <w:highlight w:val="yellow"/>
        </w:rPr>
      </w:pPr>
      <w:r w:rsidRPr="001E5D19">
        <w:rPr>
          <w:noProof/>
          <w:lang w:eastAsia="pl-PL"/>
        </w:rPr>
        <w:lastRenderedPageBreak/>
        <w:drawing>
          <wp:inline distT="0" distB="0" distL="0" distR="0" wp14:anchorId="6121D475" wp14:editId="69E073FA">
            <wp:extent cx="5759450" cy="6639262"/>
            <wp:effectExtent l="0" t="0" r="0" b="9525"/>
            <wp:docPr id="697" name="Obraz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59450" cy="6639262"/>
                    </a:xfrm>
                    <a:prstGeom prst="rect">
                      <a:avLst/>
                    </a:prstGeom>
                    <a:noFill/>
                    <a:ln>
                      <a:noFill/>
                    </a:ln>
                  </pic:spPr>
                </pic:pic>
              </a:graphicData>
            </a:graphic>
          </wp:inline>
        </w:drawing>
      </w:r>
    </w:p>
    <w:p w:rsidR="007A6AB1" w:rsidRDefault="007A6AB1" w:rsidP="007A6AB1">
      <w:pPr>
        <w:pStyle w:val="Default"/>
        <w:rPr>
          <w:b/>
          <w:bCs/>
          <w:sz w:val="16"/>
          <w:szCs w:val="16"/>
          <w:highlight w:val="yellow"/>
        </w:rPr>
      </w:pPr>
    </w:p>
    <w:p w:rsidR="00011FA8" w:rsidRPr="00924ADA" w:rsidRDefault="00B56D55" w:rsidP="00452A1B">
      <w:pPr>
        <w:pStyle w:val="Default"/>
        <w:pBdr>
          <w:bottom w:val="single" w:sz="4" w:space="1" w:color="auto"/>
        </w:pBdr>
        <w:jc w:val="both"/>
      </w:pPr>
      <w:r w:rsidRPr="00924ADA">
        <w:t>Wnioski</w:t>
      </w:r>
      <w:r w:rsidR="00011FA8" w:rsidRPr="00924ADA">
        <w:t>:</w:t>
      </w:r>
    </w:p>
    <w:p w:rsidR="007A6AB1" w:rsidRPr="00924ADA" w:rsidRDefault="00E135B6" w:rsidP="007A6AB1">
      <w:pPr>
        <w:pStyle w:val="Default"/>
        <w:rPr>
          <w:b/>
          <w:bCs/>
          <w:sz w:val="16"/>
          <w:szCs w:val="16"/>
        </w:rPr>
      </w:pPr>
      <w:r w:rsidRPr="00924ADA">
        <w:rPr>
          <w:sz w:val="16"/>
          <w:szCs w:val="16"/>
        </w:rPr>
        <w:t>(na podstawie danych</w:t>
      </w:r>
      <w:r w:rsidR="00AE5712" w:rsidRPr="00924ADA">
        <w:rPr>
          <w:sz w:val="16"/>
          <w:szCs w:val="16"/>
        </w:rPr>
        <w:t xml:space="preserve"> z </w:t>
      </w:r>
      <w:r w:rsidR="003630C1" w:rsidRPr="00924ADA">
        <w:rPr>
          <w:sz w:val="16"/>
          <w:szCs w:val="16"/>
        </w:rPr>
        <w:t>t</w:t>
      </w:r>
      <w:r w:rsidRPr="00924ADA">
        <w:rPr>
          <w:sz w:val="16"/>
          <w:szCs w:val="16"/>
        </w:rPr>
        <w:t>abel</w:t>
      </w:r>
      <w:r w:rsidR="003630C1" w:rsidRPr="00924ADA">
        <w:rPr>
          <w:sz w:val="16"/>
          <w:szCs w:val="16"/>
        </w:rPr>
        <w:t>:</w:t>
      </w:r>
      <w:r w:rsidRPr="00924ADA">
        <w:rPr>
          <w:sz w:val="16"/>
          <w:szCs w:val="16"/>
        </w:rPr>
        <w:t xml:space="preserve"> </w:t>
      </w:r>
      <w:r w:rsidR="003630C1" w:rsidRPr="00924ADA">
        <w:rPr>
          <w:sz w:val="16"/>
          <w:szCs w:val="16"/>
        </w:rPr>
        <w:t>XV</w:t>
      </w:r>
      <w:r w:rsidR="00B56D55" w:rsidRPr="00924ADA">
        <w:rPr>
          <w:sz w:val="16"/>
          <w:szCs w:val="16"/>
        </w:rPr>
        <w:t>,</w:t>
      </w:r>
      <w:r w:rsidRPr="00924ADA">
        <w:rPr>
          <w:sz w:val="16"/>
          <w:szCs w:val="16"/>
        </w:rPr>
        <w:t xml:space="preserve"> </w:t>
      </w:r>
      <w:r w:rsidR="007E4B81" w:rsidRPr="00924ADA">
        <w:rPr>
          <w:sz w:val="16"/>
          <w:szCs w:val="16"/>
        </w:rPr>
        <w:t>XVI, XVII i XVIII a, b</w:t>
      </w:r>
      <w:r w:rsidR="00B21DA4" w:rsidRPr="00924ADA">
        <w:rPr>
          <w:sz w:val="16"/>
          <w:szCs w:val="16"/>
        </w:rPr>
        <w:t xml:space="preserve"> i</w:t>
      </w:r>
      <w:r w:rsidR="007E4B81" w:rsidRPr="00924ADA">
        <w:rPr>
          <w:sz w:val="16"/>
          <w:szCs w:val="16"/>
        </w:rPr>
        <w:t xml:space="preserve"> c</w:t>
      </w:r>
      <w:r w:rsidR="00B56D55" w:rsidRPr="00924ADA">
        <w:rPr>
          <w:sz w:val="16"/>
          <w:szCs w:val="16"/>
        </w:rPr>
        <w:t>)</w:t>
      </w:r>
    </w:p>
    <w:p w:rsidR="002538C5" w:rsidRPr="00912361" w:rsidRDefault="002538C5" w:rsidP="00E135B6">
      <w:pPr>
        <w:pStyle w:val="Tekstpodstawowywcity"/>
        <w:spacing w:after="0" w:line="360" w:lineRule="auto"/>
        <w:ind w:left="0"/>
        <w:jc w:val="both"/>
        <w:rPr>
          <w:rFonts w:ascii="Times New Roman" w:hAnsi="Times New Roman" w:cs="Times New Roman"/>
          <w:sz w:val="16"/>
          <w:szCs w:val="16"/>
          <w:highlight w:val="yellow"/>
        </w:rPr>
      </w:pPr>
    </w:p>
    <w:p w:rsidR="00697AFA" w:rsidRPr="00697AFA" w:rsidRDefault="00137ADF" w:rsidP="00697AFA">
      <w:pPr>
        <w:pStyle w:val="Default"/>
        <w:numPr>
          <w:ilvl w:val="0"/>
          <w:numId w:val="2"/>
        </w:numPr>
        <w:spacing w:line="360" w:lineRule="auto"/>
        <w:jc w:val="both"/>
      </w:pPr>
      <w:r w:rsidRPr="00ED3DAE">
        <w:t>W</w:t>
      </w:r>
      <w:r w:rsidR="00407FE3" w:rsidRPr="00ED3DAE">
        <w:t xml:space="preserve"> porównaniu </w:t>
      </w:r>
      <w:r w:rsidR="00456865">
        <w:t>do</w:t>
      </w:r>
      <w:r w:rsidR="00407FE3" w:rsidRPr="00ED3DAE">
        <w:t xml:space="preserve"> stan</w:t>
      </w:r>
      <w:r w:rsidR="00456865">
        <w:t xml:space="preserve">u </w:t>
      </w:r>
      <w:r w:rsidR="00506772">
        <w:t>na</w:t>
      </w:r>
      <w:r w:rsidR="00456865">
        <w:t xml:space="preserve"> dzień </w:t>
      </w:r>
      <w:r w:rsidR="00383A43" w:rsidRPr="00ED3DAE">
        <w:t>31</w:t>
      </w:r>
      <w:r w:rsidR="00456865">
        <w:t xml:space="preserve"> </w:t>
      </w:r>
      <w:r w:rsidR="00383A43" w:rsidRPr="00ED3DAE">
        <w:t xml:space="preserve">XII </w:t>
      </w:r>
      <w:r w:rsidR="00DD5A0B">
        <w:t>20</w:t>
      </w:r>
      <w:r w:rsidR="00407FE3" w:rsidRPr="00ED3DAE">
        <w:t>1</w:t>
      </w:r>
      <w:r w:rsidR="00ED3DAE" w:rsidRPr="00ED3DAE">
        <w:t>8</w:t>
      </w:r>
      <w:r w:rsidR="00AE5712" w:rsidRPr="00ED3DAE">
        <w:t> r</w:t>
      </w:r>
      <w:r w:rsidR="00456865">
        <w:t xml:space="preserve">oku </w:t>
      </w:r>
      <w:r w:rsidR="00407FE3" w:rsidRPr="00ED3DAE">
        <w:t>(</w:t>
      </w:r>
      <w:r w:rsidR="006359B0" w:rsidRPr="00ED3DAE">
        <w:t>5</w:t>
      </w:r>
      <w:r w:rsidR="00ED3DAE" w:rsidRPr="00ED3DAE">
        <w:t>2</w:t>
      </w:r>
      <w:r w:rsidR="00407FE3" w:rsidRPr="00ED3DAE">
        <w:t xml:space="preserve"> </w:t>
      </w:r>
      <w:r w:rsidR="00ED3DAE" w:rsidRPr="00ED3DAE">
        <w:t>33</w:t>
      </w:r>
      <w:r w:rsidR="006359B0" w:rsidRPr="00ED3DAE">
        <w:t>4</w:t>
      </w:r>
      <w:r w:rsidR="00407FE3" w:rsidRPr="00ED3DAE">
        <w:t>) liczba bezrobotnych zamieszkałych na wsi spadła</w:t>
      </w:r>
      <w:r w:rsidR="00456865">
        <w:t xml:space="preserve"> </w:t>
      </w:r>
      <w:r w:rsidR="00AE5712" w:rsidRPr="00ED3DAE">
        <w:t>o</w:t>
      </w:r>
      <w:r w:rsidR="00456865">
        <w:t xml:space="preserve"> </w:t>
      </w:r>
      <w:r w:rsidR="006359B0" w:rsidRPr="00ED3DAE">
        <w:t>4</w:t>
      </w:r>
      <w:r w:rsidR="00407FE3" w:rsidRPr="00ED3DAE">
        <w:t xml:space="preserve"> </w:t>
      </w:r>
      <w:r w:rsidR="006359B0" w:rsidRPr="00ED3DAE">
        <w:t>9</w:t>
      </w:r>
      <w:r w:rsidR="00ED3DAE" w:rsidRPr="00ED3DAE">
        <w:t>26</w:t>
      </w:r>
      <w:r w:rsidR="00407FE3" w:rsidRPr="00ED3DAE">
        <w:t xml:space="preserve"> os</w:t>
      </w:r>
      <w:r w:rsidR="00AA5268" w:rsidRPr="00ED3DAE">
        <w:t>ó</w:t>
      </w:r>
      <w:r w:rsidR="00407FE3" w:rsidRPr="00ED3DAE">
        <w:t>b</w:t>
      </w:r>
      <w:r w:rsidR="00096666" w:rsidRPr="00ED3DAE">
        <w:t xml:space="preserve"> w</w:t>
      </w:r>
      <w:r w:rsidR="00ED3DAE" w:rsidRPr="00ED3DAE">
        <w:t xml:space="preserve"> większości </w:t>
      </w:r>
      <w:r w:rsidR="00096666" w:rsidRPr="00ED3DAE">
        <w:t>powiat</w:t>
      </w:r>
      <w:r w:rsidR="00ED3DAE" w:rsidRPr="00ED3DAE">
        <w:t>ów</w:t>
      </w:r>
      <w:r w:rsidR="00096666" w:rsidRPr="00ED3DAE">
        <w:t xml:space="preserve"> województwa</w:t>
      </w:r>
      <w:r w:rsidR="00456865">
        <w:t>,</w:t>
      </w:r>
      <w:r w:rsidR="00ED3DAE" w:rsidRPr="00ED3DAE">
        <w:t xml:space="preserve"> z</w:t>
      </w:r>
      <w:r w:rsidR="00456865">
        <w:t> </w:t>
      </w:r>
      <w:r w:rsidR="00ED3DAE" w:rsidRPr="00ED3DAE">
        <w:t>wyjątkiem powiatu bieszczadzkiego (niewielki wzrost o 13 osób</w:t>
      </w:r>
      <w:r w:rsidR="00697AFA">
        <w:t xml:space="preserve"> tj. </w:t>
      </w:r>
      <w:r w:rsidR="00697AFA" w:rsidRPr="00697AFA">
        <w:t>o 1,8 %</w:t>
      </w:r>
      <w:r w:rsidR="00CB74E1">
        <w:t>)</w:t>
      </w:r>
      <w:r w:rsidR="00697AFA" w:rsidRPr="00697AFA">
        <w:t>.</w:t>
      </w:r>
    </w:p>
    <w:p w:rsidR="00DE77A9" w:rsidRPr="00697AFA" w:rsidRDefault="00137ADF" w:rsidP="00AD44AF">
      <w:pPr>
        <w:pStyle w:val="Default"/>
        <w:numPr>
          <w:ilvl w:val="0"/>
          <w:numId w:val="2"/>
        </w:numPr>
        <w:spacing w:line="360" w:lineRule="auto"/>
        <w:jc w:val="both"/>
      </w:pPr>
      <w:r w:rsidRPr="00697AFA">
        <w:t>N</w:t>
      </w:r>
      <w:r w:rsidR="000A50E1" w:rsidRPr="00697AFA">
        <w:t xml:space="preserve">ajwyższy </w:t>
      </w:r>
      <w:r w:rsidR="00011FA8" w:rsidRPr="00697AFA">
        <w:t xml:space="preserve">spadek </w:t>
      </w:r>
      <w:r w:rsidR="000A50E1" w:rsidRPr="00697AFA">
        <w:t>bezrobotnych zamieszkałych na wsi odnotowano</w:t>
      </w:r>
      <w:r w:rsidR="00AD44AF" w:rsidRPr="00697AFA">
        <w:t xml:space="preserve"> </w:t>
      </w:r>
      <w:r w:rsidR="00AE5712" w:rsidRPr="00697AFA">
        <w:t>w</w:t>
      </w:r>
      <w:r w:rsidR="00AD44AF" w:rsidRPr="00697AFA">
        <w:t xml:space="preserve"> </w:t>
      </w:r>
      <w:r w:rsidR="000A50E1" w:rsidRPr="00697AFA">
        <w:t>następujących powiatach</w:t>
      </w:r>
      <w:r w:rsidR="00ED3DAE" w:rsidRPr="00697AFA">
        <w:t xml:space="preserve">: </w:t>
      </w:r>
      <w:r w:rsidR="00AD44AF" w:rsidRPr="00697AFA">
        <w:t xml:space="preserve">ropczycko-sędziszowskim (23,6 %), jarosławskim (21,3 %), stalowowolskim </w:t>
      </w:r>
      <w:r w:rsidR="00AD44AF" w:rsidRPr="00697AFA">
        <w:lastRenderedPageBreak/>
        <w:t>(19,</w:t>
      </w:r>
      <w:r w:rsidR="00697AFA" w:rsidRPr="00697AFA">
        <w:t xml:space="preserve">3 %), </w:t>
      </w:r>
      <w:r w:rsidR="00AD44AF" w:rsidRPr="00697AFA">
        <w:t>dębicki</w:t>
      </w:r>
      <w:r w:rsidR="00697AFA" w:rsidRPr="00697AFA">
        <w:t>m (</w:t>
      </w:r>
      <w:r w:rsidR="00AD44AF" w:rsidRPr="00697AFA">
        <w:t>17,</w:t>
      </w:r>
      <w:r w:rsidR="00697AFA" w:rsidRPr="00697AFA">
        <w:t xml:space="preserve">3 %), </w:t>
      </w:r>
      <w:r w:rsidR="00AD44AF" w:rsidRPr="00697AFA">
        <w:t>krośnieński</w:t>
      </w:r>
      <w:r w:rsidR="00697AFA" w:rsidRPr="00697AFA">
        <w:t>m (</w:t>
      </w:r>
      <w:r w:rsidR="00AD44AF" w:rsidRPr="00697AFA">
        <w:t>14,6</w:t>
      </w:r>
      <w:r w:rsidR="00697AFA" w:rsidRPr="00697AFA">
        <w:t xml:space="preserve"> %), </w:t>
      </w:r>
      <w:r w:rsidR="00AD44AF" w:rsidRPr="00697AFA">
        <w:t>rzeszowski</w:t>
      </w:r>
      <w:r w:rsidR="00697AFA" w:rsidRPr="00697AFA">
        <w:t>m (</w:t>
      </w:r>
      <w:r w:rsidR="00AD44AF" w:rsidRPr="00697AFA">
        <w:t>12,3</w:t>
      </w:r>
      <w:r w:rsidR="00697AFA" w:rsidRPr="00697AFA">
        <w:t xml:space="preserve"> %), </w:t>
      </w:r>
      <w:r w:rsidR="00AD44AF" w:rsidRPr="00697AFA">
        <w:t>łańcucki</w:t>
      </w:r>
      <w:r w:rsidR="00697AFA" w:rsidRPr="00697AFA">
        <w:t>m (</w:t>
      </w:r>
      <w:r w:rsidR="00AD44AF" w:rsidRPr="00697AFA">
        <w:t>11,6</w:t>
      </w:r>
      <w:r w:rsidR="00697AFA" w:rsidRPr="00697AFA">
        <w:t xml:space="preserve"> %) i </w:t>
      </w:r>
      <w:r w:rsidR="00AD44AF" w:rsidRPr="00697AFA">
        <w:t>lubaczowski</w:t>
      </w:r>
      <w:r w:rsidR="00697AFA" w:rsidRPr="00697AFA">
        <w:t>m (</w:t>
      </w:r>
      <w:r w:rsidR="00AD44AF" w:rsidRPr="00697AFA">
        <w:t>10,5</w:t>
      </w:r>
      <w:r w:rsidR="00697AFA" w:rsidRPr="00697AFA">
        <w:t xml:space="preserve"> %).</w:t>
      </w:r>
    </w:p>
    <w:p w:rsidR="00697AFA" w:rsidRDefault="00137ADF" w:rsidP="00697AFA">
      <w:pPr>
        <w:pStyle w:val="Default"/>
        <w:numPr>
          <w:ilvl w:val="0"/>
          <w:numId w:val="2"/>
        </w:numPr>
        <w:spacing w:line="360" w:lineRule="auto"/>
        <w:jc w:val="both"/>
      </w:pPr>
      <w:r w:rsidRPr="00697AFA">
        <w:t>N</w:t>
      </w:r>
      <w:r w:rsidR="00011FA8" w:rsidRPr="00697AFA">
        <w:t>ajniższy spadek bezrobotnych zamieszkałych na wsi odnotowano</w:t>
      </w:r>
      <w:r w:rsidR="00AE5712" w:rsidRPr="00697AFA">
        <w:t xml:space="preserve"> w </w:t>
      </w:r>
      <w:r w:rsidR="00011FA8" w:rsidRPr="00697AFA">
        <w:t>następujących powiatach</w:t>
      </w:r>
      <w:r w:rsidR="00697AFA" w:rsidRPr="00697AFA">
        <w:t>:</w:t>
      </w:r>
      <w:r w:rsidR="00011FA8" w:rsidRPr="00697AFA">
        <w:t xml:space="preserve"> </w:t>
      </w:r>
      <w:r w:rsidR="00697AFA">
        <w:t>mieleckim (</w:t>
      </w:r>
      <w:r w:rsidR="00644495">
        <w:t xml:space="preserve">1,0 </w:t>
      </w:r>
      <w:r w:rsidR="00697AFA">
        <w:t>%), sanockim (</w:t>
      </w:r>
      <w:r w:rsidR="00644495">
        <w:t xml:space="preserve">1,3 </w:t>
      </w:r>
      <w:r w:rsidR="00697AFA">
        <w:t>%), leskim (</w:t>
      </w:r>
      <w:r w:rsidR="00644495">
        <w:t>1,7</w:t>
      </w:r>
      <w:r w:rsidR="00697AFA">
        <w:t xml:space="preserve"> %), przeworskim (</w:t>
      </w:r>
      <w:r w:rsidR="00644495">
        <w:t>2,7</w:t>
      </w:r>
      <w:r w:rsidR="00697AFA">
        <w:t xml:space="preserve"> %), brzozowskim (</w:t>
      </w:r>
      <w:r w:rsidR="00644495">
        <w:t>3,6</w:t>
      </w:r>
      <w:r w:rsidR="00697AFA">
        <w:t xml:space="preserve"> %) i tarnobrzeskim (</w:t>
      </w:r>
      <w:r w:rsidR="00644495">
        <w:t>4,1</w:t>
      </w:r>
      <w:r w:rsidR="00697AFA">
        <w:t xml:space="preserve"> %).</w:t>
      </w:r>
    </w:p>
    <w:p w:rsidR="00A73017" w:rsidRDefault="00DD09AB" w:rsidP="009A1F42">
      <w:pPr>
        <w:pStyle w:val="Default"/>
        <w:numPr>
          <w:ilvl w:val="0"/>
          <w:numId w:val="2"/>
        </w:numPr>
        <w:spacing w:line="360" w:lineRule="auto"/>
        <w:jc w:val="both"/>
      </w:pPr>
      <w:r w:rsidRPr="00ED3DAE">
        <w:t xml:space="preserve">Z uzyskanych danych wynika również </w:t>
      </w:r>
      <w:r w:rsidR="00A95D0E" w:rsidRPr="00ED3DAE">
        <w:t xml:space="preserve">związek </w:t>
      </w:r>
      <w:r w:rsidR="006359B0" w:rsidRPr="00ED3DAE">
        <w:t>po</w:t>
      </w:r>
      <w:r w:rsidR="00925F63" w:rsidRPr="00ED3DAE">
        <w:t xml:space="preserve">między </w:t>
      </w:r>
      <w:r w:rsidR="006359B0" w:rsidRPr="00ED3DAE">
        <w:t xml:space="preserve">ilością bezrobotnych </w:t>
      </w:r>
      <w:r w:rsidRPr="00ED3DAE">
        <w:t>na wsi</w:t>
      </w:r>
      <w:r w:rsidR="006359B0" w:rsidRPr="00ED3DAE">
        <w:t>,</w:t>
      </w:r>
      <w:r w:rsidRPr="00ED3DAE">
        <w:t xml:space="preserve"> a </w:t>
      </w:r>
      <w:r w:rsidR="005F44A0" w:rsidRPr="00ED3DAE">
        <w:t>stopą bezroboci</w:t>
      </w:r>
      <w:r w:rsidRPr="00ED3DAE">
        <w:t>a</w:t>
      </w:r>
      <w:r w:rsidR="00B77F9D" w:rsidRPr="00ED3DAE">
        <w:t>.</w:t>
      </w:r>
      <w:r w:rsidRPr="00ED3DAE">
        <w:t xml:space="preserve"> </w:t>
      </w:r>
      <w:r w:rsidR="00B77F9D" w:rsidRPr="00A756A4">
        <w:t>W</w:t>
      </w:r>
      <w:r w:rsidR="00AE5712" w:rsidRPr="00A756A4">
        <w:t> </w:t>
      </w:r>
      <w:r w:rsidR="00925F63" w:rsidRPr="00A756A4">
        <w:t>powiatach,</w:t>
      </w:r>
      <w:r w:rsidR="00AE5712" w:rsidRPr="00A756A4">
        <w:t xml:space="preserve"> </w:t>
      </w:r>
      <w:r w:rsidR="00F749D8" w:rsidRPr="00A756A4">
        <w:t xml:space="preserve">gdzie </w:t>
      </w:r>
      <w:r w:rsidR="00B77F9D" w:rsidRPr="00A756A4">
        <w:t>odnotowano</w:t>
      </w:r>
      <w:r w:rsidR="00925F63" w:rsidRPr="00A756A4">
        <w:t xml:space="preserve"> </w:t>
      </w:r>
      <w:r w:rsidR="00B77F9D" w:rsidRPr="00A756A4">
        <w:t>znaczny</w:t>
      </w:r>
      <w:r w:rsidR="00925F63" w:rsidRPr="00A756A4">
        <w:t xml:space="preserve"> spadek </w:t>
      </w:r>
      <w:r w:rsidR="00C507DA" w:rsidRPr="00A756A4">
        <w:t>natężenia bezrobocia</w:t>
      </w:r>
      <w:r w:rsidR="00F749D8" w:rsidRPr="00A756A4">
        <w:t xml:space="preserve"> </w:t>
      </w:r>
      <w:r w:rsidR="00925F63" w:rsidRPr="00A756A4">
        <w:t xml:space="preserve">jednocześnie </w:t>
      </w:r>
      <w:r w:rsidR="00B77F9D" w:rsidRPr="00A756A4">
        <w:t>nastąpił</w:t>
      </w:r>
      <w:r w:rsidR="00925F63" w:rsidRPr="00A756A4">
        <w:t xml:space="preserve"> spadek liczby bezrobotnych na wsi</w:t>
      </w:r>
      <w:r w:rsidR="00C507DA" w:rsidRPr="00A756A4">
        <w:t xml:space="preserve"> – </w:t>
      </w:r>
      <w:r w:rsidR="00C507DA" w:rsidRPr="007D581D">
        <w:t xml:space="preserve">powiat </w:t>
      </w:r>
      <w:r w:rsidR="007D581D" w:rsidRPr="007D581D">
        <w:t xml:space="preserve">ropczycko – sędziszowski </w:t>
      </w:r>
      <w:r w:rsidR="00F749D8" w:rsidRPr="007D581D">
        <w:t>i</w:t>
      </w:r>
      <w:r w:rsidR="00C507DA" w:rsidRPr="007D581D">
        <w:t xml:space="preserve"> (</w:t>
      </w:r>
      <w:r w:rsidR="00BE06DA" w:rsidRPr="007D581D">
        <w:t>1</w:t>
      </w:r>
      <w:r w:rsidR="00FC2383" w:rsidRPr="007D581D">
        <w:t>,</w:t>
      </w:r>
      <w:r w:rsidR="007D581D" w:rsidRPr="007D581D">
        <w:t>7</w:t>
      </w:r>
      <w:r w:rsidR="00FC2383" w:rsidRPr="007D581D">
        <w:t xml:space="preserve"> pkt. proc</w:t>
      </w:r>
      <w:r w:rsidR="00F749D8" w:rsidRPr="007D581D">
        <w:t>.</w:t>
      </w:r>
      <w:r w:rsidR="00FC2383" w:rsidRPr="007D581D">
        <w:t xml:space="preserve"> spadek stopy </w:t>
      </w:r>
      <w:r w:rsidR="00BE06DA" w:rsidRPr="007D581D">
        <w:t>vs.</w:t>
      </w:r>
      <w:r w:rsidR="00FC2383" w:rsidRPr="007D581D">
        <w:t xml:space="preserve"> </w:t>
      </w:r>
      <w:r w:rsidR="00C507DA" w:rsidRPr="007D581D">
        <w:t>2</w:t>
      </w:r>
      <w:r w:rsidR="007D581D" w:rsidRPr="007D581D">
        <w:t>3</w:t>
      </w:r>
      <w:r w:rsidR="00C507DA" w:rsidRPr="007D581D">
        <w:t>,</w:t>
      </w:r>
      <w:r w:rsidR="007D581D" w:rsidRPr="007D581D">
        <w:t>6</w:t>
      </w:r>
      <w:r w:rsidR="00F749D8" w:rsidRPr="007D581D">
        <w:t xml:space="preserve"> </w:t>
      </w:r>
      <w:r w:rsidR="00FC2383" w:rsidRPr="007D581D">
        <w:t>% spadek liczby bezrobotnych na wsi</w:t>
      </w:r>
      <w:r w:rsidR="002830E7" w:rsidRPr="007D581D">
        <w:t xml:space="preserve">; przy </w:t>
      </w:r>
      <w:r w:rsidR="002830E7" w:rsidRPr="00B36968">
        <w:t xml:space="preserve">założeniu, że stan na 31 XII </w:t>
      </w:r>
      <w:r w:rsidR="007D581D" w:rsidRPr="00B36968">
        <w:t>2018</w:t>
      </w:r>
      <w:r w:rsidR="002830E7" w:rsidRPr="00B36968">
        <w:t>=100%</w:t>
      </w:r>
      <w:r w:rsidR="00C507DA" w:rsidRPr="00B36968">
        <w:t xml:space="preserve">), </w:t>
      </w:r>
      <w:r w:rsidR="007D581D" w:rsidRPr="00B36968">
        <w:t xml:space="preserve">jarosławski </w:t>
      </w:r>
      <w:r w:rsidR="00C507DA" w:rsidRPr="00B36968">
        <w:t>(</w:t>
      </w:r>
      <w:r w:rsidR="007D581D" w:rsidRPr="00B36968">
        <w:t>2</w:t>
      </w:r>
      <w:r w:rsidR="00FC2383" w:rsidRPr="00B36968">
        <w:t>,</w:t>
      </w:r>
      <w:r w:rsidR="007D581D" w:rsidRPr="00B36968">
        <w:t>3</w:t>
      </w:r>
      <w:r w:rsidR="00FC2383" w:rsidRPr="00B36968">
        <w:t xml:space="preserve"> pkt. proc. do </w:t>
      </w:r>
      <w:r w:rsidR="007D581D" w:rsidRPr="00B36968">
        <w:t>21</w:t>
      </w:r>
      <w:r w:rsidR="00C507DA" w:rsidRPr="00B36968">
        <w:t>,</w:t>
      </w:r>
      <w:r w:rsidR="007D581D" w:rsidRPr="00B36968">
        <w:t>3 </w:t>
      </w:r>
      <w:r w:rsidR="00FC2383" w:rsidRPr="00B36968">
        <w:t>%</w:t>
      </w:r>
      <w:r w:rsidR="00C507DA" w:rsidRPr="00B36968">
        <w:t xml:space="preserve">), </w:t>
      </w:r>
      <w:r w:rsidR="007D581D" w:rsidRPr="00B36968">
        <w:t xml:space="preserve">stalowowolski </w:t>
      </w:r>
      <w:r w:rsidR="00C507DA" w:rsidRPr="00B36968">
        <w:t>(</w:t>
      </w:r>
      <w:r w:rsidR="007D581D" w:rsidRPr="00B36968">
        <w:t>0</w:t>
      </w:r>
      <w:r w:rsidR="00FC2383" w:rsidRPr="00B36968">
        <w:t>,</w:t>
      </w:r>
      <w:r w:rsidR="007D581D" w:rsidRPr="00B36968">
        <w:t>8</w:t>
      </w:r>
      <w:r w:rsidR="00FC2383" w:rsidRPr="00B36968">
        <w:t xml:space="preserve"> pkt. proc. do </w:t>
      </w:r>
      <w:r w:rsidR="00B31D37" w:rsidRPr="00B36968">
        <w:t>1</w:t>
      </w:r>
      <w:r w:rsidR="007D581D" w:rsidRPr="00B36968">
        <w:t>9</w:t>
      </w:r>
      <w:r w:rsidR="00C507DA" w:rsidRPr="00B36968">
        <w:t>,</w:t>
      </w:r>
      <w:r w:rsidR="007D581D" w:rsidRPr="00B36968">
        <w:t>3</w:t>
      </w:r>
      <w:r w:rsidR="00B31D37" w:rsidRPr="00B36968">
        <w:t xml:space="preserve"> </w:t>
      </w:r>
      <w:r w:rsidR="00FC2383" w:rsidRPr="00B36968">
        <w:t>%</w:t>
      </w:r>
      <w:r w:rsidR="00C507DA" w:rsidRPr="00B36968">
        <w:t>)</w:t>
      </w:r>
      <w:r w:rsidR="00B31D37" w:rsidRPr="00B36968">
        <w:t>.</w:t>
      </w:r>
    </w:p>
    <w:p w:rsidR="00D80063" w:rsidRDefault="00AA3114" w:rsidP="009A1F42">
      <w:pPr>
        <w:pStyle w:val="Default"/>
        <w:numPr>
          <w:ilvl w:val="0"/>
          <w:numId w:val="2"/>
        </w:numPr>
        <w:spacing w:line="360" w:lineRule="auto"/>
        <w:jc w:val="both"/>
      </w:pPr>
      <w:r w:rsidRPr="00B36968">
        <w:t xml:space="preserve">Przyczyn </w:t>
      </w:r>
      <w:r w:rsidR="00A73017">
        <w:t xml:space="preserve">spadku </w:t>
      </w:r>
      <w:r w:rsidR="00506772">
        <w:t xml:space="preserve">bezrobocia na wsi </w:t>
      </w:r>
      <w:r w:rsidRPr="00B36968">
        <w:t>można poszukiwać w</w:t>
      </w:r>
      <w:r w:rsidR="00BE06DA" w:rsidRPr="00B36968">
        <w:t> </w:t>
      </w:r>
      <w:r w:rsidRPr="00B36968">
        <w:t>migracjach populacyjnych. O</w:t>
      </w:r>
      <w:r w:rsidR="00D80063" w:rsidRPr="00B36968">
        <w:t>soby zamieszkałe na wsi podejmują pracę</w:t>
      </w:r>
      <w:r w:rsidR="00A73017">
        <w:t xml:space="preserve"> </w:t>
      </w:r>
      <w:r w:rsidR="00AE5712" w:rsidRPr="00B36968">
        <w:t>w</w:t>
      </w:r>
      <w:r w:rsidR="00A73017">
        <w:t xml:space="preserve"> </w:t>
      </w:r>
      <w:r w:rsidR="00D80063" w:rsidRPr="00B36968">
        <w:t xml:space="preserve">większych </w:t>
      </w:r>
      <w:r w:rsidRPr="00B36968">
        <w:t xml:space="preserve">ośrodkach miejskich </w:t>
      </w:r>
      <w:r w:rsidR="00441297" w:rsidRPr="00B36968">
        <w:t>lub</w:t>
      </w:r>
      <w:r w:rsidR="00383A43" w:rsidRPr="00B36968">
        <w:t xml:space="preserve"> </w:t>
      </w:r>
      <w:r w:rsidR="000E084C" w:rsidRPr="00B36968">
        <w:t xml:space="preserve">uzyskują </w:t>
      </w:r>
      <w:r w:rsidR="00A06DA8" w:rsidRPr="00B36968">
        <w:t>sezonow</w:t>
      </w:r>
      <w:r w:rsidR="000E084C" w:rsidRPr="00B36968">
        <w:t>e</w:t>
      </w:r>
      <w:r w:rsidR="00441297" w:rsidRPr="00B36968">
        <w:t xml:space="preserve"> zatrudnienie</w:t>
      </w:r>
      <w:r w:rsidR="000E084C" w:rsidRPr="00B36968">
        <w:t xml:space="preserve"> </w:t>
      </w:r>
      <w:r w:rsidR="00A73017">
        <w:t xml:space="preserve">w kraju lub </w:t>
      </w:r>
      <w:r w:rsidR="00D80063" w:rsidRPr="00B36968">
        <w:t>za</w:t>
      </w:r>
      <w:r w:rsidRPr="00B36968">
        <w:t xml:space="preserve"> </w:t>
      </w:r>
      <w:r w:rsidR="00D80063" w:rsidRPr="00B36968">
        <w:t>granic</w:t>
      </w:r>
      <w:r w:rsidR="00441297" w:rsidRPr="00B36968">
        <w:t>ą</w:t>
      </w:r>
      <w:r w:rsidR="00A97EF7" w:rsidRPr="00B36968">
        <w:t>.</w:t>
      </w:r>
    </w:p>
    <w:p w:rsidR="00E135B6" w:rsidRPr="001204A3" w:rsidRDefault="0018460F" w:rsidP="00160DBC">
      <w:pPr>
        <w:pStyle w:val="Default"/>
        <w:numPr>
          <w:ilvl w:val="0"/>
          <w:numId w:val="6"/>
        </w:numPr>
        <w:spacing w:line="360" w:lineRule="auto"/>
        <w:jc w:val="both"/>
      </w:pPr>
      <w:r w:rsidRPr="001204A3">
        <w:t>Kumulacj</w:t>
      </w:r>
      <w:r w:rsidR="00603B40" w:rsidRPr="001204A3">
        <w:t>e</w:t>
      </w:r>
      <w:r w:rsidRPr="001204A3">
        <w:t xml:space="preserve"> </w:t>
      </w:r>
      <w:r w:rsidR="0029570C" w:rsidRPr="001204A3">
        <w:t>bezrobotnych zamieszkałych na wsi</w:t>
      </w:r>
      <w:r w:rsidR="00603B40" w:rsidRPr="001204A3">
        <w:t>,</w:t>
      </w:r>
      <w:r w:rsidR="0029570C" w:rsidRPr="001204A3">
        <w:t xml:space="preserve"> pozostaj</w:t>
      </w:r>
      <w:r w:rsidRPr="001204A3">
        <w:t xml:space="preserve">ących </w:t>
      </w:r>
      <w:r w:rsidR="0029570C" w:rsidRPr="001204A3">
        <w:t xml:space="preserve">bez zatrudnienia powyżej </w:t>
      </w:r>
      <w:r w:rsidR="001204A3" w:rsidRPr="001204A3">
        <w:t>12</w:t>
      </w:r>
      <w:r w:rsidR="0029570C" w:rsidRPr="001204A3">
        <w:t xml:space="preserve"> m</w:t>
      </w:r>
      <w:r w:rsidR="001204A3" w:rsidRPr="001204A3">
        <w:t>-</w:t>
      </w:r>
      <w:r w:rsidR="0029570C" w:rsidRPr="001204A3">
        <w:t xml:space="preserve">cy </w:t>
      </w:r>
      <w:r w:rsidR="001204A3" w:rsidRPr="001204A3">
        <w:t xml:space="preserve">(tj. 12-24 i pow. 24 m-cy łącznie) </w:t>
      </w:r>
      <w:r w:rsidRPr="001204A3">
        <w:t>nastąpił</w:t>
      </w:r>
      <w:r w:rsidR="00603B40" w:rsidRPr="001204A3">
        <w:t>y</w:t>
      </w:r>
      <w:r w:rsidRPr="001204A3">
        <w:t xml:space="preserve"> w przedzia</w:t>
      </w:r>
      <w:r w:rsidR="00603B40" w:rsidRPr="001204A3">
        <w:t>łach</w:t>
      </w:r>
      <w:r w:rsidRPr="001204A3">
        <w:t xml:space="preserve"> </w:t>
      </w:r>
      <w:r w:rsidR="00506772" w:rsidRPr="001204A3">
        <w:t xml:space="preserve">wieku </w:t>
      </w:r>
      <w:r w:rsidR="001204A3" w:rsidRPr="001204A3">
        <w:t xml:space="preserve">takich jak: </w:t>
      </w:r>
      <w:r w:rsidR="00221552" w:rsidRPr="001204A3">
        <w:t>25</w:t>
      </w:r>
      <w:r w:rsidR="001204A3" w:rsidRPr="001204A3">
        <w:t>–</w:t>
      </w:r>
      <w:r w:rsidR="00221552" w:rsidRPr="001204A3">
        <w:t>34, 35</w:t>
      </w:r>
      <w:r w:rsidR="001204A3" w:rsidRPr="001204A3">
        <w:t>–</w:t>
      </w:r>
      <w:r w:rsidR="00221552" w:rsidRPr="001204A3">
        <w:t>44 i 45</w:t>
      </w:r>
      <w:r w:rsidR="001204A3" w:rsidRPr="001204A3">
        <w:t>–</w:t>
      </w:r>
      <w:r w:rsidR="00221552" w:rsidRPr="001204A3">
        <w:t xml:space="preserve">54, które </w:t>
      </w:r>
      <w:r w:rsidR="001204A3" w:rsidRPr="001204A3">
        <w:t xml:space="preserve">to </w:t>
      </w:r>
      <w:r w:rsidR="00603B40" w:rsidRPr="001204A3">
        <w:t>ujęt</w:t>
      </w:r>
      <w:r w:rsidR="00221552" w:rsidRPr="001204A3">
        <w:t>e</w:t>
      </w:r>
      <w:r w:rsidR="00603B40" w:rsidRPr="001204A3">
        <w:t xml:space="preserve"> łącznie </w:t>
      </w:r>
      <w:r w:rsidR="00506772" w:rsidRPr="001204A3">
        <w:t xml:space="preserve">w zakresie zbliżonym do </w:t>
      </w:r>
      <w:r w:rsidR="00221552" w:rsidRPr="001204A3">
        <w:t xml:space="preserve">wieku produkcyjnego </w:t>
      </w:r>
      <w:r w:rsidR="001204A3" w:rsidRPr="001204A3">
        <w:t>tj. o</w:t>
      </w:r>
      <w:r w:rsidR="003045DA" w:rsidRPr="001204A3">
        <w:t xml:space="preserve">d </w:t>
      </w:r>
      <w:r w:rsidRPr="001204A3">
        <w:t>25</w:t>
      </w:r>
      <w:r w:rsidR="003045DA" w:rsidRPr="001204A3">
        <w:t xml:space="preserve"> do </w:t>
      </w:r>
      <w:r w:rsidRPr="001204A3">
        <w:t xml:space="preserve">54 lat </w:t>
      </w:r>
      <w:r w:rsidR="0097094F" w:rsidRPr="001204A3">
        <w:t xml:space="preserve">stanowiły </w:t>
      </w:r>
      <w:r w:rsidR="00603B40" w:rsidRPr="001204A3">
        <w:t>7</w:t>
      </w:r>
      <w:r w:rsidR="00804FB5" w:rsidRPr="001204A3">
        <w:t>4</w:t>
      </w:r>
      <w:r w:rsidR="00E06FC9" w:rsidRPr="001204A3">
        <w:t>,</w:t>
      </w:r>
      <w:r w:rsidR="00804FB5" w:rsidRPr="001204A3">
        <w:t>2</w:t>
      </w:r>
      <w:r w:rsidR="00603B40" w:rsidRPr="001204A3">
        <w:t xml:space="preserve"> </w:t>
      </w:r>
      <w:r w:rsidRPr="001204A3">
        <w:t xml:space="preserve">% </w:t>
      </w:r>
      <w:r w:rsidR="0097094F" w:rsidRPr="001204A3">
        <w:t xml:space="preserve">ogółu </w:t>
      </w:r>
      <w:r w:rsidR="001204A3" w:rsidRPr="001204A3">
        <w:t xml:space="preserve">długotrwale </w:t>
      </w:r>
      <w:r w:rsidRPr="001204A3">
        <w:t>bezrobotnych</w:t>
      </w:r>
      <w:r w:rsidR="00A215D0" w:rsidRPr="001204A3">
        <w:t>.</w:t>
      </w:r>
    </w:p>
    <w:p w:rsidR="0029570C" w:rsidRPr="00B4727A" w:rsidRDefault="00A215D0" w:rsidP="00160DBC">
      <w:pPr>
        <w:pStyle w:val="Default"/>
        <w:numPr>
          <w:ilvl w:val="0"/>
          <w:numId w:val="6"/>
        </w:numPr>
        <w:spacing w:line="360" w:lineRule="auto"/>
        <w:jc w:val="both"/>
      </w:pPr>
      <w:r w:rsidRPr="00B4727A">
        <w:t>O</w:t>
      </w:r>
      <w:r w:rsidR="0029570C" w:rsidRPr="00B4727A">
        <w:t>soby</w:t>
      </w:r>
      <w:r w:rsidR="00654604" w:rsidRPr="00B4727A">
        <w:t xml:space="preserve"> </w:t>
      </w:r>
      <w:r w:rsidR="00AE5712" w:rsidRPr="00B4727A">
        <w:t>z</w:t>
      </w:r>
      <w:r w:rsidR="00654604" w:rsidRPr="00B4727A">
        <w:t xml:space="preserve"> </w:t>
      </w:r>
      <w:r w:rsidR="0029570C" w:rsidRPr="00B4727A">
        <w:t xml:space="preserve">wykształceniem </w:t>
      </w:r>
      <w:r w:rsidR="00654604" w:rsidRPr="00B4727A">
        <w:t xml:space="preserve">zasadniczym zawodowym </w:t>
      </w:r>
      <w:r w:rsidR="0029570C" w:rsidRPr="00B4727A">
        <w:t>(</w:t>
      </w:r>
      <w:r w:rsidR="00654604" w:rsidRPr="00B4727A">
        <w:t>3</w:t>
      </w:r>
      <w:r w:rsidR="00603B40" w:rsidRPr="00B4727A">
        <w:t>0</w:t>
      </w:r>
      <w:r w:rsidR="0029570C" w:rsidRPr="00B4727A">
        <w:t>,</w:t>
      </w:r>
      <w:r w:rsidR="00603B40" w:rsidRPr="00B4727A">
        <w:t xml:space="preserve">8 </w:t>
      </w:r>
      <w:r w:rsidR="0029570C" w:rsidRPr="00B4727A">
        <w:t>%) to najliczniejsza grupa bezrobotnych zamieszkałych na wsi</w:t>
      </w:r>
      <w:r w:rsidR="00764DB3" w:rsidRPr="00B4727A">
        <w:t>.</w:t>
      </w:r>
      <w:r w:rsidR="0029570C" w:rsidRPr="00B4727A">
        <w:t xml:space="preserve"> </w:t>
      </w:r>
      <w:r w:rsidR="00764DB3" w:rsidRPr="00B4727A">
        <w:t>K</w:t>
      </w:r>
      <w:r w:rsidR="0029570C" w:rsidRPr="00B4727A">
        <w:t xml:space="preserve">olejną </w:t>
      </w:r>
      <w:r w:rsidR="00654604" w:rsidRPr="00B4727A">
        <w:t>są legitymując</w:t>
      </w:r>
      <w:r w:rsidR="00764DB3" w:rsidRPr="00B4727A">
        <w:t>y</w:t>
      </w:r>
      <w:r w:rsidR="00654604" w:rsidRPr="00B4727A">
        <w:t xml:space="preserve"> się wykształceniem policealnym i średnim zawodowym </w:t>
      </w:r>
      <w:r w:rsidR="0029570C" w:rsidRPr="00B4727A">
        <w:t>(</w:t>
      </w:r>
      <w:r w:rsidR="00603B40" w:rsidRPr="00B4727A">
        <w:t>26</w:t>
      </w:r>
      <w:r w:rsidR="0029570C" w:rsidRPr="00B4727A">
        <w:t>,</w:t>
      </w:r>
      <w:r w:rsidR="00B4727A" w:rsidRPr="00B4727A">
        <w:t>4</w:t>
      </w:r>
      <w:r w:rsidR="00603B40" w:rsidRPr="00B4727A">
        <w:t xml:space="preserve"> </w:t>
      </w:r>
      <w:r w:rsidR="0029570C" w:rsidRPr="00B4727A">
        <w:t>%)</w:t>
      </w:r>
      <w:r w:rsidR="00654604" w:rsidRPr="00B4727A">
        <w:t>.</w:t>
      </w:r>
    </w:p>
    <w:p w:rsidR="00A215D0" w:rsidRPr="00F30E3E" w:rsidRDefault="0090588B" w:rsidP="00160DBC">
      <w:pPr>
        <w:pStyle w:val="Default"/>
        <w:numPr>
          <w:ilvl w:val="0"/>
          <w:numId w:val="6"/>
        </w:numPr>
        <w:spacing w:line="360" w:lineRule="auto"/>
        <w:jc w:val="both"/>
      </w:pPr>
      <w:r>
        <w:t xml:space="preserve">Najliczniejszą grupę bezrobotnych na wsi stanowią osoby, </w:t>
      </w:r>
      <w:r w:rsidR="006D5B43" w:rsidRPr="00F30E3E">
        <w:t>podobnie jak w ogólnej populacji bezrobotnych</w:t>
      </w:r>
      <w:r>
        <w:t xml:space="preserve">, </w:t>
      </w:r>
      <w:r w:rsidR="00CA72C7" w:rsidRPr="00F30E3E">
        <w:t xml:space="preserve">bez stażu i </w:t>
      </w:r>
      <w:r w:rsidR="00AE5712" w:rsidRPr="00F30E3E">
        <w:t>z</w:t>
      </w:r>
      <w:r w:rsidR="00834BDD" w:rsidRPr="00F30E3E">
        <w:t xml:space="preserve"> </w:t>
      </w:r>
      <w:r w:rsidR="00506772">
        <w:t xml:space="preserve">krótkim </w:t>
      </w:r>
      <w:r>
        <w:t xml:space="preserve">udokumentowanym </w:t>
      </w:r>
      <w:r w:rsidR="0029570C" w:rsidRPr="00F30E3E">
        <w:t>stażem pracy</w:t>
      </w:r>
      <w:r w:rsidR="00CA72C7" w:rsidRPr="00F30E3E">
        <w:t xml:space="preserve"> (</w:t>
      </w:r>
      <w:r w:rsidR="00603B40" w:rsidRPr="00F30E3E">
        <w:t xml:space="preserve">do </w:t>
      </w:r>
      <w:r w:rsidR="00CA72C7" w:rsidRPr="00F30E3E">
        <w:t>5 lat), któr</w:t>
      </w:r>
      <w:r>
        <w:t>e</w:t>
      </w:r>
      <w:r w:rsidR="00CA72C7" w:rsidRPr="00F30E3E">
        <w:t xml:space="preserve"> łą</w:t>
      </w:r>
      <w:r w:rsidR="0029570C" w:rsidRPr="00F30E3E">
        <w:t xml:space="preserve">cznie </w:t>
      </w:r>
      <w:r>
        <w:t xml:space="preserve">to </w:t>
      </w:r>
      <w:r w:rsidR="00A97EF7" w:rsidRPr="00F30E3E">
        <w:t>6</w:t>
      </w:r>
      <w:r w:rsidR="00CA72C7" w:rsidRPr="00F30E3E">
        <w:t>2</w:t>
      </w:r>
      <w:r w:rsidR="00A97EF7" w:rsidRPr="00F30E3E">
        <w:t>,</w:t>
      </w:r>
      <w:r w:rsidR="00F30E3E" w:rsidRPr="00F30E3E">
        <w:t>8</w:t>
      </w:r>
      <w:r w:rsidR="00603B40" w:rsidRPr="00F30E3E">
        <w:t xml:space="preserve"> </w:t>
      </w:r>
      <w:r w:rsidR="0029570C" w:rsidRPr="00F30E3E">
        <w:t>%</w:t>
      </w:r>
      <w:r w:rsidR="00B946C4" w:rsidRPr="00F30E3E">
        <w:t xml:space="preserve"> ogółu bezrobotnych na wsi</w:t>
      </w:r>
      <w:r w:rsidR="00A215D0" w:rsidRPr="00F30E3E">
        <w:t>.</w:t>
      </w:r>
    </w:p>
    <w:p w:rsidR="004B5145" w:rsidRPr="004B5145" w:rsidRDefault="004B5145" w:rsidP="004B5145">
      <w:pPr>
        <w:pStyle w:val="Default"/>
        <w:spacing w:line="360" w:lineRule="auto"/>
        <w:jc w:val="both"/>
        <w:rPr>
          <w:sz w:val="16"/>
          <w:szCs w:val="16"/>
          <w:highlight w:val="yellow"/>
        </w:rPr>
      </w:pPr>
    </w:p>
    <w:p w:rsidR="005873B5" w:rsidRDefault="004B5145" w:rsidP="007A6AB1">
      <w:pPr>
        <w:pStyle w:val="Default"/>
        <w:spacing w:line="360" w:lineRule="auto"/>
        <w:jc w:val="both"/>
        <w:rPr>
          <w:highlight w:val="yellow"/>
        </w:rPr>
      </w:pPr>
      <w:r w:rsidRPr="004B5145">
        <w:rPr>
          <w:noProof/>
          <w:lang w:eastAsia="pl-PL"/>
        </w:rPr>
        <w:lastRenderedPageBreak/>
        <w:drawing>
          <wp:inline distT="0" distB="0" distL="0" distR="0" wp14:anchorId="14C33713" wp14:editId="202491DF">
            <wp:extent cx="5757062" cy="4206240"/>
            <wp:effectExtent l="0" t="0" r="0" b="3810"/>
            <wp:docPr id="723" name="Obraz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59450" cy="4207985"/>
                    </a:xfrm>
                    <a:prstGeom prst="rect">
                      <a:avLst/>
                    </a:prstGeom>
                    <a:noFill/>
                    <a:ln>
                      <a:noFill/>
                    </a:ln>
                  </pic:spPr>
                </pic:pic>
              </a:graphicData>
            </a:graphic>
          </wp:inline>
        </w:drawing>
      </w:r>
    </w:p>
    <w:p w:rsidR="00615655" w:rsidRPr="00912361" w:rsidRDefault="00615655" w:rsidP="007A6AB1">
      <w:pPr>
        <w:pStyle w:val="Default"/>
        <w:spacing w:line="360" w:lineRule="auto"/>
        <w:jc w:val="both"/>
        <w:rPr>
          <w:highlight w:val="yellow"/>
        </w:rPr>
      </w:pPr>
    </w:p>
    <w:p w:rsidR="005873B5" w:rsidRPr="00912361" w:rsidRDefault="000C3471">
      <w:pPr>
        <w:rPr>
          <w:highlight w:val="yellow"/>
        </w:rPr>
      </w:pPr>
      <w:r w:rsidRPr="000C3471">
        <w:rPr>
          <w:noProof/>
          <w:lang w:eastAsia="pl-PL"/>
        </w:rPr>
        <w:drawing>
          <wp:inline distT="0" distB="0" distL="0" distR="0" wp14:anchorId="2EC7E4F2" wp14:editId="45A6EC35">
            <wp:extent cx="5757062" cy="4198925"/>
            <wp:effectExtent l="0" t="0" r="0" b="0"/>
            <wp:docPr id="724" name="Obraz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59450" cy="4200667"/>
                    </a:xfrm>
                    <a:prstGeom prst="rect">
                      <a:avLst/>
                    </a:prstGeom>
                    <a:noFill/>
                    <a:ln>
                      <a:noFill/>
                    </a:ln>
                  </pic:spPr>
                </pic:pic>
              </a:graphicData>
            </a:graphic>
          </wp:inline>
        </w:drawing>
      </w:r>
    </w:p>
    <w:p w:rsidR="003630C1" w:rsidRPr="00912361" w:rsidRDefault="000C3471" w:rsidP="00A215D0">
      <w:pPr>
        <w:pStyle w:val="Bezodstpw"/>
        <w:jc w:val="both"/>
        <w:rPr>
          <w:rFonts w:ascii="Times New Roman" w:hAnsi="Times New Roman" w:cs="Times New Roman"/>
          <w:sz w:val="16"/>
          <w:szCs w:val="16"/>
          <w:highlight w:val="yellow"/>
        </w:rPr>
      </w:pPr>
      <w:r w:rsidRPr="000C3471">
        <w:rPr>
          <w:noProof/>
          <w:lang w:eastAsia="pl-PL"/>
        </w:rPr>
        <w:lastRenderedPageBreak/>
        <w:drawing>
          <wp:inline distT="0" distB="0" distL="0" distR="0" wp14:anchorId="615E05D1" wp14:editId="6F1208D3">
            <wp:extent cx="5748178" cy="4294022"/>
            <wp:effectExtent l="0" t="0" r="5080" b="0"/>
            <wp:docPr id="725" name="Obraz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59450" cy="4302442"/>
                    </a:xfrm>
                    <a:prstGeom prst="rect">
                      <a:avLst/>
                    </a:prstGeom>
                    <a:noFill/>
                    <a:ln>
                      <a:noFill/>
                    </a:ln>
                  </pic:spPr>
                </pic:pic>
              </a:graphicData>
            </a:graphic>
          </wp:inline>
        </w:drawing>
      </w:r>
    </w:p>
    <w:p w:rsidR="004A54BF" w:rsidRDefault="004A54BF" w:rsidP="00A215D0">
      <w:pPr>
        <w:pStyle w:val="Bezodstpw"/>
        <w:jc w:val="both"/>
        <w:rPr>
          <w:noProof/>
          <w:highlight w:val="yellow"/>
          <w:lang w:eastAsia="pl-PL"/>
        </w:rPr>
      </w:pPr>
    </w:p>
    <w:p w:rsidR="000C3471" w:rsidRDefault="000C3471" w:rsidP="00A215D0">
      <w:pPr>
        <w:pStyle w:val="Bezodstpw"/>
        <w:jc w:val="both"/>
        <w:rPr>
          <w:rFonts w:ascii="Times New Roman" w:hAnsi="Times New Roman" w:cs="Times New Roman"/>
          <w:highlight w:val="yellow"/>
        </w:rPr>
      </w:pPr>
      <w:r w:rsidRPr="000C3471">
        <w:rPr>
          <w:noProof/>
          <w:lang w:eastAsia="pl-PL"/>
        </w:rPr>
        <w:drawing>
          <wp:inline distT="0" distB="0" distL="0" distR="0" wp14:anchorId="2BCB0B5A" wp14:editId="277F3864">
            <wp:extent cx="5757062" cy="3950208"/>
            <wp:effectExtent l="0" t="0" r="0" b="0"/>
            <wp:docPr id="726" name="Obraz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59450" cy="3951847"/>
                    </a:xfrm>
                    <a:prstGeom prst="rect">
                      <a:avLst/>
                    </a:prstGeom>
                    <a:noFill/>
                    <a:ln>
                      <a:noFill/>
                    </a:ln>
                  </pic:spPr>
                </pic:pic>
              </a:graphicData>
            </a:graphic>
          </wp:inline>
        </w:drawing>
      </w:r>
    </w:p>
    <w:p w:rsidR="000C3471" w:rsidRPr="00912361" w:rsidRDefault="000C3471" w:rsidP="00A215D0">
      <w:pPr>
        <w:pStyle w:val="Bezodstpw"/>
        <w:jc w:val="both"/>
        <w:rPr>
          <w:rFonts w:ascii="Times New Roman" w:hAnsi="Times New Roman" w:cs="Times New Roman"/>
          <w:highlight w:val="yellow"/>
        </w:rPr>
      </w:pPr>
    </w:p>
    <w:p w:rsidR="009265F3" w:rsidRDefault="009265F3">
      <w:pPr>
        <w:rPr>
          <w:rFonts w:ascii="Times New Roman" w:hAnsi="Times New Roman" w:cs="Times New Roman"/>
          <w:highlight w:val="yellow"/>
        </w:rPr>
      </w:pPr>
    </w:p>
    <w:p w:rsidR="002E53C2" w:rsidRDefault="002E53C2" w:rsidP="002E53C2">
      <w:pPr>
        <w:pStyle w:val="Default"/>
        <w:jc w:val="both"/>
        <w:rPr>
          <w:sz w:val="16"/>
          <w:szCs w:val="16"/>
          <w:highlight w:val="yellow"/>
        </w:rPr>
      </w:pPr>
      <w:bookmarkStart w:id="17" w:name="_Toc33792901"/>
      <w:r w:rsidRPr="002E53C2">
        <w:rPr>
          <w:noProof/>
          <w:lang w:eastAsia="pl-PL"/>
        </w:rPr>
        <w:lastRenderedPageBreak/>
        <w:drawing>
          <wp:inline distT="0" distB="0" distL="0" distR="0" wp14:anchorId="7FEAF43E" wp14:editId="73A8E7AE">
            <wp:extent cx="5757062" cy="4791456"/>
            <wp:effectExtent l="0" t="0" r="0" b="9525"/>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59450" cy="4793444"/>
                    </a:xfrm>
                    <a:prstGeom prst="rect">
                      <a:avLst/>
                    </a:prstGeom>
                    <a:noFill/>
                    <a:ln>
                      <a:noFill/>
                    </a:ln>
                  </pic:spPr>
                </pic:pic>
              </a:graphicData>
            </a:graphic>
          </wp:inline>
        </w:drawing>
      </w:r>
    </w:p>
    <w:p w:rsidR="002E53C2" w:rsidRPr="00912361" w:rsidRDefault="002E53C2" w:rsidP="002E53C2">
      <w:pPr>
        <w:pStyle w:val="Default"/>
        <w:jc w:val="both"/>
        <w:rPr>
          <w:sz w:val="16"/>
          <w:szCs w:val="16"/>
          <w:highlight w:val="yellow"/>
        </w:rPr>
      </w:pPr>
    </w:p>
    <w:p w:rsidR="0067454E" w:rsidRPr="00924ADA" w:rsidRDefault="0014696F" w:rsidP="002E53C2">
      <w:pPr>
        <w:pStyle w:val="Nagwek3"/>
        <w:jc w:val="left"/>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w:t>
      </w:r>
      <w:r w:rsidR="0067454E"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ezrobotni</w:t>
      </w:r>
      <w:r w:rsidR="006359B0"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AE5712"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 </w:t>
      </w:r>
      <w:r w:rsidR="006359B0"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67454E"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szczególnej</w:t>
      </w:r>
      <w:r w:rsidR="006359B0"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67454E"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sytuacji </w:t>
      </w:r>
      <w:r w:rsidR="006359B0"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67454E"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na </w:t>
      </w:r>
      <w:r w:rsidR="006359B0"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67454E"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rynku</w:t>
      </w:r>
      <w:r w:rsidR="006359B0"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67454E"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pracy</w:t>
      </w:r>
      <w:bookmarkEnd w:id="17"/>
    </w:p>
    <w:p w:rsidR="00EC4005" w:rsidRPr="00912361" w:rsidRDefault="00EC4005" w:rsidP="002E53C2">
      <w:pPr>
        <w:pStyle w:val="Default"/>
        <w:jc w:val="both"/>
        <w:rPr>
          <w:sz w:val="16"/>
          <w:szCs w:val="16"/>
          <w:highlight w:val="yellow"/>
        </w:rPr>
      </w:pPr>
    </w:p>
    <w:p w:rsidR="0042214F" w:rsidRPr="00924ADA" w:rsidRDefault="00CF6326" w:rsidP="00E63372">
      <w:pPr>
        <w:pStyle w:val="Default"/>
        <w:spacing w:line="360" w:lineRule="auto"/>
        <w:ind w:firstLine="709"/>
        <w:jc w:val="both"/>
      </w:pPr>
      <w:r w:rsidRPr="00924ADA">
        <w:t>Wśród ogółu bezrobotnych zarejestrowanych</w:t>
      </w:r>
      <w:r w:rsidR="00AE5712" w:rsidRPr="00924ADA">
        <w:t xml:space="preserve"> w </w:t>
      </w:r>
      <w:r w:rsidRPr="00924ADA">
        <w:t xml:space="preserve">powiatowych urzędach pracy </w:t>
      </w:r>
      <w:r w:rsidR="00DC65AA">
        <w:t xml:space="preserve">wg stanu </w:t>
      </w:r>
      <w:r w:rsidRPr="00924ADA">
        <w:t xml:space="preserve">na </w:t>
      </w:r>
      <w:r w:rsidR="00DC65AA">
        <w:t xml:space="preserve">dzień </w:t>
      </w:r>
      <w:r w:rsidR="00E63372" w:rsidRPr="00924ADA">
        <w:t>31</w:t>
      </w:r>
      <w:r w:rsidR="007E4B81" w:rsidRPr="00924ADA">
        <w:t> </w:t>
      </w:r>
      <w:r w:rsidR="00E63372" w:rsidRPr="00924ADA">
        <w:t xml:space="preserve">XII </w:t>
      </w:r>
      <w:r w:rsidR="00EB03CF">
        <w:t>20</w:t>
      </w:r>
      <w:r w:rsidRPr="00924ADA">
        <w:t>1</w:t>
      </w:r>
      <w:r w:rsidR="00924ADA" w:rsidRPr="00924ADA">
        <w:t>9</w:t>
      </w:r>
      <w:r w:rsidR="00AE5712" w:rsidRPr="00924ADA">
        <w:t> r</w:t>
      </w:r>
      <w:r w:rsidR="00EB03CF">
        <w:t>oku</w:t>
      </w:r>
      <w:r w:rsidRPr="00924ADA">
        <w:t xml:space="preserve"> </w:t>
      </w:r>
      <w:r w:rsidR="00DC65AA">
        <w:t xml:space="preserve">są </w:t>
      </w:r>
      <w:r w:rsidRPr="00924ADA">
        <w:t>os</w:t>
      </w:r>
      <w:r w:rsidR="00DC65AA">
        <w:t>o</w:t>
      </w:r>
      <w:r w:rsidRPr="00924ADA">
        <w:t>b</w:t>
      </w:r>
      <w:r w:rsidR="00DC65AA">
        <w:t>y</w:t>
      </w:r>
      <w:r w:rsidRPr="00924ADA">
        <w:t xml:space="preserve"> bezrobotn</w:t>
      </w:r>
      <w:r w:rsidR="00DC65AA">
        <w:t>e</w:t>
      </w:r>
      <w:r w:rsidRPr="00924ADA">
        <w:t xml:space="preserve"> zdefiniowane przez ustawę</w:t>
      </w:r>
      <w:r w:rsidR="00AE5712" w:rsidRPr="00924ADA">
        <w:t xml:space="preserve"> o </w:t>
      </w:r>
      <w:r w:rsidRPr="00924ADA">
        <w:t>promocji zatrudnienia</w:t>
      </w:r>
      <w:r w:rsidR="00AE5712" w:rsidRPr="00924ADA">
        <w:t xml:space="preserve"> i </w:t>
      </w:r>
      <w:r w:rsidRPr="00924ADA">
        <w:t xml:space="preserve">instytucjach rynku pracy </w:t>
      </w:r>
      <w:r w:rsidR="00DC65AA">
        <w:t>(Dz.U. 2019 poz.1482</w:t>
      </w:r>
      <w:r w:rsidR="00D13C5B">
        <w:t>)</w:t>
      </w:r>
      <w:r w:rsidR="00DC65AA">
        <w:t xml:space="preserve"> </w:t>
      </w:r>
      <w:r w:rsidR="00EC4005" w:rsidRPr="00924ADA">
        <w:t>na podst</w:t>
      </w:r>
      <w:r w:rsidR="00DC65AA">
        <w:t>.</w:t>
      </w:r>
      <w:r w:rsidR="00EC4005" w:rsidRPr="00924ADA">
        <w:t xml:space="preserve"> </w:t>
      </w:r>
      <w:r w:rsidRPr="00924ADA">
        <w:t>art. 49</w:t>
      </w:r>
      <w:r w:rsidR="005234B9" w:rsidRPr="00924ADA">
        <w:t xml:space="preserve"> – </w:t>
      </w:r>
      <w:r w:rsidRPr="00924ADA">
        <w:t xml:space="preserve">jako </w:t>
      </w:r>
      <w:r w:rsidR="0042214F" w:rsidRPr="00924ADA">
        <w:t>pozostające</w:t>
      </w:r>
      <w:r w:rsidR="00AE5712" w:rsidRPr="00924ADA">
        <w:t xml:space="preserve"> w </w:t>
      </w:r>
      <w:r w:rsidRPr="00924ADA">
        <w:t>szczególnej sytuacji na rynku prac</w:t>
      </w:r>
      <w:r w:rsidR="00EC4005" w:rsidRPr="00924ADA">
        <w:t>y.</w:t>
      </w:r>
    </w:p>
    <w:p w:rsidR="00761896" w:rsidRPr="00CC508E" w:rsidRDefault="00761896" w:rsidP="00761896">
      <w:pPr>
        <w:pStyle w:val="Default"/>
        <w:jc w:val="both"/>
        <w:rPr>
          <w:sz w:val="16"/>
          <w:szCs w:val="16"/>
        </w:rPr>
      </w:pPr>
    </w:p>
    <w:p w:rsidR="009265F3" w:rsidRPr="00CC508E" w:rsidRDefault="00CC508E" w:rsidP="009265F3">
      <w:pPr>
        <w:pStyle w:val="Default"/>
        <w:spacing w:line="360" w:lineRule="auto"/>
        <w:jc w:val="both"/>
      </w:pPr>
      <w:r w:rsidRPr="00CC508E">
        <w:rPr>
          <w:noProof/>
          <w:lang w:eastAsia="pl-PL"/>
        </w:rPr>
        <w:drawing>
          <wp:inline distT="0" distB="0" distL="0" distR="0" wp14:anchorId="64BB27AD" wp14:editId="7AEE08C3">
            <wp:extent cx="5757061" cy="2414016"/>
            <wp:effectExtent l="0" t="0" r="0" b="571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57061" cy="2414016"/>
                    </a:xfrm>
                    <a:prstGeom prst="rect">
                      <a:avLst/>
                    </a:prstGeom>
                    <a:noFill/>
                    <a:ln>
                      <a:noFill/>
                    </a:ln>
                  </pic:spPr>
                </pic:pic>
              </a:graphicData>
            </a:graphic>
          </wp:inline>
        </w:drawing>
      </w:r>
    </w:p>
    <w:p w:rsidR="009265F3" w:rsidRDefault="00CC508E" w:rsidP="00761896">
      <w:pPr>
        <w:pStyle w:val="Default"/>
        <w:jc w:val="both"/>
        <w:rPr>
          <w:highlight w:val="yellow"/>
        </w:rPr>
      </w:pPr>
      <w:r w:rsidRPr="00CC508E">
        <w:rPr>
          <w:noProof/>
          <w:lang w:eastAsia="pl-PL"/>
        </w:rPr>
        <w:lastRenderedPageBreak/>
        <w:drawing>
          <wp:inline distT="0" distB="0" distL="0" distR="0" wp14:anchorId="073D3B59" wp14:editId="531A8399">
            <wp:extent cx="5742432" cy="4476902"/>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59450" cy="4490170"/>
                    </a:xfrm>
                    <a:prstGeom prst="rect">
                      <a:avLst/>
                    </a:prstGeom>
                    <a:noFill/>
                    <a:ln>
                      <a:noFill/>
                    </a:ln>
                  </pic:spPr>
                </pic:pic>
              </a:graphicData>
            </a:graphic>
          </wp:inline>
        </w:drawing>
      </w:r>
    </w:p>
    <w:p w:rsidR="00615655" w:rsidRPr="00615655" w:rsidRDefault="00615655" w:rsidP="00761896">
      <w:pPr>
        <w:pStyle w:val="Default"/>
        <w:jc w:val="both"/>
        <w:rPr>
          <w:sz w:val="16"/>
          <w:szCs w:val="16"/>
          <w:highlight w:val="yellow"/>
        </w:rPr>
      </w:pPr>
    </w:p>
    <w:p w:rsidR="00E63372" w:rsidRPr="00912361" w:rsidRDefault="00CC508E" w:rsidP="00394292">
      <w:pPr>
        <w:pStyle w:val="Bezodstpw"/>
        <w:jc w:val="both"/>
        <w:rPr>
          <w:rFonts w:ascii="Times New Roman" w:hAnsi="Times New Roman" w:cs="Times New Roman"/>
          <w:highlight w:val="yellow"/>
        </w:rPr>
      </w:pPr>
      <w:r w:rsidRPr="00CC508E">
        <w:rPr>
          <w:noProof/>
          <w:lang w:eastAsia="pl-PL"/>
        </w:rPr>
        <w:drawing>
          <wp:inline distT="0" distB="0" distL="0" distR="0" wp14:anchorId="1FC868A1" wp14:editId="6662AE65">
            <wp:extent cx="5755633" cy="4257446"/>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59450" cy="4260270"/>
                    </a:xfrm>
                    <a:prstGeom prst="rect">
                      <a:avLst/>
                    </a:prstGeom>
                    <a:noFill/>
                    <a:ln>
                      <a:noFill/>
                    </a:ln>
                  </pic:spPr>
                </pic:pic>
              </a:graphicData>
            </a:graphic>
          </wp:inline>
        </w:drawing>
      </w:r>
    </w:p>
    <w:p w:rsidR="00404BFA" w:rsidRPr="00924ADA" w:rsidRDefault="000B5D76" w:rsidP="00452A1B">
      <w:pPr>
        <w:pStyle w:val="Default"/>
        <w:pBdr>
          <w:bottom w:val="single" w:sz="4" w:space="1" w:color="auto"/>
        </w:pBdr>
        <w:jc w:val="both"/>
      </w:pPr>
      <w:r w:rsidRPr="00924ADA">
        <w:lastRenderedPageBreak/>
        <w:t>Wnioski:</w:t>
      </w:r>
    </w:p>
    <w:p w:rsidR="00404BFA" w:rsidRPr="00924ADA" w:rsidRDefault="00404BFA" w:rsidP="00404BFA">
      <w:pPr>
        <w:pStyle w:val="Tekstpodstawowywcity"/>
        <w:spacing w:after="0" w:line="360" w:lineRule="auto"/>
        <w:ind w:left="0"/>
        <w:jc w:val="both"/>
        <w:rPr>
          <w:rFonts w:ascii="Times New Roman" w:hAnsi="Times New Roman" w:cs="Times New Roman"/>
          <w:sz w:val="16"/>
          <w:szCs w:val="16"/>
        </w:rPr>
      </w:pPr>
      <w:r w:rsidRPr="00924ADA">
        <w:rPr>
          <w:rFonts w:ascii="Times New Roman" w:hAnsi="Times New Roman" w:cs="Times New Roman"/>
          <w:sz w:val="16"/>
          <w:szCs w:val="16"/>
        </w:rPr>
        <w:t>(na podstawie danych</w:t>
      </w:r>
      <w:r w:rsidR="00AE5712" w:rsidRPr="00924ADA">
        <w:rPr>
          <w:rFonts w:ascii="Times New Roman" w:hAnsi="Times New Roman" w:cs="Times New Roman"/>
          <w:sz w:val="16"/>
          <w:szCs w:val="16"/>
        </w:rPr>
        <w:t xml:space="preserve"> z </w:t>
      </w:r>
      <w:r w:rsidR="00614E9A" w:rsidRPr="00924ADA">
        <w:rPr>
          <w:rFonts w:ascii="Times New Roman" w:hAnsi="Times New Roman" w:cs="Times New Roman"/>
          <w:sz w:val="16"/>
          <w:szCs w:val="16"/>
        </w:rPr>
        <w:t>t</w:t>
      </w:r>
      <w:r w:rsidRPr="00924ADA">
        <w:rPr>
          <w:rFonts w:ascii="Times New Roman" w:hAnsi="Times New Roman" w:cs="Times New Roman"/>
          <w:sz w:val="16"/>
          <w:szCs w:val="16"/>
        </w:rPr>
        <w:t>abel</w:t>
      </w:r>
      <w:r w:rsidR="00614E9A" w:rsidRPr="00924ADA">
        <w:rPr>
          <w:rFonts w:ascii="Times New Roman" w:hAnsi="Times New Roman" w:cs="Times New Roman"/>
          <w:sz w:val="16"/>
          <w:szCs w:val="16"/>
        </w:rPr>
        <w:t>:</w:t>
      </w:r>
      <w:r w:rsidRPr="00924ADA">
        <w:rPr>
          <w:rFonts w:ascii="Times New Roman" w:hAnsi="Times New Roman" w:cs="Times New Roman"/>
          <w:sz w:val="16"/>
          <w:szCs w:val="16"/>
        </w:rPr>
        <w:t xml:space="preserve"> </w:t>
      </w:r>
      <w:r w:rsidR="00614E9A" w:rsidRPr="00924ADA">
        <w:rPr>
          <w:rFonts w:ascii="Times New Roman" w:hAnsi="Times New Roman" w:cs="Times New Roman"/>
          <w:sz w:val="16"/>
          <w:szCs w:val="16"/>
        </w:rPr>
        <w:t>XIX, XX i XXI</w:t>
      </w:r>
      <w:r w:rsidRPr="00924ADA">
        <w:rPr>
          <w:rFonts w:ascii="Times New Roman" w:hAnsi="Times New Roman" w:cs="Times New Roman"/>
          <w:sz w:val="16"/>
          <w:szCs w:val="16"/>
        </w:rPr>
        <w:t>)</w:t>
      </w:r>
    </w:p>
    <w:p w:rsidR="00DD4FBC" w:rsidRPr="00912361" w:rsidRDefault="00DD4FBC" w:rsidP="00404BFA">
      <w:pPr>
        <w:pStyle w:val="Tekstpodstawowywcity"/>
        <w:spacing w:after="0" w:line="360" w:lineRule="auto"/>
        <w:ind w:left="0"/>
        <w:jc w:val="both"/>
        <w:rPr>
          <w:rFonts w:ascii="Times New Roman" w:hAnsi="Times New Roman" w:cs="Times New Roman"/>
          <w:sz w:val="16"/>
          <w:szCs w:val="16"/>
          <w:highlight w:val="yellow"/>
        </w:rPr>
      </w:pPr>
    </w:p>
    <w:p w:rsidR="0067454E" w:rsidRPr="005327AD" w:rsidRDefault="00EB03CF" w:rsidP="00160DBC">
      <w:pPr>
        <w:pStyle w:val="Default"/>
        <w:numPr>
          <w:ilvl w:val="0"/>
          <w:numId w:val="7"/>
        </w:numPr>
        <w:spacing w:line="360" w:lineRule="auto"/>
        <w:jc w:val="both"/>
      </w:pPr>
      <w:r w:rsidRPr="00EB03CF">
        <w:rPr>
          <w:b/>
        </w:rPr>
        <w:t xml:space="preserve">Najbardziej liczba grupa osób bezrobotnych pozostających w szczególnej </w:t>
      </w:r>
      <w:r w:rsidR="007C0E95" w:rsidRPr="00EB03CF">
        <w:rPr>
          <w:b/>
        </w:rPr>
        <w:t xml:space="preserve">sytuacji na rynku pracy </w:t>
      </w:r>
      <w:r w:rsidRPr="00EB03CF">
        <w:rPr>
          <w:b/>
        </w:rPr>
        <w:t>to</w:t>
      </w:r>
      <w:r w:rsidR="007C0E95" w:rsidRPr="009D3B6B">
        <w:rPr>
          <w:b/>
        </w:rPr>
        <w:t xml:space="preserve"> </w:t>
      </w:r>
      <w:r>
        <w:rPr>
          <w:b/>
        </w:rPr>
        <w:t>d</w:t>
      </w:r>
      <w:r w:rsidR="007C0E95" w:rsidRPr="009D3B6B">
        <w:rPr>
          <w:b/>
        </w:rPr>
        <w:t>ługotrwale bezrobotn</w:t>
      </w:r>
      <w:r>
        <w:rPr>
          <w:b/>
        </w:rPr>
        <w:t>i</w:t>
      </w:r>
      <w:r w:rsidR="005234B9" w:rsidRPr="005327AD">
        <w:t xml:space="preserve"> – </w:t>
      </w:r>
      <w:r w:rsidR="00941870" w:rsidRPr="005327AD">
        <w:t>4</w:t>
      </w:r>
      <w:r w:rsidR="005327AD" w:rsidRPr="005327AD">
        <w:t>1</w:t>
      </w:r>
      <w:r w:rsidR="007C0E95" w:rsidRPr="005327AD">
        <w:t> </w:t>
      </w:r>
      <w:r w:rsidR="005327AD" w:rsidRPr="005327AD">
        <w:t>520</w:t>
      </w:r>
      <w:r w:rsidR="007C0E95" w:rsidRPr="005327AD">
        <w:t xml:space="preserve"> (</w:t>
      </w:r>
      <w:r w:rsidR="00941870" w:rsidRPr="005327AD">
        <w:t>5</w:t>
      </w:r>
      <w:r w:rsidR="005327AD" w:rsidRPr="005327AD">
        <w:t>5</w:t>
      </w:r>
      <w:r w:rsidR="0067454E" w:rsidRPr="005327AD">
        <w:t>,</w:t>
      </w:r>
      <w:r w:rsidR="005327AD" w:rsidRPr="005327AD">
        <w:t>0</w:t>
      </w:r>
      <w:r w:rsidR="00941870" w:rsidRPr="005327AD">
        <w:t xml:space="preserve"> </w:t>
      </w:r>
      <w:r w:rsidR="0067454E" w:rsidRPr="005327AD">
        <w:t>%</w:t>
      </w:r>
      <w:r w:rsidR="007C0E95" w:rsidRPr="005327AD">
        <w:t>)</w:t>
      </w:r>
      <w:r w:rsidR="00E434BE" w:rsidRPr="005327AD">
        <w:t>.</w:t>
      </w:r>
      <w:r w:rsidR="007C0E95" w:rsidRPr="005327AD">
        <w:t xml:space="preserve"> </w:t>
      </w:r>
      <w:r w:rsidR="00E434BE" w:rsidRPr="005327AD">
        <w:t>W</w:t>
      </w:r>
      <w:r w:rsidR="00AE5712" w:rsidRPr="005327AD">
        <w:t> </w:t>
      </w:r>
      <w:r w:rsidR="007C0E95" w:rsidRPr="005327AD">
        <w:t xml:space="preserve">stosunku do </w:t>
      </w:r>
      <w:r w:rsidR="00E434BE" w:rsidRPr="005327AD">
        <w:t>’</w:t>
      </w:r>
      <w:r w:rsidR="007C0E95" w:rsidRPr="005327AD">
        <w:t>1</w:t>
      </w:r>
      <w:r w:rsidR="000447C2" w:rsidRPr="005327AD">
        <w:t>8</w:t>
      </w:r>
      <w:r w:rsidR="00941870" w:rsidRPr="005327AD">
        <w:t xml:space="preserve"> r.</w:t>
      </w:r>
      <w:r w:rsidR="00E434BE" w:rsidRPr="005327AD">
        <w:t xml:space="preserve"> (</w:t>
      </w:r>
      <w:r w:rsidR="000447C2" w:rsidRPr="005327AD">
        <w:t>47</w:t>
      </w:r>
      <w:r w:rsidR="007C0E95" w:rsidRPr="005327AD">
        <w:t> </w:t>
      </w:r>
      <w:r w:rsidR="000447C2" w:rsidRPr="005327AD">
        <w:t>197</w:t>
      </w:r>
      <w:r w:rsidR="007C0E95" w:rsidRPr="005327AD">
        <w:t>) liczba ta spadła</w:t>
      </w:r>
      <w:r w:rsidR="00AD036F" w:rsidRPr="005327AD">
        <w:t xml:space="preserve"> </w:t>
      </w:r>
      <w:r w:rsidR="00AE5712" w:rsidRPr="005327AD">
        <w:t>o</w:t>
      </w:r>
      <w:r w:rsidR="00A97D64" w:rsidRPr="005327AD">
        <w:t> </w:t>
      </w:r>
      <w:r w:rsidR="005327AD" w:rsidRPr="005327AD">
        <w:t>5</w:t>
      </w:r>
      <w:r w:rsidR="00A97D64" w:rsidRPr="005327AD">
        <w:t> </w:t>
      </w:r>
      <w:r w:rsidR="00941870" w:rsidRPr="005327AD">
        <w:t>6</w:t>
      </w:r>
      <w:r w:rsidR="005327AD" w:rsidRPr="005327AD">
        <w:t>77</w:t>
      </w:r>
      <w:r w:rsidR="00A97D64" w:rsidRPr="005327AD">
        <w:t xml:space="preserve"> </w:t>
      </w:r>
      <w:r w:rsidR="007C0E95" w:rsidRPr="005327AD">
        <w:t>osób</w:t>
      </w:r>
      <w:r w:rsidR="00FB1767" w:rsidRPr="005327AD">
        <w:t>.</w:t>
      </w:r>
    </w:p>
    <w:p w:rsidR="00CC18AD" w:rsidRPr="00532833" w:rsidRDefault="00CC18AD" w:rsidP="00160DBC">
      <w:pPr>
        <w:pStyle w:val="Default"/>
        <w:numPr>
          <w:ilvl w:val="0"/>
          <w:numId w:val="7"/>
        </w:numPr>
        <w:spacing w:line="360" w:lineRule="auto"/>
        <w:jc w:val="both"/>
      </w:pPr>
      <w:r w:rsidRPr="00532833">
        <w:t xml:space="preserve">Odnotowano </w:t>
      </w:r>
      <w:r w:rsidR="005327AD" w:rsidRPr="00532833">
        <w:t xml:space="preserve">również </w:t>
      </w:r>
      <w:r w:rsidRPr="00532833">
        <w:t xml:space="preserve">spadek </w:t>
      </w:r>
      <w:r w:rsidR="00A97D64" w:rsidRPr="00532833">
        <w:t>udziału</w:t>
      </w:r>
      <w:r w:rsidRPr="00532833">
        <w:t xml:space="preserve"> </w:t>
      </w:r>
      <w:r w:rsidR="005027E6" w:rsidRPr="00532833">
        <w:t xml:space="preserve">bezrobotnych </w:t>
      </w:r>
      <w:r w:rsidRPr="00532833">
        <w:t xml:space="preserve">długotrwale, które na koniec </w:t>
      </w:r>
      <w:r w:rsidR="005327AD" w:rsidRPr="00532833">
        <w:t>20</w:t>
      </w:r>
      <w:r w:rsidRPr="00532833">
        <w:t>1</w:t>
      </w:r>
      <w:r w:rsidR="005327AD" w:rsidRPr="00532833">
        <w:t>9 </w:t>
      </w:r>
      <w:r w:rsidRPr="00532833">
        <w:t>r</w:t>
      </w:r>
      <w:r w:rsidR="005327AD" w:rsidRPr="00532833">
        <w:t>.</w:t>
      </w:r>
      <w:r w:rsidRPr="00532833">
        <w:t xml:space="preserve"> stanowiły </w:t>
      </w:r>
      <w:r w:rsidR="00941870" w:rsidRPr="00532833">
        <w:t>5</w:t>
      </w:r>
      <w:r w:rsidR="00532833" w:rsidRPr="00532833">
        <w:t>5</w:t>
      </w:r>
      <w:r w:rsidRPr="00532833">
        <w:t>,</w:t>
      </w:r>
      <w:r w:rsidR="00532833" w:rsidRPr="00532833">
        <w:t>0</w:t>
      </w:r>
      <w:r w:rsidR="00941870" w:rsidRPr="00532833">
        <w:t xml:space="preserve"> </w:t>
      </w:r>
      <w:r w:rsidRPr="00532833">
        <w:t xml:space="preserve">% ogólnej liczby bezrobotnych (na koniec </w:t>
      </w:r>
      <w:r w:rsidR="00453D93">
        <w:t>20</w:t>
      </w:r>
      <w:r w:rsidRPr="00532833">
        <w:t>1</w:t>
      </w:r>
      <w:r w:rsidR="005327AD" w:rsidRPr="00532833">
        <w:t>8</w:t>
      </w:r>
      <w:r w:rsidRPr="00532833">
        <w:t xml:space="preserve"> roku było to </w:t>
      </w:r>
      <w:r w:rsidR="005327AD" w:rsidRPr="00532833">
        <w:t>56</w:t>
      </w:r>
      <w:r w:rsidRPr="00532833">
        <w:t>,</w:t>
      </w:r>
      <w:r w:rsidR="005327AD" w:rsidRPr="00532833">
        <w:t>9</w:t>
      </w:r>
      <w:r w:rsidR="00941870" w:rsidRPr="00532833">
        <w:t xml:space="preserve"> </w:t>
      </w:r>
      <w:r w:rsidRPr="00532833">
        <w:t>%).</w:t>
      </w:r>
    </w:p>
    <w:p w:rsidR="00D03F1C" w:rsidRPr="00D03F1C" w:rsidRDefault="00FB1767" w:rsidP="005A09D1">
      <w:pPr>
        <w:pStyle w:val="Default"/>
        <w:numPr>
          <w:ilvl w:val="0"/>
          <w:numId w:val="7"/>
        </w:numPr>
        <w:spacing w:line="360" w:lineRule="auto"/>
        <w:jc w:val="both"/>
      </w:pPr>
      <w:r w:rsidRPr="00D03F1C">
        <w:t>N</w:t>
      </w:r>
      <w:r w:rsidR="00435EF8" w:rsidRPr="00D03F1C">
        <w:t xml:space="preserve">ajwiększy odsetek długotrwale </w:t>
      </w:r>
      <w:r w:rsidR="00EB03CF">
        <w:t xml:space="preserve">bezrobotnych </w:t>
      </w:r>
      <w:r w:rsidR="00626103" w:rsidRPr="00D03F1C">
        <w:t xml:space="preserve">w </w:t>
      </w:r>
      <w:r w:rsidR="00453D93">
        <w:t xml:space="preserve">stosunku do ogólnej liczby </w:t>
      </w:r>
      <w:r w:rsidR="005A09D1" w:rsidRPr="00D03F1C">
        <w:t>bezrobotn</w:t>
      </w:r>
      <w:r w:rsidR="00626103" w:rsidRPr="00D03F1C">
        <w:t>ych, </w:t>
      </w:r>
      <w:r w:rsidR="00453D93">
        <w:t xml:space="preserve">którą przyjmujemy za </w:t>
      </w:r>
      <w:r w:rsidR="005A09D1" w:rsidRPr="00D03F1C">
        <w:t>100</w:t>
      </w:r>
      <w:r w:rsidR="00453D93">
        <w:t xml:space="preserve"> </w:t>
      </w:r>
      <w:r w:rsidR="005A09D1" w:rsidRPr="00D03F1C">
        <w:t>%</w:t>
      </w:r>
      <w:r w:rsidR="00626103" w:rsidRPr="00D03F1C">
        <w:t> </w:t>
      </w:r>
      <w:r w:rsidR="00626103" w:rsidRPr="00D03F1C">
        <w:rPr>
          <w:rStyle w:val="Odwoanieprzypisudolnego"/>
        </w:rPr>
        <w:footnoteReference w:id="15"/>
      </w:r>
      <w:r w:rsidR="005A09D1" w:rsidRPr="00D03F1C">
        <w:t xml:space="preserve"> </w:t>
      </w:r>
      <w:r w:rsidR="000C52EC" w:rsidRPr="00D03F1C">
        <w:t>odnotowano</w:t>
      </w:r>
      <w:r w:rsidR="00D03F1C" w:rsidRPr="00D03F1C">
        <w:t xml:space="preserve"> </w:t>
      </w:r>
      <w:r w:rsidR="00AE5712" w:rsidRPr="00D03F1C">
        <w:t>w</w:t>
      </w:r>
      <w:r w:rsidR="00D03F1C" w:rsidRPr="00D03F1C">
        <w:t xml:space="preserve"> </w:t>
      </w:r>
      <w:r w:rsidR="006B1D1A">
        <w:t xml:space="preserve">powiatach: </w:t>
      </w:r>
      <w:r w:rsidR="005A09D1" w:rsidRPr="00D03F1C">
        <w:t>m.</w:t>
      </w:r>
      <w:r w:rsidR="00435EF8" w:rsidRPr="00D03F1C">
        <w:t xml:space="preserve"> </w:t>
      </w:r>
      <w:r w:rsidR="005A09D1" w:rsidRPr="00D03F1C">
        <w:t>Przemyś</w:t>
      </w:r>
      <w:r w:rsidR="006B1D1A">
        <w:t>l</w:t>
      </w:r>
      <w:r w:rsidR="005A09D1" w:rsidRPr="00D03F1C">
        <w:t xml:space="preserve"> (6</w:t>
      </w:r>
      <w:r w:rsidR="00D03F1C" w:rsidRPr="00D03F1C">
        <w:t>4</w:t>
      </w:r>
      <w:r w:rsidR="005A09D1" w:rsidRPr="00D03F1C">
        <w:t>,</w:t>
      </w:r>
      <w:r w:rsidR="00D03F1C" w:rsidRPr="00D03F1C">
        <w:t>9</w:t>
      </w:r>
      <w:r w:rsidR="005A09D1" w:rsidRPr="00D03F1C">
        <w:t xml:space="preserve"> %), m. Rzesz</w:t>
      </w:r>
      <w:r w:rsidR="006B1D1A">
        <w:t>ów</w:t>
      </w:r>
      <w:r w:rsidR="005A09D1" w:rsidRPr="00D03F1C">
        <w:t xml:space="preserve"> (6</w:t>
      </w:r>
      <w:r w:rsidR="00D03F1C" w:rsidRPr="00D03F1C">
        <w:t>1</w:t>
      </w:r>
      <w:r w:rsidR="005A09D1" w:rsidRPr="00D03F1C">
        <w:t>,</w:t>
      </w:r>
      <w:r w:rsidR="00D03F1C" w:rsidRPr="00D03F1C">
        <w:t>8</w:t>
      </w:r>
      <w:r w:rsidR="005A09D1" w:rsidRPr="00D03F1C">
        <w:t xml:space="preserve"> %), jarosławskim (6</w:t>
      </w:r>
      <w:r w:rsidR="00D03F1C" w:rsidRPr="00D03F1C">
        <w:t>0</w:t>
      </w:r>
      <w:r w:rsidR="005A09D1" w:rsidRPr="00D03F1C">
        <w:t>,</w:t>
      </w:r>
      <w:r w:rsidR="00D03F1C" w:rsidRPr="00D03F1C">
        <w:t>8</w:t>
      </w:r>
      <w:r w:rsidR="005A09D1" w:rsidRPr="00D03F1C">
        <w:t xml:space="preserve"> %), brzozowskim (6</w:t>
      </w:r>
      <w:r w:rsidR="00D03F1C" w:rsidRPr="00D03F1C">
        <w:t>0</w:t>
      </w:r>
      <w:r w:rsidR="005A09D1" w:rsidRPr="00D03F1C">
        <w:t>,</w:t>
      </w:r>
      <w:r w:rsidR="00D03F1C" w:rsidRPr="00D03F1C">
        <w:t>4</w:t>
      </w:r>
      <w:r w:rsidR="005A09D1" w:rsidRPr="00D03F1C">
        <w:t xml:space="preserve"> %), </w:t>
      </w:r>
      <w:r w:rsidR="00D03F1C" w:rsidRPr="00D03F1C">
        <w:t>strzyżowskim (60,2 %), jasielskim (58,9 %) i</w:t>
      </w:r>
      <w:r w:rsidR="00D03F1C">
        <w:t> </w:t>
      </w:r>
      <w:r w:rsidR="00D03F1C" w:rsidRPr="00D03F1C">
        <w:t>rzeszowskim (58,6 %).</w:t>
      </w:r>
    </w:p>
    <w:p w:rsidR="00D03F1C" w:rsidRPr="00D03F1C" w:rsidRDefault="00CB472E" w:rsidP="005A09D1">
      <w:pPr>
        <w:pStyle w:val="Default"/>
        <w:numPr>
          <w:ilvl w:val="0"/>
          <w:numId w:val="7"/>
        </w:numPr>
        <w:spacing w:line="360" w:lineRule="auto"/>
        <w:jc w:val="both"/>
      </w:pPr>
      <w:r w:rsidRPr="00D03F1C">
        <w:t>N</w:t>
      </w:r>
      <w:r w:rsidR="00435EF8" w:rsidRPr="00D03F1C">
        <w:t xml:space="preserve">ajmniejszy odsetek długotrwale bezrobotnych </w:t>
      </w:r>
      <w:r w:rsidR="000C52EC" w:rsidRPr="00D03F1C">
        <w:t xml:space="preserve">to </w:t>
      </w:r>
      <w:r w:rsidR="00A544DF">
        <w:t xml:space="preserve">powiaty </w:t>
      </w:r>
      <w:r w:rsidR="00D03F1C" w:rsidRPr="00D03F1C">
        <w:t xml:space="preserve">m. Krosno (40,3 %), mielecki (40,5 %), </w:t>
      </w:r>
      <w:r w:rsidR="005A09D1" w:rsidRPr="00D03F1C">
        <w:t>krośnieński (4</w:t>
      </w:r>
      <w:r w:rsidR="00D03F1C" w:rsidRPr="00D03F1C">
        <w:t>1</w:t>
      </w:r>
      <w:r w:rsidR="005A09D1" w:rsidRPr="00D03F1C">
        <w:t>,</w:t>
      </w:r>
      <w:r w:rsidR="00D03F1C" w:rsidRPr="00D03F1C">
        <w:t>1</w:t>
      </w:r>
      <w:r w:rsidR="005A09D1" w:rsidRPr="00D03F1C">
        <w:t xml:space="preserve"> %</w:t>
      </w:r>
      <w:r w:rsidR="00D03F1C" w:rsidRPr="00D03F1C">
        <w:t>)</w:t>
      </w:r>
      <w:r w:rsidR="005A09D1" w:rsidRPr="00D03F1C">
        <w:t>,</w:t>
      </w:r>
      <w:r w:rsidR="00D03F1C" w:rsidRPr="00D03F1C">
        <w:t xml:space="preserve"> stalowowolski (42,0 %), lubaczowski i dębicki (po 45,1</w:t>
      </w:r>
      <w:r w:rsidR="00D03F1C">
        <w:t> </w:t>
      </w:r>
      <w:r w:rsidR="00D03F1C" w:rsidRPr="00D03F1C">
        <w:t>%).</w:t>
      </w:r>
    </w:p>
    <w:p w:rsidR="00D42A17" w:rsidRPr="00D42A17" w:rsidRDefault="00B64D86" w:rsidP="00C207A0">
      <w:pPr>
        <w:pStyle w:val="Default"/>
        <w:numPr>
          <w:ilvl w:val="0"/>
          <w:numId w:val="7"/>
        </w:numPr>
        <w:spacing w:line="360" w:lineRule="auto"/>
        <w:jc w:val="both"/>
      </w:pPr>
      <w:r w:rsidRPr="00D42A17">
        <w:t xml:space="preserve">Przyjmując stan na koniec </w:t>
      </w:r>
      <w:r w:rsidR="003E6FFD" w:rsidRPr="00D42A17">
        <w:t>201</w:t>
      </w:r>
      <w:r w:rsidR="00D03F1C" w:rsidRPr="00D42A17">
        <w:t>8</w:t>
      </w:r>
      <w:r w:rsidR="003E6FFD" w:rsidRPr="00D42A17">
        <w:t xml:space="preserve"> r. </w:t>
      </w:r>
      <w:r w:rsidR="00D42A17" w:rsidRPr="00D42A17">
        <w:t>za</w:t>
      </w:r>
      <w:r w:rsidRPr="00D42A17">
        <w:t xml:space="preserve"> 100</w:t>
      </w:r>
      <w:r w:rsidR="005A09D1" w:rsidRPr="00D42A17">
        <w:t xml:space="preserve"> </w:t>
      </w:r>
      <w:r w:rsidRPr="00D42A17">
        <w:t>%</w:t>
      </w:r>
      <w:r w:rsidR="00A76EE4" w:rsidRPr="00D42A17">
        <w:t>,</w:t>
      </w:r>
      <w:r w:rsidRPr="00D42A17">
        <w:t xml:space="preserve"> </w:t>
      </w:r>
      <w:r w:rsidR="008F5BF7" w:rsidRPr="00D42A17">
        <w:t xml:space="preserve">odnotowano </w:t>
      </w:r>
      <w:r w:rsidR="003E6FFD" w:rsidRPr="00D42A17">
        <w:t xml:space="preserve">spadek długotrwale bezrobotnych </w:t>
      </w:r>
      <w:r w:rsidR="00D42A17" w:rsidRPr="00D42A17">
        <w:t>o 12 % dla wartości ogółem w województwie oraz dla</w:t>
      </w:r>
      <w:r w:rsidR="003E6FFD" w:rsidRPr="00D42A17">
        <w:t xml:space="preserve"> wszystkich powiat</w:t>
      </w:r>
      <w:r w:rsidR="00D42A17" w:rsidRPr="00D42A17">
        <w:t>ów</w:t>
      </w:r>
      <w:r w:rsidR="006341AA" w:rsidRPr="00D42A17">
        <w:t xml:space="preserve">. </w:t>
      </w:r>
      <w:r w:rsidR="00C207A0" w:rsidRPr="00D42A17">
        <w:t>N</w:t>
      </w:r>
      <w:r w:rsidR="006341AA" w:rsidRPr="00D42A17">
        <w:t>aj</w:t>
      </w:r>
      <w:r w:rsidR="00D42A17" w:rsidRPr="00D42A17">
        <w:t xml:space="preserve">liczniejsze </w:t>
      </w:r>
      <w:r w:rsidR="00AA0023">
        <w:t xml:space="preserve">spadki </w:t>
      </w:r>
      <w:r w:rsidR="00C101E2" w:rsidRPr="00D42A17">
        <w:t>dotyczył</w:t>
      </w:r>
      <w:r w:rsidR="00C207A0" w:rsidRPr="00D42A17">
        <w:t>y</w:t>
      </w:r>
      <w:r w:rsidR="00C101E2" w:rsidRPr="00D42A17">
        <w:t xml:space="preserve"> </w:t>
      </w:r>
      <w:r w:rsidR="00D42A17" w:rsidRPr="00D42A17">
        <w:t>powiatów</w:t>
      </w:r>
      <w:r w:rsidR="00A544DF">
        <w:t>:</w:t>
      </w:r>
      <w:r w:rsidR="00D42A17" w:rsidRPr="00D42A17">
        <w:t xml:space="preserve"> dębickiego (31,5 %), jarosławskiego (22,0 %),  krośnieńskiego (19,9 %), </w:t>
      </w:r>
      <w:r w:rsidR="00C207A0" w:rsidRPr="00D42A17">
        <w:t>m. Krosn</w:t>
      </w:r>
      <w:r w:rsidR="00A544DF">
        <w:t>o</w:t>
      </w:r>
      <w:r w:rsidR="00C207A0" w:rsidRPr="00D42A17">
        <w:t xml:space="preserve"> (</w:t>
      </w:r>
      <w:r w:rsidR="00D42A17" w:rsidRPr="00D42A17">
        <w:t>19</w:t>
      </w:r>
      <w:r w:rsidR="009F1E33" w:rsidRPr="00D42A17">
        <w:t>,</w:t>
      </w:r>
      <w:r w:rsidR="00D42A17" w:rsidRPr="00D42A17">
        <w:t>8</w:t>
      </w:r>
      <w:r w:rsidR="009F1E33" w:rsidRPr="00D42A17">
        <w:t xml:space="preserve"> %</w:t>
      </w:r>
      <w:r w:rsidR="00C207A0" w:rsidRPr="00D42A17">
        <w:t xml:space="preserve">), </w:t>
      </w:r>
      <w:r w:rsidR="00D42A17" w:rsidRPr="00D42A17">
        <w:t>ropczycko – sędziszowskiego i</w:t>
      </w:r>
      <w:r w:rsidR="00A544DF">
        <w:t> </w:t>
      </w:r>
      <w:r w:rsidR="00D42A17" w:rsidRPr="00D42A17">
        <w:t>mieleckiego (po 19,1 %).</w:t>
      </w:r>
    </w:p>
    <w:p w:rsidR="00D03F1C" w:rsidRPr="00D03F1C" w:rsidRDefault="00D03F1C" w:rsidP="00D03F1C">
      <w:pPr>
        <w:pStyle w:val="Default"/>
        <w:jc w:val="both"/>
        <w:rPr>
          <w:sz w:val="16"/>
          <w:szCs w:val="16"/>
          <w:highlight w:val="yellow"/>
        </w:rPr>
      </w:pPr>
    </w:p>
    <w:p w:rsidR="008F5BF7" w:rsidRPr="009D3B6B" w:rsidRDefault="00CB472E" w:rsidP="008F5BF7">
      <w:pPr>
        <w:pStyle w:val="Default"/>
        <w:numPr>
          <w:ilvl w:val="0"/>
          <w:numId w:val="7"/>
        </w:numPr>
        <w:spacing w:line="360" w:lineRule="auto"/>
        <w:jc w:val="both"/>
      </w:pPr>
      <w:r w:rsidRPr="009D3B6B">
        <w:rPr>
          <w:b/>
        </w:rPr>
        <w:t>D</w:t>
      </w:r>
      <w:r w:rsidR="007C0E95" w:rsidRPr="009D3B6B">
        <w:rPr>
          <w:b/>
        </w:rPr>
        <w:t>rugą</w:t>
      </w:r>
      <w:r w:rsidR="00AE5712" w:rsidRPr="009D3B6B">
        <w:rPr>
          <w:b/>
        </w:rPr>
        <w:t xml:space="preserve"> w </w:t>
      </w:r>
      <w:r w:rsidR="007C0E95" w:rsidRPr="009D3B6B">
        <w:rPr>
          <w:b/>
        </w:rPr>
        <w:t xml:space="preserve">kolejności </w:t>
      </w:r>
      <w:r w:rsidR="00AB61CB">
        <w:rPr>
          <w:b/>
        </w:rPr>
        <w:t xml:space="preserve">pod </w:t>
      </w:r>
      <w:r w:rsidR="007C0E95" w:rsidRPr="009D3B6B">
        <w:rPr>
          <w:b/>
        </w:rPr>
        <w:t>względem liczebności stanowi grupa osób do 30 roku życia,</w:t>
      </w:r>
      <w:r w:rsidR="007C0E95" w:rsidRPr="009D3B6B">
        <w:t xml:space="preserve"> która </w:t>
      </w:r>
      <w:r w:rsidR="002474CA" w:rsidRPr="009D3B6B">
        <w:t>w</w:t>
      </w:r>
      <w:r w:rsidR="00A76EE4" w:rsidRPr="009D3B6B">
        <w:t> </w:t>
      </w:r>
      <w:r w:rsidR="002474CA" w:rsidRPr="009D3B6B">
        <w:t>201</w:t>
      </w:r>
      <w:r w:rsidR="009D3B6B" w:rsidRPr="009D3B6B">
        <w:t>9</w:t>
      </w:r>
      <w:r w:rsidR="002474CA" w:rsidRPr="009D3B6B">
        <w:t xml:space="preserve"> r. obejmowała</w:t>
      </w:r>
      <w:r w:rsidR="009D3B6B" w:rsidRPr="009D3B6B">
        <w:t xml:space="preserve"> 21</w:t>
      </w:r>
      <w:r w:rsidR="007C0E95" w:rsidRPr="009D3B6B">
        <w:t> </w:t>
      </w:r>
      <w:r w:rsidR="009D3B6B" w:rsidRPr="009D3B6B">
        <w:t>402</w:t>
      </w:r>
      <w:r w:rsidR="007C0E95" w:rsidRPr="009D3B6B">
        <w:t xml:space="preserve"> os</w:t>
      </w:r>
      <w:r w:rsidR="003E1699">
        <w:t>o</w:t>
      </w:r>
      <w:r w:rsidR="007C0E95" w:rsidRPr="009D3B6B">
        <w:t>b</w:t>
      </w:r>
      <w:r w:rsidR="003E1699">
        <w:t>y</w:t>
      </w:r>
      <w:r w:rsidR="007C0E95" w:rsidRPr="009D3B6B">
        <w:t xml:space="preserve"> (</w:t>
      </w:r>
      <w:r w:rsidR="00041BD2" w:rsidRPr="009D3B6B">
        <w:t>2</w:t>
      </w:r>
      <w:r w:rsidR="009D3B6B" w:rsidRPr="009D3B6B">
        <w:t>8</w:t>
      </w:r>
      <w:r w:rsidR="00F6040F" w:rsidRPr="009D3B6B">
        <w:t>,</w:t>
      </w:r>
      <w:r w:rsidR="009D3B6B" w:rsidRPr="009D3B6B">
        <w:t>4</w:t>
      </w:r>
      <w:r w:rsidR="00041BD2" w:rsidRPr="009D3B6B">
        <w:t xml:space="preserve"> </w:t>
      </w:r>
      <w:r w:rsidR="00F6040F" w:rsidRPr="009D3B6B">
        <w:t>%</w:t>
      </w:r>
      <w:r w:rsidR="00041BD2" w:rsidRPr="009D3B6B">
        <w:t xml:space="preserve"> ogółu bezrobotnych</w:t>
      </w:r>
      <w:r w:rsidR="007C0E95" w:rsidRPr="009D3B6B">
        <w:t>)</w:t>
      </w:r>
      <w:r w:rsidR="00A76EE4" w:rsidRPr="009D3B6B">
        <w:t>.</w:t>
      </w:r>
      <w:r w:rsidR="007C0E95" w:rsidRPr="009D3B6B">
        <w:t xml:space="preserve"> </w:t>
      </w:r>
      <w:r w:rsidR="00A76EE4" w:rsidRPr="009D3B6B">
        <w:t>W</w:t>
      </w:r>
      <w:r w:rsidR="008F5BF7" w:rsidRPr="009D3B6B">
        <w:t xml:space="preserve"> stosunku do roku </w:t>
      </w:r>
      <w:r w:rsidR="00A76EE4" w:rsidRPr="009D3B6B">
        <w:t>poprzedniego</w:t>
      </w:r>
      <w:r w:rsidR="008F5BF7" w:rsidRPr="009D3B6B">
        <w:t xml:space="preserve"> (</w:t>
      </w:r>
      <w:r w:rsidR="00041BD2" w:rsidRPr="009D3B6B">
        <w:t>2</w:t>
      </w:r>
      <w:r w:rsidR="009D3B6B" w:rsidRPr="009D3B6B">
        <w:t>4</w:t>
      </w:r>
      <w:r w:rsidR="008D5DE7">
        <w:t> </w:t>
      </w:r>
      <w:r w:rsidR="009D3B6B" w:rsidRPr="009D3B6B">
        <w:t>119</w:t>
      </w:r>
      <w:r w:rsidR="008D5DE7">
        <w:t xml:space="preserve"> – 29,1 % ogółu bezrobotnych</w:t>
      </w:r>
      <w:r w:rsidR="008F5BF7" w:rsidRPr="009D3B6B">
        <w:t>) spadła o </w:t>
      </w:r>
      <w:r w:rsidR="00041BD2" w:rsidRPr="009D3B6B">
        <w:t>2</w:t>
      </w:r>
      <w:r w:rsidR="008F5BF7" w:rsidRPr="009D3B6B">
        <w:t> </w:t>
      </w:r>
      <w:r w:rsidR="009D3B6B" w:rsidRPr="009D3B6B">
        <w:t>717</w:t>
      </w:r>
      <w:r w:rsidR="008F5BF7" w:rsidRPr="009D3B6B">
        <w:t xml:space="preserve"> osób.</w:t>
      </w:r>
    </w:p>
    <w:p w:rsidR="00786A51" w:rsidRPr="00786A51" w:rsidRDefault="00CB472E" w:rsidP="006C76D7">
      <w:pPr>
        <w:pStyle w:val="Default"/>
        <w:numPr>
          <w:ilvl w:val="0"/>
          <w:numId w:val="7"/>
        </w:numPr>
        <w:spacing w:line="360" w:lineRule="auto"/>
        <w:jc w:val="both"/>
      </w:pPr>
      <w:r w:rsidRPr="00786A51">
        <w:t>N</w:t>
      </w:r>
      <w:r w:rsidR="007B1E3D" w:rsidRPr="00786A51">
        <w:t>ajwię</w:t>
      </w:r>
      <w:r w:rsidR="00041BD2" w:rsidRPr="00786A51">
        <w:t xml:space="preserve">kszy udział </w:t>
      </w:r>
      <w:r w:rsidR="00D53C6B" w:rsidRPr="00786A51">
        <w:t xml:space="preserve">bezrobotnych do 30 roku życia </w:t>
      </w:r>
      <w:r w:rsidR="00041BD2" w:rsidRPr="00786A51">
        <w:t xml:space="preserve">w stosunku do bezrobotnych ogółem </w:t>
      </w:r>
      <w:r w:rsidR="007B1E3D" w:rsidRPr="00786A51">
        <w:t>odnotowuje</w:t>
      </w:r>
      <w:r w:rsidR="00041BD2" w:rsidRPr="00786A51">
        <w:t>my</w:t>
      </w:r>
      <w:r w:rsidR="00AE5712" w:rsidRPr="00786A51">
        <w:t xml:space="preserve"> w </w:t>
      </w:r>
      <w:r w:rsidR="007B1E3D" w:rsidRPr="00786A51">
        <w:t>powiatach</w:t>
      </w:r>
      <w:r w:rsidR="00A544DF">
        <w:t>:</w:t>
      </w:r>
      <w:r w:rsidR="00AA14F6" w:rsidRPr="00786A51">
        <w:t xml:space="preserve"> </w:t>
      </w:r>
      <w:r w:rsidR="006C76D7" w:rsidRPr="00786A51">
        <w:t>leżajskim (</w:t>
      </w:r>
      <w:r w:rsidR="00355649" w:rsidRPr="00786A51">
        <w:t>3</w:t>
      </w:r>
      <w:r w:rsidR="00786A51" w:rsidRPr="00786A51">
        <w:t>3</w:t>
      </w:r>
      <w:r w:rsidR="00355649" w:rsidRPr="00786A51">
        <w:t>,</w:t>
      </w:r>
      <w:r w:rsidR="00786A51" w:rsidRPr="00786A51">
        <w:t>1</w:t>
      </w:r>
      <w:r w:rsidR="00355649" w:rsidRPr="00786A51">
        <w:t xml:space="preserve"> %</w:t>
      </w:r>
      <w:r w:rsidR="006C76D7" w:rsidRPr="00786A51">
        <w:t xml:space="preserve">), </w:t>
      </w:r>
      <w:r w:rsidR="00786A51" w:rsidRPr="00786A51">
        <w:t xml:space="preserve">dębickim (33,0 %), kolbuszowskim (32,5 %), przemyskim i niżańskim (po 31,6 %) oraz rzeszowskim i przeworskim (po 31,4 %). </w:t>
      </w:r>
    </w:p>
    <w:p w:rsidR="00041BD2" w:rsidRPr="00787A6C" w:rsidRDefault="00CB472E" w:rsidP="0040598E">
      <w:pPr>
        <w:pStyle w:val="Default"/>
        <w:numPr>
          <w:ilvl w:val="0"/>
          <w:numId w:val="7"/>
        </w:numPr>
        <w:spacing w:line="360" w:lineRule="auto"/>
        <w:jc w:val="both"/>
      </w:pPr>
      <w:r w:rsidRPr="00787A6C">
        <w:t>N</w:t>
      </w:r>
      <w:r w:rsidR="007B1E3D" w:rsidRPr="00787A6C">
        <w:t>ajmniej</w:t>
      </w:r>
      <w:r w:rsidR="00041BD2" w:rsidRPr="00787A6C">
        <w:t>szy udział (przyjmując bezrobotnych ogółem za 100,0%) odnotow</w:t>
      </w:r>
      <w:r w:rsidR="00A544DF">
        <w:t>ano</w:t>
      </w:r>
      <w:r w:rsidR="00041BD2" w:rsidRPr="00787A6C">
        <w:t xml:space="preserve"> w</w:t>
      </w:r>
      <w:r w:rsidR="0040598E" w:rsidRPr="00787A6C">
        <w:t> mi</w:t>
      </w:r>
      <w:r w:rsidR="00A544DF">
        <w:t>astach na prawach powiatów:</w:t>
      </w:r>
      <w:r w:rsidR="0040598E" w:rsidRPr="00787A6C">
        <w:t xml:space="preserve"> </w:t>
      </w:r>
      <w:r w:rsidR="00A544DF">
        <w:t xml:space="preserve">m. </w:t>
      </w:r>
      <w:r w:rsidR="0040598E" w:rsidRPr="00787A6C">
        <w:t>Kro</w:t>
      </w:r>
      <w:r w:rsidR="00A544DF">
        <w:t>s</w:t>
      </w:r>
      <w:r w:rsidR="0040598E" w:rsidRPr="00787A6C">
        <w:t>n</w:t>
      </w:r>
      <w:r w:rsidR="00A544DF">
        <w:t>o</w:t>
      </w:r>
      <w:r w:rsidR="0040598E" w:rsidRPr="00787A6C">
        <w:t xml:space="preserve"> (</w:t>
      </w:r>
      <w:r w:rsidR="00355649" w:rsidRPr="00787A6C">
        <w:t>1</w:t>
      </w:r>
      <w:r w:rsidR="0003231C" w:rsidRPr="00787A6C">
        <w:t>8</w:t>
      </w:r>
      <w:r w:rsidR="00355649" w:rsidRPr="00787A6C">
        <w:t>,</w:t>
      </w:r>
      <w:r w:rsidR="0003231C" w:rsidRPr="00787A6C">
        <w:t>6</w:t>
      </w:r>
      <w:r w:rsidR="00355649" w:rsidRPr="00787A6C">
        <w:t xml:space="preserve"> %</w:t>
      </w:r>
      <w:r w:rsidR="0040598E" w:rsidRPr="00787A6C">
        <w:t xml:space="preserve">), </w:t>
      </w:r>
      <w:r w:rsidR="0003231C" w:rsidRPr="00787A6C">
        <w:t xml:space="preserve">m. Tarnobrzeg (19,6 %), </w:t>
      </w:r>
      <w:r w:rsidR="0040598E" w:rsidRPr="00787A6C">
        <w:t>m.</w:t>
      </w:r>
      <w:r w:rsidR="00333C7B">
        <w:t> </w:t>
      </w:r>
      <w:r w:rsidR="0040598E" w:rsidRPr="00787A6C">
        <w:t>Przemyśl (</w:t>
      </w:r>
      <w:r w:rsidR="00355649" w:rsidRPr="00787A6C">
        <w:t>1</w:t>
      </w:r>
      <w:r w:rsidR="00787A6C" w:rsidRPr="00787A6C">
        <w:t>9</w:t>
      </w:r>
      <w:r w:rsidR="00355649" w:rsidRPr="00787A6C">
        <w:t>,</w:t>
      </w:r>
      <w:r w:rsidR="00787A6C" w:rsidRPr="00787A6C">
        <w:t>9</w:t>
      </w:r>
      <w:r w:rsidR="00355649" w:rsidRPr="00787A6C">
        <w:t xml:space="preserve"> %</w:t>
      </w:r>
      <w:r w:rsidR="0040598E" w:rsidRPr="00787A6C">
        <w:t>), m. Rzesz</w:t>
      </w:r>
      <w:r w:rsidR="00A544DF">
        <w:t>ów</w:t>
      </w:r>
      <w:r w:rsidR="00787A6C" w:rsidRPr="00787A6C">
        <w:t xml:space="preserve"> </w:t>
      </w:r>
      <w:r w:rsidR="0040598E" w:rsidRPr="00787A6C">
        <w:t>(</w:t>
      </w:r>
      <w:r w:rsidR="00355649" w:rsidRPr="00787A6C">
        <w:t>22,2 %</w:t>
      </w:r>
      <w:r w:rsidR="0040598E" w:rsidRPr="00787A6C">
        <w:t>)</w:t>
      </w:r>
      <w:r w:rsidR="00A544DF">
        <w:t xml:space="preserve"> i w powiatach </w:t>
      </w:r>
      <w:r w:rsidR="0040598E" w:rsidRPr="00787A6C">
        <w:t>jasielskim (</w:t>
      </w:r>
      <w:r w:rsidR="00355649" w:rsidRPr="00787A6C">
        <w:t>26,</w:t>
      </w:r>
      <w:r w:rsidR="00787A6C" w:rsidRPr="00787A6C">
        <w:t>3</w:t>
      </w:r>
      <w:r w:rsidR="00355649" w:rsidRPr="00787A6C">
        <w:t xml:space="preserve"> %</w:t>
      </w:r>
      <w:r w:rsidR="0040598E" w:rsidRPr="00787A6C">
        <w:t xml:space="preserve">) </w:t>
      </w:r>
      <w:r w:rsidR="00355649" w:rsidRPr="00787A6C">
        <w:t>i</w:t>
      </w:r>
      <w:r w:rsidR="00A544DF">
        <w:t> </w:t>
      </w:r>
      <w:r w:rsidR="00787A6C" w:rsidRPr="00787A6C">
        <w:t xml:space="preserve">stalowowolskim </w:t>
      </w:r>
      <w:r w:rsidR="0040598E" w:rsidRPr="00787A6C">
        <w:t>(</w:t>
      </w:r>
      <w:r w:rsidR="00355649" w:rsidRPr="00787A6C">
        <w:t>26,</w:t>
      </w:r>
      <w:r w:rsidR="00787A6C" w:rsidRPr="00787A6C">
        <w:t>6</w:t>
      </w:r>
      <w:r w:rsidR="00355649" w:rsidRPr="00787A6C">
        <w:t xml:space="preserve"> %</w:t>
      </w:r>
      <w:r w:rsidR="0040598E" w:rsidRPr="00787A6C">
        <w:t>)</w:t>
      </w:r>
      <w:r w:rsidR="00787A6C" w:rsidRPr="00787A6C">
        <w:t> </w:t>
      </w:r>
      <w:r w:rsidR="0040598E" w:rsidRPr="00787A6C">
        <w:rPr>
          <w:rStyle w:val="Odwoanieprzypisudolnego"/>
        </w:rPr>
        <w:footnoteReference w:id="16"/>
      </w:r>
      <w:r w:rsidR="0040598E" w:rsidRPr="00787A6C">
        <w:t>.</w:t>
      </w:r>
    </w:p>
    <w:p w:rsidR="00AB61CB" w:rsidRPr="00D03F1C" w:rsidRDefault="00AB61CB" w:rsidP="00AB61CB">
      <w:pPr>
        <w:pStyle w:val="Default"/>
        <w:jc w:val="both"/>
        <w:rPr>
          <w:sz w:val="16"/>
          <w:szCs w:val="16"/>
          <w:highlight w:val="yellow"/>
        </w:rPr>
      </w:pPr>
    </w:p>
    <w:p w:rsidR="00F6040F" w:rsidRPr="00AB61CB" w:rsidRDefault="00CB472E" w:rsidP="00160DBC">
      <w:pPr>
        <w:pStyle w:val="Bezodstpw"/>
        <w:numPr>
          <w:ilvl w:val="0"/>
          <w:numId w:val="7"/>
        </w:numPr>
        <w:spacing w:line="360" w:lineRule="auto"/>
        <w:jc w:val="both"/>
        <w:rPr>
          <w:rFonts w:ascii="Times New Roman" w:hAnsi="Times New Roman" w:cs="Times New Roman"/>
          <w:sz w:val="24"/>
          <w:szCs w:val="24"/>
        </w:rPr>
      </w:pPr>
      <w:r w:rsidRPr="00AB61CB">
        <w:rPr>
          <w:rFonts w:ascii="Times New Roman" w:hAnsi="Times New Roman" w:cs="Times New Roman"/>
          <w:b/>
          <w:sz w:val="24"/>
          <w:szCs w:val="24"/>
        </w:rPr>
        <w:lastRenderedPageBreak/>
        <w:t>T</w:t>
      </w:r>
      <w:r w:rsidR="007C0E95" w:rsidRPr="00AB61CB">
        <w:rPr>
          <w:rFonts w:ascii="Times New Roman" w:hAnsi="Times New Roman" w:cs="Times New Roman"/>
          <w:b/>
          <w:sz w:val="24"/>
          <w:szCs w:val="24"/>
        </w:rPr>
        <w:t>rzecią</w:t>
      </w:r>
      <w:r w:rsidR="00AB61CB" w:rsidRPr="00AB61CB">
        <w:rPr>
          <w:rFonts w:ascii="Times New Roman" w:hAnsi="Times New Roman" w:cs="Times New Roman"/>
          <w:b/>
          <w:sz w:val="24"/>
          <w:szCs w:val="24"/>
        </w:rPr>
        <w:t xml:space="preserve"> – stanowi </w:t>
      </w:r>
      <w:r w:rsidR="007C0E95" w:rsidRPr="00AB61CB">
        <w:rPr>
          <w:rFonts w:ascii="Times New Roman" w:hAnsi="Times New Roman" w:cs="Times New Roman"/>
          <w:b/>
          <w:sz w:val="24"/>
          <w:szCs w:val="24"/>
        </w:rPr>
        <w:t>grupa osób powyżej 50 roku życia,</w:t>
      </w:r>
      <w:r w:rsidR="007C0E95" w:rsidRPr="00AB61CB">
        <w:rPr>
          <w:rFonts w:ascii="Times New Roman" w:hAnsi="Times New Roman" w:cs="Times New Roman"/>
          <w:sz w:val="24"/>
          <w:szCs w:val="24"/>
        </w:rPr>
        <w:t xml:space="preserve"> która </w:t>
      </w:r>
      <w:r w:rsidR="00A97EF7" w:rsidRPr="00AB61CB">
        <w:rPr>
          <w:rFonts w:ascii="Times New Roman" w:hAnsi="Times New Roman" w:cs="Times New Roman"/>
          <w:sz w:val="24"/>
          <w:szCs w:val="24"/>
        </w:rPr>
        <w:t>obejm</w:t>
      </w:r>
      <w:r w:rsidR="00C207A0" w:rsidRPr="00AB61CB">
        <w:rPr>
          <w:rFonts w:ascii="Times New Roman" w:hAnsi="Times New Roman" w:cs="Times New Roman"/>
          <w:sz w:val="24"/>
          <w:szCs w:val="24"/>
        </w:rPr>
        <w:t>owała na koniec 201</w:t>
      </w:r>
      <w:r w:rsidR="003E1699" w:rsidRPr="00AB61CB">
        <w:rPr>
          <w:rFonts w:ascii="Times New Roman" w:hAnsi="Times New Roman" w:cs="Times New Roman"/>
          <w:sz w:val="24"/>
          <w:szCs w:val="24"/>
        </w:rPr>
        <w:t>9</w:t>
      </w:r>
      <w:r w:rsidR="00C207A0" w:rsidRPr="00AB61CB">
        <w:rPr>
          <w:rFonts w:ascii="Times New Roman" w:hAnsi="Times New Roman" w:cs="Times New Roman"/>
          <w:sz w:val="24"/>
          <w:szCs w:val="24"/>
        </w:rPr>
        <w:t xml:space="preserve"> roku – </w:t>
      </w:r>
      <w:r w:rsidR="00883A9D" w:rsidRPr="00AB61CB">
        <w:rPr>
          <w:rFonts w:ascii="Times New Roman" w:hAnsi="Times New Roman" w:cs="Times New Roman"/>
          <w:sz w:val="24"/>
          <w:szCs w:val="24"/>
        </w:rPr>
        <w:t>1</w:t>
      </w:r>
      <w:r w:rsidR="00BF136B" w:rsidRPr="00AB61CB">
        <w:rPr>
          <w:rFonts w:ascii="Times New Roman" w:hAnsi="Times New Roman" w:cs="Times New Roman"/>
          <w:sz w:val="24"/>
          <w:szCs w:val="24"/>
        </w:rPr>
        <w:t>8</w:t>
      </w:r>
      <w:r w:rsidR="007C0E95" w:rsidRPr="00AB61CB">
        <w:rPr>
          <w:rFonts w:ascii="Times New Roman" w:hAnsi="Times New Roman" w:cs="Times New Roman"/>
          <w:sz w:val="24"/>
          <w:szCs w:val="24"/>
        </w:rPr>
        <w:t xml:space="preserve"> </w:t>
      </w:r>
      <w:r w:rsidR="00A20C5C" w:rsidRPr="00AB61CB">
        <w:rPr>
          <w:rFonts w:ascii="Times New Roman" w:hAnsi="Times New Roman" w:cs="Times New Roman"/>
          <w:sz w:val="24"/>
          <w:szCs w:val="24"/>
        </w:rPr>
        <w:t>2</w:t>
      </w:r>
      <w:r w:rsidR="00BF136B" w:rsidRPr="00AB61CB">
        <w:rPr>
          <w:rFonts w:ascii="Times New Roman" w:hAnsi="Times New Roman" w:cs="Times New Roman"/>
          <w:sz w:val="24"/>
          <w:szCs w:val="24"/>
        </w:rPr>
        <w:t>79</w:t>
      </w:r>
      <w:r w:rsidR="007C0E95" w:rsidRPr="00AB61CB">
        <w:rPr>
          <w:rFonts w:ascii="Times New Roman" w:hAnsi="Times New Roman" w:cs="Times New Roman"/>
          <w:sz w:val="24"/>
          <w:szCs w:val="24"/>
        </w:rPr>
        <w:t xml:space="preserve"> os</w:t>
      </w:r>
      <w:r w:rsidR="00BF136B" w:rsidRPr="00AB61CB">
        <w:rPr>
          <w:rFonts w:ascii="Times New Roman" w:hAnsi="Times New Roman" w:cs="Times New Roman"/>
          <w:sz w:val="24"/>
          <w:szCs w:val="24"/>
        </w:rPr>
        <w:t>ó</w:t>
      </w:r>
      <w:r w:rsidR="007C0E95" w:rsidRPr="00AB61CB">
        <w:rPr>
          <w:rFonts w:ascii="Times New Roman" w:hAnsi="Times New Roman" w:cs="Times New Roman"/>
          <w:sz w:val="24"/>
          <w:szCs w:val="24"/>
        </w:rPr>
        <w:t>b (2</w:t>
      </w:r>
      <w:r w:rsidR="00BF136B" w:rsidRPr="00AB61CB">
        <w:rPr>
          <w:rFonts w:ascii="Times New Roman" w:hAnsi="Times New Roman" w:cs="Times New Roman"/>
          <w:sz w:val="24"/>
          <w:szCs w:val="24"/>
        </w:rPr>
        <w:t>4</w:t>
      </w:r>
      <w:r w:rsidR="007C0E95" w:rsidRPr="00AB61CB">
        <w:rPr>
          <w:rFonts w:ascii="Times New Roman" w:hAnsi="Times New Roman" w:cs="Times New Roman"/>
          <w:sz w:val="24"/>
          <w:szCs w:val="24"/>
        </w:rPr>
        <w:t>,</w:t>
      </w:r>
      <w:r w:rsidR="00BF136B" w:rsidRPr="00AB61CB">
        <w:rPr>
          <w:rFonts w:ascii="Times New Roman" w:hAnsi="Times New Roman" w:cs="Times New Roman"/>
          <w:sz w:val="24"/>
          <w:szCs w:val="24"/>
        </w:rPr>
        <w:t>2</w:t>
      </w:r>
      <w:r w:rsidR="00A20C5C" w:rsidRPr="00AB61CB">
        <w:rPr>
          <w:rFonts w:ascii="Times New Roman" w:hAnsi="Times New Roman" w:cs="Times New Roman"/>
          <w:sz w:val="24"/>
          <w:szCs w:val="24"/>
        </w:rPr>
        <w:t xml:space="preserve"> </w:t>
      </w:r>
      <w:r w:rsidR="007C0E95" w:rsidRPr="00AB61CB">
        <w:rPr>
          <w:rFonts w:ascii="Times New Roman" w:hAnsi="Times New Roman" w:cs="Times New Roman"/>
          <w:sz w:val="24"/>
          <w:szCs w:val="24"/>
        </w:rPr>
        <w:t>%) –</w:t>
      </w:r>
      <w:r w:rsidR="00AE5712" w:rsidRPr="00AB61CB">
        <w:rPr>
          <w:rFonts w:ascii="Times New Roman" w:hAnsi="Times New Roman" w:cs="Times New Roman"/>
          <w:sz w:val="24"/>
          <w:szCs w:val="24"/>
        </w:rPr>
        <w:t xml:space="preserve"> w </w:t>
      </w:r>
      <w:r w:rsidR="007C0E95" w:rsidRPr="00AB61CB">
        <w:rPr>
          <w:rFonts w:ascii="Times New Roman" w:hAnsi="Times New Roman" w:cs="Times New Roman"/>
          <w:sz w:val="24"/>
          <w:szCs w:val="24"/>
        </w:rPr>
        <w:t xml:space="preserve">stosunku do </w:t>
      </w:r>
      <w:r w:rsidR="00E96649">
        <w:rPr>
          <w:rFonts w:ascii="Times New Roman" w:hAnsi="Times New Roman" w:cs="Times New Roman"/>
          <w:sz w:val="24"/>
          <w:szCs w:val="24"/>
        </w:rPr>
        <w:t>20</w:t>
      </w:r>
      <w:r w:rsidR="00E12615" w:rsidRPr="00AB61CB">
        <w:rPr>
          <w:rFonts w:ascii="Times New Roman" w:hAnsi="Times New Roman" w:cs="Times New Roman"/>
          <w:sz w:val="24"/>
          <w:szCs w:val="24"/>
        </w:rPr>
        <w:t>1</w:t>
      </w:r>
      <w:r w:rsidR="00BF136B" w:rsidRPr="00AB61CB">
        <w:rPr>
          <w:rFonts w:ascii="Times New Roman" w:hAnsi="Times New Roman" w:cs="Times New Roman"/>
          <w:sz w:val="24"/>
          <w:szCs w:val="24"/>
        </w:rPr>
        <w:t>8</w:t>
      </w:r>
      <w:r w:rsidR="00E12615" w:rsidRPr="00AB61CB">
        <w:rPr>
          <w:rFonts w:ascii="Times New Roman" w:hAnsi="Times New Roman" w:cs="Times New Roman"/>
          <w:sz w:val="24"/>
          <w:szCs w:val="24"/>
        </w:rPr>
        <w:t xml:space="preserve"> </w:t>
      </w:r>
      <w:r w:rsidR="007C0E95" w:rsidRPr="00AB61CB">
        <w:rPr>
          <w:rFonts w:ascii="Times New Roman" w:hAnsi="Times New Roman" w:cs="Times New Roman"/>
          <w:sz w:val="24"/>
          <w:szCs w:val="24"/>
        </w:rPr>
        <w:t>r</w:t>
      </w:r>
      <w:r w:rsidR="00E12615" w:rsidRPr="00AB61CB">
        <w:rPr>
          <w:rFonts w:ascii="Times New Roman" w:hAnsi="Times New Roman" w:cs="Times New Roman"/>
          <w:sz w:val="24"/>
          <w:szCs w:val="24"/>
        </w:rPr>
        <w:t>.</w:t>
      </w:r>
      <w:r w:rsidR="007C0E95" w:rsidRPr="00AB61CB">
        <w:rPr>
          <w:rFonts w:ascii="Times New Roman" w:hAnsi="Times New Roman" w:cs="Times New Roman"/>
          <w:sz w:val="24"/>
          <w:szCs w:val="24"/>
        </w:rPr>
        <w:t xml:space="preserve"> </w:t>
      </w:r>
      <w:r w:rsidR="00BF136B" w:rsidRPr="00AB61CB">
        <w:rPr>
          <w:rFonts w:ascii="Times New Roman" w:hAnsi="Times New Roman" w:cs="Times New Roman"/>
          <w:sz w:val="24"/>
          <w:szCs w:val="24"/>
        </w:rPr>
        <w:t>(19</w:t>
      </w:r>
      <w:r w:rsidR="007C0E95" w:rsidRPr="00AB61CB">
        <w:rPr>
          <w:rFonts w:ascii="Times New Roman" w:hAnsi="Times New Roman" w:cs="Times New Roman"/>
          <w:sz w:val="24"/>
          <w:szCs w:val="24"/>
        </w:rPr>
        <w:t xml:space="preserve"> </w:t>
      </w:r>
      <w:r w:rsidR="00BF136B" w:rsidRPr="00AB61CB">
        <w:rPr>
          <w:rFonts w:ascii="Times New Roman" w:hAnsi="Times New Roman" w:cs="Times New Roman"/>
          <w:sz w:val="24"/>
          <w:szCs w:val="24"/>
        </w:rPr>
        <w:t>822</w:t>
      </w:r>
      <w:r w:rsidR="007C0E95" w:rsidRPr="00AB61CB">
        <w:rPr>
          <w:rFonts w:ascii="Times New Roman" w:hAnsi="Times New Roman" w:cs="Times New Roman"/>
          <w:sz w:val="24"/>
          <w:szCs w:val="24"/>
        </w:rPr>
        <w:t xml:space="preserve">) liczba ta </w:t>
      </w:r>
      <w:r w:rsidR="00A20C5C" w:rsidRPr="00AB61CB">
        <w:rPr>
          <w:rFonts w:ascii="Times New Roman" w:hAnsi="Times New Roman" w:cs="Times New Roman"/>
          <w:sz w:val="24"/>
          <w:szCs w:val="24"/>
        </w:rPr>
        <w:t xml:space="preserve">zmniejszyła się </w:t>
      </w:r>
      <w:r w:rsidR="00AE5712" w:rsidRPr="00AB61CB">
        <w:rPr>
          <w:rFonts w:ascii="Times New Roman" w:hAnsi="Times New Roman" w:cs="Times New Roman"/>
          <w:sz w:val="24"/>
          <w:szCs w:val="24"/>
        </w:rPr>
        <w:t>o </w:t>
      </w:r>
      <w:r w:rsidR="00A20C5C" w:rsidRPr="00AB61CB">
        <w:rPr>
          <w:rFonts w:ascii="Times New Roman" w:hAnsi="Times New Roman" w:cs="Times New Roman"/>
          <w:sz w:val="24"/>
          <w:szCs w:val="24"/>
        </w:rPr>
        <w:t>1</w:t>
      </w:r>
      <w:r w:rsidR="00AB61CB">
        <w:rPr>
          <w:rFonts w:ascii="Times New Roman" w:hAnsi="Times New Roman" w:cs="Times New Roman"/>
          <w:sz w:val="24"/>
          <w:szCs w:val="24"/>
        </w:rPr>
        <w:t> </w:t>
      </w:r>
      <w:r w:rsidR="00BF136B" w:rsidRPr="00AB61CB">
        <w:rPr>
          <w:rFonts w:ascii="Times New Roman" w:hAnsi="Times New Roman" w:cs="Times New Roman"/>
          <w:sz w:val="24"/>
          <w:szCs w:val="24"/>
        </w:rPr>
        <w:t>543</w:t>
      </w:r>
      <w:r w:rsidR="007C0E95" w:rsidRPr="00AB61CB">
        <w:rPr>
          <w:rFonts w:ascii="Times New Roman" w:hAnsi="Times New Roman" w:cs="Times New Roman"/>
          <w:sz w:val="24"/>
          <w:szCs w:val="24"/>
        </w:rPr>
        <w:t xml:space="preserve"> os</w:t>
      </w:r>
      <w:r w:rsidR="00BF136B" w:rsidRPr="00AB61CB">
        <w:rPr>
          <w:rFonts w:ascii="Times New Roman" w:hAnsi="Times New Roman" w:cs="Times New Roman"/>
          <w:sz w:val="24"/>
          <w:szCs w:val="24"/>
        </w:rPr>
        <w:t>o</w:t>
      </w:r>
      <w:r w:rsidR="007C0E95" w:rsidRPr="00AB61CB">
        <w:rPr>
          <w:rFonts w:ascii="Times New Roman" w:hAnsi="Times New Roman" w:cs="Times New Roman"/>
          <w:sz w:val="24"/>
          <w:szCs w:val="24"/>
        </w:rPr>
        <w:t>b</w:t>
      </w:r>
      <w:r w:rsidR="00BF136B" w:rsidRPr="00AB61CB">
        <w:rPr>
          <w:rFonts w:ascii="Times New Roman" w:hAnsi="Times New Roman" w:cs="Times New Roman"/>
          <w:sz w:val="24"/>
          <w:szCs w:val="24"/>
        </w:rPr>
        <w:t>y</w:t>
      </w:r>
      <w:r w:rsidRPr="00AB61CB">
        <w:rPr>
          <w:rFonts w:ascii="Times New Roman" w:hAnsi="Times New Roman" w:cs="Times New Roman"/>
          <w:sz w:val="24"/>
          <w:szCs w:val="24"/>
        </w:rPr>
        <w:t>.</w:t>
      </w:r>
    </w:p>
    <w:p w:rsidR="004407CB" w:rsidRPr="00BF136B" w:rsidRDefault="00CC18AD" w:rsidP="00160DBC">
      <w:pPr>
        <w:pStyle w:val="Bezodstpw"/>
        <w:numPr>
          <w:ilvl w:val="0"/>
          <w:numId w:val="7"/>
        </w:numPr>
        <w:spacing w:line="360" w:lineRule="auto"/>
        <w:jc w:val="both"/>
        <w:rPr>
          <w:rFonts w:ascii="Times New Roman" w:hAnsi="Times New Roman" w:cs="Times New Roman"/>
          <w:sz w:val="24"/>
          <w:szCs w:val="24"/>
        </w:rPr>
      </w:pPr>
      <w:r w:rsidRPr="00BF136B">
        <w:rPr>
          <w:rFonts w:ascii="Times New Roman" w:hAnsi="Times New Roman" w:cs="Times New Roman"/>
          <w:sz w:val="24"/>
          <w:szCs w:val="24"/>
        </w:rPr>
        <w:t>Na koniec 201</w:t>
      </w:r>
      <w:r w:rsidR="00BF136B" w:rsidRPr="00BF136B">
        <w:rPr>
          <w:rFonts w:ascii="Times New Roman" w:hAnsi="Times New Roman" w:cs="Times New Roman"/>
          <w:sz w:val="24"/>
          <w:szCs w:val="24"/>
        </w:rPr>
        <w:t>9</w:t>
      </w:r>
      <w:r w:rsidRPr="00BF136B">
        <w:rPr>
          <w:rFonts w:ascii="Times New Roman" w:hAnsi="Times New Roman" w:cs="Times New Roman"/>
          <w:sz w:val="24"/>
          <w:szCs w:val="24"/>
        </w:rPr>
        <w:t xml:space="preserve"> r</w:t>
      </w:r>
      <w:r w:rsidR="00BF136B">
        <w:rPr>
          <w:rFonts w:ascii="Times New Roman" w:hAnsi="Times New Roman" w:cs="Times New Roman"/>
          <w:sz w:val="24"/>
          <w:szCs w:val="24"/>
        </w:rPr>
        <w:t>oku</w:t>
      </w:r>
      <w:r w:rsidRPr="00BF136B">
        <w:rPr>
          <w:rFonts w:ascii="Times New Roman" w:hAnsi="Times New Roman" w:cs="Times New Roman"/>
          <w:sz w:val="24"/>
          <w:szCs w:val="24"/>
        </w:rPr>
        <w:t xml:space="preserve"> </w:t>
      </w:r>
      <w:r w:rsidR="00E12615" w:rsidRPr="00BF136B">
        <w:rPr>
          <w:rFonts w:ascii="Times New Roman" w:hAnsi="Times New Roman" w:cs="Times New Roman"/>
          <w:sz w:val="24"/>
          <w:szCs w:val="24"/>
        </w:rPr>
        <w:t xml:space="preserve">udział </w:t>
      </w:r>
      <w:r w:rsidRPr="00BF136B">
        <w:rPr>
          <w:rFonts w:ascii="Times New Roman" w:hAnsi="Times New Roman" w:cs="Times New Roman"/>
          <w:sz w:val="24"/>
          <w:szCs w:val="24"/>
        </w:rPr>
        <w:t>bezrobotnych po</w:t>
      </w:r>
      <w:r w:rsidR="00BF136B">
        <w:rPr>
          <w:rFonts w:ascii="Times New Roman" w:hAnsi="Times New Roman" w:cs="Times New Roman"/>
          <w:sz w:val="24"/>
          <w:szCs w:val="24"/>
        </w:rPr>
        <w:t>wyżej</w:t>
      </w:r>
      <w:r w:rsidRPr="00BF136B">
        <w:rPr>
          <w:rFonts w:ascii="Times New Roman" w:hAnsi="Times New Roman" w:cs="Times New Roman"/>
          <w:sz w:val="24"/>
          <w:szCs w:val="24"/>
        </w:rPr>
        <w:t xml:space="preserve"> 50 roku życia</w:t>
      </w:r>
      <w:r w:rsidR="004407CB" w:rsidRPr="00BF136B">
        <w:rPr>
          <w:rFonts w:ascii="Times New Roman" w:hAnsi="Times New Roman" w:cs="Times New Roman"/>
          <w:sz w:val="24"/>
          <w:szCs w:val="24"/>
        </w:rPr>
        <w:t xml:space="preserve"> wśród bezrobotnych ogółem </w:t>
      </w:r>
      <w:r w:rsidR="00BF136B" w:rsidRPr="00BF136B">
        <w:rPr>
          <w:rFonts w:ascii="Times New Roman" w:hAnsi="Times New Roman" w:cs="Times New Roman"/>
          <w:sz w:val="24"/>
          <w:szCs w:val="24"/>
        </w:rPr>
        <w:t>wynosił 24</w:t>
      </w:r>
      <w:r w:rsidRPr="00BF136B">
        <w:rPr>
          <w:rFonts w:ascii="Times New Roman" w:hAnsi="Times New Roman" w:cs="Times New Roman"/>
          <w:sz w:val="24"/>
          <w:szCs w:val="24"/>
        </w:rPr>
        <w:t>,</w:t>
      </w:r>
      <w:r w:rsidR="00BF136B" w:rsidRPr="00BF136B">
        <w:rPr>
          <w:rFonts w:ascii="Times New Roman" w:hAnsi="Times New Roman" w:cs="Times New Roman"/>
          <w:sz w:val="24"/>
          <w:szCs w:val="24"/>
        </w:rPr>
        <w:t>2</w:t>
      </w:r>
      <w:r w:rsidR="004407CB" w:rsidRPr="00BF136B">
        <w:rPr>
          <w:rFonts w:ascii="Times New Roman" w:hAnsi="Times New Roman" w:cs="Times New Roman"/>
          <w:sz w:val="24"/>
          <w:szCs w:val="24"/>
        </w:rPr>
        <w:t xml:space="preserve"> </w:t>
      </w:r>
      <w:r w:rsidRPr="00BF136B">
        <w:rPr>
          <w:rFonts w:ascii="Times New Roman" w:hAnsi="Times New Roman" w:cs="Times New Roman"/>
          <w:sz w:val="24"/>
          <w:szCs w:val="24"/>
        </w:rPr>
        <w:t>%</w:t>
      </w:r>
      <w:r w:rsidR="004407CB" w:rsidRPr="00BF136B">
        <w:rPr>
          <w:rFonts w:ascii="Times New Roman" w:hAnsi="Times New Roman" w:cs="Times New Roman"/>
          <w:sz w:val="24"/>
          <w:szCs w:val="24"/>
        </w:rPr>
        <w:t xml:space="preserve"> </w:t>
      </w:r>
      <w:r w:rsidR="00BF136B" w:rsidRPr="00BF136B">
        <w:rPr>
          <w:rFonts w:ascii="Times New Roman" w:hAnsi="Times New Roman" w:cs="Times New Roman"/>
          <w:sz w:val="24"/>
          <w:szCs w:val="24"/>
        </w:rPr>
        <w:t>(</w:t>
      </w:r>
      <w:r w:rsidR="00BF136B">
        <w:rPr>
          <w:rFonts w:ascii="Times New Roman" w:hAnsi="Times New Roman" w:cs="Times New Roman"/>
          <w:sz w:val="24"/>
          <w:szCs w:val="24"/>
        </w:rPr>
        <w:t xml:space="preserve">wg stanu na </w:t>
      </w:r>
      <w:r w:rsidR="004407CB" w:rsidRPr="00BF136B">
        <w:rPr>
          <w:rFonts w:ascii="Times New Roman" w:hAnsi="Times New Roman" w:cs="Times New Roman"/>
          <w:sz w:val="24"/>
          <w:szCs w:val="24"/>
        </w:rPr>
        <w:t>31 XII 201</w:t>
      </w:r>
      <w:r w:rsidR="00BF136B" w:rsidRPr="00BF136B">
        <w:rPr>
          <w:rFonts w:ascii="Times New Roman" w:hAnsi="Times New Roman" w:cs="Times New Roman"/>
          <w:sz w:val="24"/>
          <w:szCs w:val="24"/>
        </w:rPr>
        <w:t>8</w:t>
      </w:r>
      <w:r w:rsidR="004407CB" w:rsidRPr="00BF136B">
        <w:rPr>
          <w:rFonts w:ascii="Times New Roman" w:hAnsi="Times New Roman" w:cs="Times New Roman"/>
          <w:sz w:val="24"/>
          <w:szCs w:val="24"/>
        </w:rPr>
        <w:t xml:space="preserve"> – 23,9 %).</w:t>
      </w:r>
    </w:p>
    <w:p w:rsidR="00C0674B" w:rsidRPr="00C0674B" w:rsidRDefault="00CB472E" w:rsidP="00BA0D45">
      <w:pPr>
        <w:pStyle w:val="Bezodstpw"/>
        <w:numPr>
          <w:ilvl w:val="0"/>
          <w:numId w:val="7"/>
        </w:numPr>
        <w:spacing w:line="360" w:lineRule="auto"/>
        <w:jc w:val="both"/>
        <w:rPr>
          <w:rFonts w:ascii="Times New Roman" w:hAnsi="Times New Roman" w:cs="Times New Roman"/>
          <w:sz w:val="24"/>
          <w:szCs w:val="24"/>
        </w:rPr>
      </w:pPr>
      <w:r w:rsidRPr="00C0674B">
        <w:rPr>
          <w:rFonts w:ascii="Times New Roman" w:hAnsi="Times New Roman" w:cs="Times New Roman"/>
          <w:sz w:val="24"/>
          <w:szCs w:val="24"/>
        </w:rPr>
        <w:t>N</w:t>
      </w:r>
      <w:r w:rsidR="0044373E" w:rsidRPr="00C0674B">
        <w:rPr>
          <w:rFonts w:ascii="Times New Roman" w:hAnsi="Times New Roman" w:cs="Times New Roman"/>
          <w:sz w:val="24"/>
          <w:szCs w:val="24"/>
        </w:rPr>
        <w:t>ajwięcej osób bezrobotnych</w:t>
      </w:r>
      <w:r w:rsidR="00AE5712" w:rsidRPr="00C0674B">
        <w:rPr>
          <w:rFonts w:ascii="Times New Roman" w:hAnsi="Times New Roman" w:cs="Times New Roman"/>
          <w:sz w:val="24"/>
          <w:szCs w:val="24"/>
        </w:rPr>
        <w:t xml:space="preserve"> w </w:t>
      </w:r>
      <w:r w:rsidR="0044373E" w:rsidRPr="00C0674B">
        <w:rPr>
          <w:rFonts w:ascii="Times New Roman" w:hAnsi="Times New Roman" w:cs="Times New Roman"/>
          <w:sz w:val="24"/>
          <w:szCs w:val="24"/>
        </w:rPr>
        <w:t>grupie powyżej 50 roku życia odnoto</w:t>
      </w:r>
      <w:r w:rsidR="00806B23">
        <w:rPr>
          <w:rFonts w:ascii="Times New Roman" w:hAnsi="Times New Roman" w:cs="Times New Roman"/>
          <w:sz w:val="24"/>
          <w:szCs w:val="24"/>
        </w:rPr>
        <w:t>wano</w:t>
      </w:r>
      <w:r w:rsidR="00AE5712" w:rsidRPr="00C0674B">
        <w:rPr>
          <w:rFonts w:ascii="Times New Roman" w:hAnsi="Times New Roman" w:cs="Times New Roman"/>
          <w:sz w:val="24"/>
          <w:szCs w:val="24"/>
        </w:rPr>
        <w:t xml:space="preserve"> w</w:t>
      </w:r>
      <w:r w:rsidR="00367D82" w:rsidRPr="00C0674B">
        <w:rPr>
          <w:rFonts w:ascii="Times New Roman" w:hAnsi="Times New Roman" w:cs="Times New Roman"/>
          <w:sz w:val="24"/>
          <w:szCs w:val="24"/>
        </w:rPr>
        <w:t xml:space="preserve"> </w:t>
      </w:r>
      <w:r w:rsidR="00806B23">
        <w:rPr>
          <w:rFonts w:ascii="Times New Roman" w:hAnsi="Times New Roman" w:cs="Times New Roman"/>
          <w:sz w:val="24"/>
          <w:szCs w:val="24"/>
        </w:rPr>
        <w:t>powiatach:</w:t>
      </w:r>
      <w:r w:rsidR="00C0674B" w:rsidRPr="00C0674B">
        <w:rPr>
          <w:rFonts w:ascii="Times New Roman" w:hAnsi="Times New Roman" w:cs="Times New Roman"/>
          <w:sz w:val="24"/>
          <w:szCs w:val="24"/>
        </w:rPr>
        <w:t xml:space="preserve"> </w:t>
      </w:r>
      <w:r w:rsidR="00806B23">
        <w:rPr>
          <w:rFonts w:ascii="Times New Roman" w:hAnsi="Times New Roman" w:cs="Times New Roman"/>
          <w:sz w:val="24"/>
          <w:szCs w:val="24"/>
        </w:rPr>
        <w:t xml:space="preserve">m. </w:t>
      </w:r>
      <w:r w:rsidR="00C0674B" w:rsidRPr="00C0674B">
        <w:rPr>
          <w:rFonts w:ascii="Times New Roman" w:hAnsi="Times New Roman" w:cs="Times New Roman"/>
          <w:sz w:val="24"/>
          <w:szCs w:val="24"/>
        </w:rPr>
        <w:t>Kro</w:t>
      </w:r>
      <w:r w:rsidR="00806B23">
        <w:rPr>
          <w:rFonts w:ascii="Times New Roman" w:hAnsi="Times New Roman" w:cs="Times New Roman"/>
          <w:sz w:val="24"/>
          <w:szCs w:val="24"/>
        </w:rPr>
        <w:t>sno</w:t>
      </w:r>
      <w:r w:rsidR="00C0674B" w:rsidRPr="00C0674B">
        <w:rPr>
          <w:rFonts w:ascii="Times New Roman" w:hAnsi="Times New Roman" w:cs="Times New Roman"/>
          <w:sz w:val="24"/>
          <w:szCs w:val="24"/>
        </w:rPr>
        <w:t xml:space="preserve"> (32,2 %), </w:t>
      </w:r>
      <w:r w:rsidR="00BA0D45" w:rsidRPr="00C0674B">
        <w:rPr>
          <w:rFonts w:ascii="Times New Roman" w:hAnsi="Times New Roman" w:cs="Times New Roman"/>
          <w:sz w:val="24"/>
          <w:szCs w:val="24"/>
        </w:rPr>
        <w:t>stalowowolskim (</w:t>
      </w:r>
      <w:r w:rsidR="0094242C" w:rsidRPr="00C0674B">
        <w:rPr>
          <w:rFonts w:ascii="Times New Roman" w:hAnsi="Times New Roman" w:cs="Times New Roman"/>
          <w:sz w:val="24"/>
          <w:szCs w:val="24"/>
        </w:rPr>
        <w:t>2</w:t>
      </w:r>
      <w:r w:rsidR="00C0674B" w:rsidRPr="00C0674B">
        <w:rPr>
          <w:rFonts w:ascii="Times New Roman" w:hAnsi="Times New Roman" w:cs="Times New Roman"/>
          <w:sz w:val="24"/>
          <w:szCs w:val="24"/>
        </w:rPr>
        <w:t>8</w:t>
      </w:r>
      <w:r w:rsidR="0094242C" w:rsidRPr="00C0674B">
        <w:rPr>
          <w:rFonts w:ascii="Times New Roman" w:hAnsi="Times New Roman" w:cs="Times New Roman"/>
          <w:sz w:val="24"/>
          <w:szCs w:val="24"/>
        </w:rPr>
        <w:t>,</w:t>
      </w:r>
      <w:r w:rsidR="00C0674B" w:rsidRPr="00C0674B">
        <w:rPr>
          <w:rFonts w:ascii="Times New Roman" w:hAnsi="Times New Roman" w:cs="Times New Roman"/>
          <w:sz w:val="24"/>
          <w:szCs w:val="24"/>
        </w:rPr>
        <w:t>6</w:t>
      </w:r>
      <w:r w:rsidR="0094242C" w:rsidRPr="00C0674B">
        <w:rPr>
          <w:rFonts w:ascii="Times New Roman" w:hAnsi="Times New Roman" w:cs="Times New Roman"/>
          <w:sz w:val="24"/>
          <w:szCs w:val="24"/>
        </w:rPr>
        <w:t xml:space="preserve"> %</w:t>
      </w:r>
      <w:r w:rsidR="00BA0D45" w:rsidRPr="00C0674B">
        <w:rPr>
          <w:rFonts w:ascii="Times New Roman" w:hAnsi="Times New Roman" w:cs="Times New Roman"/>
          <w:sz w:val="24"/>
          <w:szCs w:val="24"/>
        </w:rPr>
        <w:t>), krośnieńskim (</w:t>
      </w:r>
      <w:r w:rsidR="0094242C" w:rsidRPr="00C0674B">
        <w:rPr>
          <w:rFonts w:ascii="Times New Roman" w:hAnsi="Times New Roman" w:cs="Times New Roman"/>
          <w:sz w:val="24"/>
          <w:szCs w:val="24"/>
        </w:rPr>
        <w:t>28,</w:t>
      </w:r>
      <w:r w:rsidR="00C0674B" w:rsidRPr="00C0674B">
        <w:rPr>
          <w:rFonts w:ascii="Times New Roman" w:hAnsi="Times New Roman" w:cs="Times New Roman"/>
          <w:sz w:val="24"/>
          <w:szCs w:val="24"/>
        </w:rPr>
        <w:t>5</w:t>
      </w:r>
      <w:r w:rsidR="0094242C" w:rsidRPr="00C0674B">
        <w:rPr>
          <w:rFonts w:ascii="Times New Roman" w:hAnsi="Times New Roman" w:cs="Times New Roman"/>
          <w:sz w:val="24"/>
          <w:szCs w:val="24"/>
        </w:rPr>
        <w:t xml:space="preserve"> %</w:t>
      </w:r>
      <w:r w:rsidR="00BA0D45" w:rsidRPr="00C0674B">
        <w:rPr>
          <w:rFonts w:ascii="Times New Roman" w:hAnsi="Times New Roman" w:cs="Times New Roman"/>
          <w:sz w:val="24"/>
          <w:szCs w:val="24"/>
        </w:rPr>
        <w:t xml:space="preserve">), </w:t>
      </w:r>
      <w:r w:rsidR="00C0674B" w:rsidRPr="00C0674B">
        <w:rPr>
          <w:rFonts w:ascii="Times New Roman" w:hAnsi="Times New Roman" w:cs="Times New Roman"/>
          <w:sz w:val="24"/>
          <w:szCs w:val="24"/>
        </w:rPr>
        <w:t>m. Rzesz</w:t>
      </w:r>
      <w:r w:rsidR="00806B23">
        <w:rPr>
          <w:rFonts w:ascii="Times New Roman" w:hAnsi="Times New Roman" w:cs="Times New Roman"/>
          <w:sz w:val="24"/>
          <w:szCs w:val="24"/>
        </w:rPr>
        <w:t>ów</w:t>
      </w:r>
      <w:r w:rsidR="00C0674B" w:rsidRPr="00C0674B">
        <w:rPr>
          <w:rFonts w:ascii="Times New Roman" w:hAnsi="Times New Roman" w:cs="Times New Roman"/>
          <w:sz w:val="24"/>
          <w:szCs w:val="24"/>
        </w:rPr>
        <w:t xml:space="preserve"> (27,5</w:t>
      </w:r>
      <w:r w:rsidR="00806B23">
        <w:rPr>
          <w:rFonts w:ascii="Times New Roman" w:hAnsi="Times New Roman" w:cs="Times New Roman"/>
          <w:sz w:val="24"/>
          <w:szCs w:val="24"/>
        </w:rPr>
        <w:t> </w:t>
      </w:r>
      <w:r w:rsidR="00C0674B" w:rsidRPr="00C0674B">
        <w:rPr>
          <w:rFonts w:ascii="Times New Roman" w:hAnsi="Times New Roman" w:cs="Times New Roman"/>
          <w:sz w:val="24"/>
          <w:szCs w:val="24"/>
        </w:rPr>
        <w:t>%), lubaczowskim (27,0 %), m. Przemyśl (26,9 %) i</w:t>
      </w:r>
      <w:r w:rsidR="00C0674B">
        <w:rPr>
          <w:rFonts w:ascii="Times New Roman" w:hAnsi="Times New Roman" w:cs="Times New Roman"/>
          <w:sz w:val="24"/>
          <w:szCs w:val="24"/>
        </w:rPr>
        <w:t> </w:t>
      </w:r>
      <w:r w:rsidR="00C0674B" w:rsidRPr="00C0674B">
        <w:rPr>
          <w:rFonts w:ascii="Times New Roman" w:hAnsi="Times New Roman" w:cs="Times New Roman"/>
          <w:sz w:val="24"/>
          <w:szCs w:val="24"/>
        </w:rPr>
        <w:t>w</w:t>
      </w:r>
      <w:r w:rsidR="00C0674B">
        <w:rPr>
          <w:rFonts w:ascii="Times New Roman" w:hAnsi="Times New Roman" w:cs="Times New Roman"/>
          <w:sz w:val="24"/>
          <w:szCs w:val="24"/>
        </w:rPr>
        <w:t> </w:t>
      </w:r>
      <w:r w:rsidR="00C0674B" w:rsidRPr="00C0674B">
        <w:rPr>
          <w:rFonts w:ascii="Times New Roman" w:hAnsi="Times New Roman" w:cs="Times New Roman"/>
          <w:sz w:val="24"/>
          <w:szCs w:val="24"/>
        </w:rPr>
        <w:t>m</w:t>
      </w:r>
      <w:r w:rsidR="00806B23">
        <w:rPr>
          <w:rFonts w:ascii="Times New Roman" w:hAnsi="Times New Roman" w:cs="Times New Roman"/>
          <w:sz w:val="24"/>
          <w:szCs w:val="24"/>
        </w:rPr>
        <w:t>.</w:t>
      </w:r>
      <w:r w:rsidR="00C0674B" w:rsidRPr="00C0674B">
        <w:rPr>
          <w:rFonts w:ascii="Times New Roman" w:hAnsi="Times New Roman" w:cs="Times New Roman"/>
          <w:sz w:val="24"/>
          <w:szCs w:val="24"/>
        </w:rPr>
        <w:t xml:space="preserve"> Tarnobrzeg (26,9 %).</w:t>
      </w:r>
    </w:p>
    <w:p w:rsidR="00C0674B" w:rsidRPr="00C0674B" w:rsidRDefault="00CB472E" w:rsidP="00C0674B">
      <w:pPr>
        <w:pStyle w:val="Bezodstpw"/>
        <w:numPr>
          <w:ilvl w:val="0"/>
          <w:numId w:val="7"/>
        </w:numPr>
        <w:spacing w:line="360" w:lineRule="auto"/>
        <w:jc w:val="both"/>
        <w:rPr>
          <w:rFonts w:ascii="Times New Roman" w:hAnsi="Times New Roman" w:cs="Times New Roman"/>
          <w:b/>
          <w:bCs/>
          <w:color w:val="000000"/>
          <w:sz w:val="24"/>
          <w:szCs w:val="24"/>
        </w:rPr>
      </w:pPr>
      <w:r w:rsidRPr="00C0674B">
        <w:rPr>
          <w:rFonts w:ascii="Times New Roman" w:hAnsi="Times New Roman" w:cs="Times New Roman"/>
          <w:sz w:val="24"/>
          <w:szCs w:val="24"/>
        </w:rPr>
        <w:t>N</w:t>
      </w:r>
      <w:r w:rsidR="0044373E" w:rsidRPr="00C0674B">
        <w:rPr>
          <w:rFonts w:ascii="Times New Roman" w:hAnsi="Times New Roman" w:cs="Times New Roman"/>
          <w:sz w:val="24"/>
          <w:szCs w:val="24"/>
        </w:rPr>
        <w:t>ajmniej osób bezrobotnych</w:t>
      </w:r>
      <w:r w:rsidR="00AE5712" w:rsidRPr="00C0674B">
        <w:rPr>
          <w:rFonts w:ascii="Times New Roman" w:hAnsi="Times New Roman" w:cs="Times New Roman"/>
          <w:sz w:val="24"/>
          <w:szCs w:val="24"/>
        </w:rPr>
        <w:t xml:space="preserve"> w </w:t>
      </w:r>
      <w:r w:rsidR="0044373E" w:rsidRPr="00C0674B">
        <w:rPr>
          <w:rFonts w:ascii="Times New Roman" w:hAnsi="Times New Roman" w:cs="Times New Roman"/>
          <w:sz w:val="24"/>
          <w:szCs w:val="24"/>
        </w:rPr>
        <w:t>grupie powyżej 50 roku życia odnotow</w:t>
      </w:r>
      <w:r w:rsidR="00806B23">
        <w:rPr>
          <w:rFonts w:ascii="Times New Roman" w:hAnsi="Times New Roman" w:cs="Times New Roman"/>
          <w:sz w:val="24"/>
          <w:szCs w:val="24"/>
        </w:rPr>
        <w:t>ano</w:t>
      </w:r>
      <w:r w:rsidR="004407CB" w:rsidRPr="00C0674B">
        <w:rPr>
          <w:rFonts w:ascii="Times New Roman" w:hAnsi="Times New Roman" w:cs="Times New Roman"/>
          <w:sz w:val="24"/>
          <w:szCs w:val="24"/>
        </w:rPr>
        <w:t xml:space="preserve"> </w:t>
      </w:r>
      <w:r w:rsidR="00AE5712" w:rsidRPr="00C0674B">
        <w:rPr>
          <w:rFonts w:ascii="Times New Roman" w:hAnsi="Times New Roman" w:cs="Times New Roman"/>
          <w:sz w:val="24"/>
          <w:szCs w:val="24"/>
        </w:rPr>
        <w:t>w</w:t>
      </w:r>
      <w:r w:rsidR="00BA0D45" w:rsidRPr="00C0674B">
        <w:rPr>
          <w:rFonts w:ascii="Times New Roman" w:hAnsi="Times New Roman" w:cs="Times New Roman"/>
          <w:sz w:val="24"/>
          <w:szCs w:val="24"/>
        </w:rPr>
        <w:t xml:space="preserve"> </w:t>
      </w:r>
      <w:r w:rsidR="00D90AF8" w:rsidRPr="00C0674B">
        <w:rPr>
          <w:rFonts w:ascii="Times New Roman" w:hAnsi="Times New Roman" w:cs="Times New Roman"/>
          <w:sz w:val="24"/>
          <w:szCs w:val="24"/>
        </w:rPr>
        <w:t>powi</w:t>
      </w:r>
      <w:r w:rsidR="00806B23">
        <w:rPr>
          <w:rFonts w:ascii="Times New Roman" w:hAnsi="Times New Roman" w:cs="Times New Roman"/>
          <w:sz w:val="24"/>
          <w:szCs w:val="24"/>
        </w:rPr>
        <w:t>atach:</w:t>
      </w:r>
      <w:r w:rsidR="00D90AF8" w:rsidRPr="00C0674B">
        <w:rPr>
          <w:rFonts w:ascii="Times New Roman" w:hAnsi="Times New Roman" w:cs="Times New Roman"/>
          <w:sz w:val="24"/>
          <w:szCs w:val="24"/>
        </w:rPr>
        <w:t xml:space="preserve"> przeworskim (</w:t>
      </w:r>
      <w:r w:rsidR="00C0674B" w:rsidRPr="00C0674B">
        <w:rPr>
          <w:rFonts w:ascii="Times New Roman" w:hAnsi="Times New Roman" w:cs="Times New Roman"/>
          <w:sz w:val="24"/>
          <w:szCs w:val="24"/>
        </w:rPr>
        <w:t>20</w:t>
      </w:r>
      <w:r w:rsidR="005063A4" w:rsidRPr="00C0674B">
        <w:rPr>
          <w:rFonts w:ascii="Times New Roman" w:hAnsi="Times New Roman" w:cs="Times New Roman"/>
          <w:sz w:val="24"/>
          <w:szCs w:val="24"/>
        </w:rPr>
        <w:t>,</w:t>
      </w:r>
      <w:r w:rsidR="00C0674B" w:rsidRPr="00C0674B">
        <w:rPr>
          <w:rFonts w:ascii="Times New Roman" w:hAnsi="Times New Roman" w:cs="Times New Roman"/>
          <w:sz w:val="24"/>
          <w:szCs w:val="24"/>
        </w:rPr>
        <w:t xml:space="preserve">4 </w:t>
      </w:r>
      <w:r w:rsidR="005063A4" w:rsidRPr="00C0674B">
        <w:rPr>
          <w:rFonts w:ascii="Times New Roman" w:hAnsi="Times New Roman" w:cs="Times New Roman"/>
          <w:sz w:val="24"/>
          <w:szCs w:val="24"/>
        </w:rPr>
        <w:t>%</w:t>
      </w:r>
      <w:r w:rsidR="00D90AF8" w:rsidRPr="00C0674B">
        <w:rPr>
          <w:rFonts w:ascii="Times New Roman" w:hAnsi="Times New Roman" w:cs="Times New Roman"/>
          <w:sz w:val="24"/>
          <w:szCs w:val="24"/>
        </w:rPr>
        <w:t>), ropczycko-sędziszowskim (</w:t>
      </w:r>
      <w:r w:rsidR="00C0674B" w:rsidRPr="00C0674B">
        <w:rPr>
          <w:rFonts w:ascii="Times New Roman" w:hAnsi="Times New Roman" w:cs="Times New Roman"/>
          <w:sz w:val="24"/>
          <w:szCs w:val="24"/>
        </w:rPr>
        <w:t>20</w:t>
      </w:r>
      <w:r w:rsidR="005063A4" w:rsidRPr="00C0674B">
        <w:rPr>
          <w:rFonts w:ascii="Times New Roman" w:hAnsi="Times New Roman" w:cs="Times New Roman"/>
          <w:sz w:val="24"/>
          <w:szCs w:val="24"/>
        </w:rPr>
        <w:t>,</w:t>
      </w:r>
      <w:r w:rsidR="00C0674B" w:rsidRPr="00C0674B">
        <w:rPr>
          <w:rFonts w:ascii="Times New Roman" w:hAnsi="Times New Roman" w:cs="Times New Roman"/>
          <w:sz w:val="24"/>
          <w:szCs w:val="24"/>
        </w:rPr>
        <w:t xml:space="preserve">7 </w:t>
      </w:r>
      <w:r w:rsidR="005063A4" w:rsidRPr="00C0674B">
        <w:rPr>
          <w:rFonts w:ascii="Times New Roman" w:hAnsi="Times New Roman" w:cs="Times New Roman"/>
          <w:sz w:val="24"/>
          <w:szCs w:val="24"/>
        </w:rPr>
        <w:t>%</w:t>
      </w:r>
      <w:r w:rsidR="00D90AF8" w:rsidRPr="00C0674B">
        <w:rPr>
          <w:rFonts w:ascii="Times New Roman" w:hAnsi="Times New Roman" w:cs="Times New Roman"/>
          <w:sz w:val="24"/>
          <w:szCs w:val="24"/>
        </w:rPr>
        <w:t>), leżajskim (</w:t>
      </w:r>
      <w:r w:rsidR="005063A4" w:rsidRPr="00C0674B">
        <w:rPr>
          <w:rFonts w:ascii="Times New Roman" w:hAnsi="Times New Roman" w:cs="Times New Roman"/>
          <w:sz w:val="24"/>
          <w:szCs w:val="24"/>
        </w:rPr>
        <w:t>21,0 %</w:t>
      </w:r>
      <w:r w:rsidR="00D90AF8" w:rsidRPr="00C0674B">
        <w:rPr>
          <w:rFonts w:ascii="Times New Roman" w:hAnsi="Times New Roman" w:cs="Times New Roman"/>
          <w:sz w:val="24"/>
          <w:szCs w:val="24"/>
        </w:rPr>
        <w:t>),</w:t>
      </w:r>
      <w:r w:rsidR="00C0674B" w:rsidRPr="00C0674B">
        <w:rPr>
          <w:rFonts w:ascii="Times New Roman" w:hAnsi="Times New Roman" w:cs="Times New Roman"/>
          <w:sz w:val="24"/>
          <w:szCs w:val="24"/>
        </w:rPr>
        <w:t xml:space="preserve"> rzeszowskim (22,4 %), bieszczadzkim, przemyskim i łańcuckim (po 22,5 %) </w:t>
      </w:r>
      <w:r w:rsidR="002C40C0">
        <w:rPr>
          <w:rFonts w:ascii="Times New Roman" w:hAnsi="Times New Roman" w:cs="Times New Roman"/>
          <w:sz w:val="24"/>
          <w:szCs w:val="24"/>
        </w:rPr>
        <w:t>i </w:t>
      </w:r>
      <w:r w:rsidR="00C0674B" w:rsidRPr="00C0674B">
        <w:rPr>
          <w:rFonts w:ascii="Times New Roman" w:hAnsi="Times New Roman" w:cs="Times New Roman"/>
          <w:sz w:val="24"/>
          <w:szCs w:val="24"/>
        </w:rPr>
        <w:t>strzyżowskim (22,7 %).</w:t>
      </w:r>
    </w:p>
    <w:p w:rsidR="001C41B6" w:rsidRPr="00524357" w:rsidRDefault="00D90AF8" w:rsidP="001C41B6">
      <w:pPr>
        <w:pStyle w:val="Bezodstpw"/>
        <w:numPr>
          <w:ilvl w:val="0"/>
          <w:numId w:val="7"/>
        </w:numPr>
        <w:spacing w:line="360" w:lineRule="auto"/>
        <w:jc w:val="both"/>
        <w:rPr>
          <w:rFonts w:ascii="Times New Roman" w:hAnsi="Times New Roman" w:cs="Times New Roman"/>
          <w:sz w:val="24"/>
          <w:szCs w:val="24"/>
        </w:rPr>
      </w:pPr>
      <w:r w:rsidRPr="00524357">
        <w:rPr>
          <w:rFonts w:ascii="Times New Roman" w:hAnsi="Times New Roman" w:cs="Times New Roman"/>
          <w:sz w:val="24"/>
          <w:szCs w:val="24"/>
        </w:rPr>
        <w:t>Należy nadmienić</w:t>
      </w:r>
      <w:r w:rsidR="001C41B6" w:rsidRPr="00524357">
        <w:rPr>
          <w:rFonts w:ascii="Times New Roman" w:hAnsi="Times New Roman" w:cs="Times New Roman"/>
          <w:sz w:val="24"/>
          <w:szCs w:val="24"/>
        </w:rPr>
        <w:t>,</w:t>
      </w:r>
      <w:r w:rsidRPr="00524357">
        <w:rPr>
          <w:rFonts w:ascii="Times New Roman" w:hAnsi="Times New Roman" w:cs="Times New Roman"/>
          <w:sz w:val="24"/>
          <w:szCs w:val="24"/>
        </w:rPr>
        <w:t xml:space="preserve"> że </w:t>
      </w:r>
      <w:r w:rsidR="008D5DE7" w:rsidRPr="00524357">
        <w:rPr>
          <w:rFonts w:ascii="Times New Roman" w:hAnsi="Times New Roman" w:cs="Times New Roman"/>
          <w:sz w:val="24"/>
          <w:szCs w:val="24"/>
        </w:rPr>
        <w:t xml:space="preserve">coraz większą część </w:t>
      </w:r>
      <w:r w:rsidRPr="00524357">
        <w:rPr>
          <w:rFonts w:ascii="Times New Roman" w:hAnsi="Times New Roman" w:cs="Times New Roman"/>
          <w:sz w:val="24"/>
          <w:szCs w:val="24"/>
        </w:rPr>
        <w:t xml:space="preserve">bezrobotnych </w:t>
      </w:r>
      <w:r w:rsidR="008D5DE7" w:rsidRPr="00524357">
        <w:rPr>
          <w:rFonts w:ascii="Times New Roman" w:hAnsi="Times New Roman" w:cs="Times New Roman"/>
          <w:sz w:val="24"/>
          <w:szCs w:val="24"/>
        </w:rPr>
        <w:t xml:space="preserve">stanowią </w:t>
      </w:r>
      <w:r w:rsidR="001C41B6" w:rsidRPr="00524357">
        <w:rPr>
          <w:rFonts w:ascii="Times New Roman" w:hAnsi="Times New Roman" w:cs="Times New Roman"/>
          <w:sz w:val="24"/>
          <w:szCs w:val="24"/>
        </w:rPr>
        <w:t xml:space="preserve">osoby w wieku od </w:t>
      </w:r>
      <w:r w:rsidRPr="00524357">
        <w:rPr>
          <w:rFonts w:ascii="Times New Roman" w:hAnsi="Times New Roman" w:cs="Times New Roman"/>
          <w:sz w:val="24"/>
          <w:szCs w:val="24"/>
        </w:rPr>
        <w:t>31</w:t>
      </w:r>
      <w:r w:rsidR="005063A4" w:rsidRPr="00524357">
        <w:rPr>
          <w:rFonts w:ascii="Times New Roman" w:hAnsi="Times New Roman" w:cs="Times New Roman"/>
          <w:sz w:val="24"/>
          <w:szCs w:val="24"/>
        </w:rPr>
        <w:t xml:space="preserve"> </w:t>
      </w:r>
      <w:r w:rsidR="001C41B6" w:rsidRPr="00524357">
        <w:rPr>
          <w:rFonts w:ascii="Times New Roman" w:hAnsi="Times New Roman" w:cs="Times New Roman"/>
          <w:sz w:val="24"/>
          <w:szCs w:val="24"/>
        </w:rPr>
        <w:t>do</w:t>
      </w:r>
      <w:r w:rsidR="005063A4" w:rsidRPr="00524357">
        <w:rPr>
          <w:rFonts w:ascii="Times New Roman" w:hAnsi="Times New Roman" w:cs="Times New Roman"/>
          <w:sz w:val="24"/>
          <w:szCs w:val="24"/>
        </w:rPr>
        <w:t xml:space="preserve"> </w:t>
      </w:r>
      <w:r w:rsidRPr="00524357">
        <w:rPr>
          <w:rFonts w:ascii="Times New Roman" w:hAnsi="Times New Roman" w:cs="Times New Roman"/>
          <w:sz w:val="24"/>
          <w:szCs w:val="24"/>
        </w:rPr>
        <w:t>50</w:t>
      </w:r>
      <w:r w:rsidR="005063A4" w:rsidRPr="00524357">
        <w:rPr>
          <w:rFonts w:ascii="Times New Roman" w:hAnsi="Times New Roman" w:cs="Times New Roman"/>
          <w:sz w:val="24"/>
          <w:szCs w:val="24"/>
        </w:rPr>
        <w:t xml:space="preserve"> lat</w:t>
      </w:r>
      <w:r w:rsidRPr="00524357">
        <w:rPr>
          <w:rFonts w:ascii="Times New Roman" w:hAnsi="Times New Roman" w:cs="Times New Roman"/>
          <w:sz w:val="24"/>
          <w:szCs w:val="24"/>
        </w:rPr>
        <w:t xml:space="preserve">, co oznacza </w:t>
      </w:r>
      <w:r w:rsidR="005063A4" w:rsidRPr="00524357">
        <w:rPr>
          <w:rFonts w:ascii="Times New Roman" w:hAnsi="Times New Roman" w:cs="Times New Roman"/>
          <w:sz w:val="24"/>
          <w:szCs w:val="24"/>
        </w:rPr>
        <w:t xml:space="preserve">zawartą w tym przedziale część </w:t>
      </w:r>
      <w:r w:rsidR="001B5D69">
        <w:rPr>
          <w:rFonts w:ascii="Times New Roman" w:hAnsi="Times New Roman" w:cs="Times New Roman"/>
          <w:sz w:val="24"/>
          <w:szCs w:val="24"/>
        </w:rPr>
        <w:t xml:space="preserve">osób będących w </w:t>
      </w:r>
      <w:r w:rsidRPr="00524357">
        <w:rPr>
          <w:rFonts w:ascii="Times New Roman" w:hAnsi="Times New Roman" w:cs="Times New Roman"/>
          <w:sz w:val="24"/>
          <w:szCs w:val="24"/>
        </w:rPr>
        <w:t>wiek</w:t>
      </w:r>
      <w:r w:rsidR="005063A4" w:rsidRPr="00524357">
        <w:rPr>
          <w:rFonts w:ascii="Times New Roman" w:hAnsi="Times New Roman" w:cs="Times New Roman"/>
          <w:sz w:val="24"/>
          <w:szCs w:val="24"/>
        </w:rPr>
        <w:t>u</w:t>
      </w:r>
      <w:r w:rsidRPr="00524357">
        <w:rPr>
          <w:rFonts w:ascii="Times New Roman" w:hAnsi="Times New Roman" w:cs="Times New Roman"/>
          <w:sz w:val="24"/>
          <w:szCs w:val="24"/>
        </w:rPr>
        <w:t xml:space="preserve"> produkcyjn</w:t>
      </w:r>
      <w:r w:rsidR="001B5D69">
        <w:rPr>
          <w:rFonts w:ascii="Times New Roman" w:hAnsi="Times New Roman" w:cs="Times New Roman"/>
          <w:sz w:val="24"/>
          <w:szCs w:val="24"/>
        </w:rPr>
        <w:t xml:space="preserve">ym </w:t>
      </w:r>
      <w:r w:rsidRPr="00524357">
        <w:rPr>
          <w:rFonts w:ascii="Times New Roman" w:hAnsi="Times New Roman" w:cs="Times New Roman"/>
          <w:sz w:val="24"/>
          <w:szCs w:val="24"/>
        </w:rPr>
        <w:t>i</w:t>
      </w:r>
      <w:r w:rsidR="001B5D69">
        <w:rPr>
          <w:rFonts w:ascii="Times New Roman" w:hAnsi="Times New Roman" w:cs="Times New Roman"/>
          <w:sz w:val="24"/>
          <w:szCs w:val="24"/>
        </w:rPr>
        <w:t xml:space="preserve"> </w:t>
      </w:r>
      <w:r w:rsidRPr="00524357">
        <w:rPr>
          <w:rFonts w:ascii="Times New Roman" w:hAnsi="Times New Roman" w:cs="Times New Roman"/>
          <w:sz w:val="24"/>
          <w:szCs w:val="24"/>
        </w:rPr>
        <w:t>mobiln</w:t>
      </w:r>
      <w:r w:rsidR="001B5D69">
        <w:rPr>
          <w:rFonts w:ascii="Times New Roman" w:hAnsi="Times New Roman" w:cs="Times New Roman"/>
          <w:sz w:val="24"/>
          <w:szCs w:val="24"/>
        </w:rPr>
        <w:t>ym</w:t>
      </w:r>
      <w:r w:rsidR="005063A4" w:rsidRPr="00524357">
        <w:rPr>
          <w:rFonts w:ascii="Times New Roman" w:hAnsi="Times New Roman" w:cs="Times New Roman"/>
          <w:sz w:val="24"/>
          <w:szCs w:val="24"/>
        </w:rPr>
        <w:t xml:space="preserve"> (</w:t>
      </w:r>
      <w:r w:rsidR="001C41B6" w:rsidRPr="00524357">
        <w:rPr>
          <w:rFonts w:ascii="Times New Roman" w:hAnsi="Times New Roman" w:cs="Times New Roman"/>
          <w:sz w:val="24"/>
          <w:szCs w:val="24"/>
        </w:rPr>
        <w:t xml:space="preserve">18 </w:t>
      </w:r>
      <w:r w:rsidRPr="00524357">
        <w:rPr>
          <w:rFonts w:ascii="Times New Roman" w:hAnsi="Times New Roman" w:cs="Times New Roman"/>
          <w:sz w:val="24"/>
          <w:szCs w:val="24"/>
        </w:rPr>
        <w:t>do 44 lat</w:t>
      </w:r>
      <w:r w:rsidR="005063A4" w:rsidRPr="00524357">
        <w:rPr>
          <w:rFonts w:ascii="Times New Roman" w:hAnsi="Times New Roman" w:cs="Times New Roman"/>
          <w:sz w:val="24"/>
          <w:szCs w:val="24"/>
        </w:rPr>
        <w:t>)</w:t>
      </w:r>
      <w:r w:rsidRPr="00524357">
        <w:rPr>
          <w:rFonts w:ascii="Times New Roman" w:hAnsi="Times New Roman" w:cs="Times New Roman"/>
          <w:sz w:val="24"/>
          <w:szCs w:val="24"/>
        </w:rPr>
        <w:t xml:space="preserve">. Kumulacje </w:t>
      </w:r>
      <w:r w:rsidR="00EA2BE4">
        <w:rPr>
          <w:rFonts w:ascii="Times New Roman" w:hAnsi="Times New Roman" w:cs="Times New Roman"/>
          <w:sz w:val="24"/>
          <w:szCs w:val="24"/>
        </w:rPr>
        <w:t xml:space="preserve">bezrobotnych w wieku </w:t>
      </w:r>
      <w:r w:rsidR="001B5D69">
        <w:rPr>
          <w:rFonts w:ascii="Times New Roman" w:hAnsi="Times New Roman" w:cs="Times New Roman"/>
          <w:sz w:val="24"/>
          <w:szCs w:val="24"/>
        </w:rPr>
        <w:t xml:space="preserve">od </w:t>
      </w:r>
      <w:r w:rsidRPr="00524357">
        <w:rPr>
          <w:rFonts w:ascii="Times New Roman" w:hAnsi="Times New Roman" w:cs="Times New Roman"/>
          <w:sz w:val="24"/>
          <w:szCs w:val="24"/>
        </w:rPr>
        <w:t xml:space="preserve">31 </w:t>
      </w:r>
      <w:r w:rsidR="001B5D69">
        <w:rPr>
          <w:rFonts w:ascii="Times New Roman" w:hAnsi="Times New Roman" w:cs="Times New Roman"/>
          <w:sz w:val="24"/>
          <w:szCs w:val="24"/>
        </w:rPr>
        <w:t>do</w:t>
      </w:r>
      <w:r w:rsidRPr="00524357">
        <w:rPr>
          <w:rFonts w:ascii="Times New Roman" w:hAnsi="Times New Roman" w:cs="Times New Roman"/>
          <w:sz w:val="24"/>
          <w:szCs w:val="24"/>
        </w:rPr>
        <w:t xml:space="preserve"> 50</w:t>
      </w:r>
      <w:r w:rsidR="00EA2BE4">
        <w:rPr>
          <w:rFonts w:ascii="Times New Roman" w:hAnsi="Times New Roman" w:cs="Times New Roman"/>
          <w:sz w:val="24"/>
          <w:szCs w:val="24"/>
        </w:rPr>
        <w:t> </w:t>
      </w:r>
      <w:r w:rsidR="001B5D69">
        <w:rPr>
          <w:rFonts w:ascii="Times New Roman" w:hAnsi="Times New Roman" w:cs="Times New Roman"/>
          <w:sz w:val="24"/>
          <w:szCs w:val="24"/>
        </w:rPr>
        <w:t>lat</w:t>
      </w:r>
      <w:r w:rsidRPr="00524357">
        <w:rPr>
          <w:rFonts w:ascii="Times New Roman" w:hAnsi="Times New Roman" w:cs="Times New Roman"/>
          <w:sz w:val="24"/>
          <w:szCs w:val="24"/>
        </w:rPr>
        <w:t xml:space="preserve"> </w:t>
      </w:r>
      <w:r w:rsidR="007059C9" w:rsidRPr="00524357">
        <w:rPr>
          <w:rFonts w:ascii="Times New Roman" w:hAnsi="Times New Roman" w:cs="Times New Roman"/>
          <w:sz w:val="24"/>
          <w:szCs w:val="24"/>
        </w:rPr>
        <w:t>(</w:t>
      </w:r>
      <w:r w:rsidR="005063A4" w:rsidRPr="00524357">
        <w:rPr>
          <w:rFonts w:ascii="Times New Roman" w:hAnsi="Times New Roman" w:cs="Times New Roman"/>
          <w:sz w:val="24"/>
          <w:szCs w:val="24"/>
        </w:rPr>
        <w:t xml:space="preserve">w stosunku do bezrobotnych ogółem </w:t>
      </w:r>
      <w:r w:rsidR="007059C9" w:rsidRPr="00524357">
        <w:rPr>
          <w:rFonts w:ascii="Times New Roman" w:hAnsi="Times New Roman" w:cs="Times New Roman"/>
          <w:sz w:val="24"/>
          <w:szCs w:val="24"/>
        </w:rPr>
        <w:t xml:space="preserve">dla danego powiatu) </w:t>
      </w:r>
      <w:r w:rsidR="00524357" w:rsidRPr="00524357">
        <w:rPr>
          <w:rFonts w:ascii="Times New Roman" w:hAnsi="Times New Roman" w:cs="Times New Roman"/>
          <w:sz w:val="24"/>
          <w:szCs w:val="24"/>
        </w:rPr>
        <w:t>nastąpiły w</w:t>
      </w:r>
      <w:r w:rsidRPr="00524357">
        <w:rPr>
          <w:rFonts w:ascii="Times New Roman" w:hAnsi="Times New Roman" w:cs="Times New Roman"/>
          <w:sz w:val="24"/>
          <w:szCs w:val="24"/>
        </w:rPr>
        <w:t xml:space="preserve"> </w:t>
      </w:r>
      <w:r w:rsidR="00EA32A7">
        <w:rPr>
          <w:rFonts w:ascii="Times New Roman" w:hAnsi="Times New Roman" w:cs="Times New Roman"/>
          <w:sz w:val="24"/>
          <w:szCs w:val="24"/>
        </w:rPr>
        <w:t>powiatach</w:t>
      </w:r>
      <w:r w:rsidR="001B5D69">
        <w:rPr>
          <w:rFonts w:ascii="Times New Roman" w:hAnsi="Times New Roman" w:cs="Times New Roman"/>
          <w:sz w:val="24"/>
          <w:szCs w:val="24"/>
        </w:rPr>
        <w:t>:</w:t>
      </w:r>
      <w:r w:rsidR="00EA32A7">
        <w:rPr>
          <w:rFonts w:ascii="Times New Roman" w:hAnsi="Times New Roman" w:cs="Times New Roman"/>
          <w:sz w:val="24"/>
          <w:szCs w:val="24"/>
        </w:rPr>
        <w:t xml:space="preserve"> </w:t>
      </w:r>
      <w:r w:rsidR="005063A4" w:rsidRPr="00524357">
        <w:rPr>
          <w:rFonts w:ascii="Times New Roman" w:hAnsi="Times New Roman" w:cs="Times New Roman"/>
          <w:sz w:val="24"/>
          <w:szCs w:val="24"/>
        </w:rPr>
        <w:t>m. Tarnobrzeg (</w:t>
      </w:r>
      <w:r w:rsidR="001C41B6" w:rsidRPr="00524357">
        <w:rPr>
          <w:rFonts w:ascii="Times New Roman" w:hAnsi="Times New Roman" w:cs="Times New Roman"/>
          <w:sz w:val="24"/>
          <w:szCs w:val="24"/>
        </w:rPr>
        <w:t>5</w:t>
      </w:r>
      <w:r w:rsidR="00524357" w:rsidRPr="00524357">
        <w:rPr>
          <w:rFonts w:ascii="Times New Roman" w:hAnsi="Times New Roman" w:cs="Times New Roman"/>
          <w:sz w:val="24"/>
          <w:szCs w:val="24"/>
        </w:rPr>
        <w:t>3</w:t>
      </w:r>
      <w:r w:rsidR="001C41B6" w:rsidRPr="00524357">
        <w:rPr>
          <w:rFonts w:ascii="Times New Roman" w:hAnsi="Times New Roman" w:cs="Times New Roman"/>
          <w:sz w:val="24"/>
          <w:szCs w:val="24"/>
        </w:rPr>
        <w:t>,</w:t>
      </w:r>
      <w:r w:rsidR="00524357" w:rsidRPr="00524357">
        <w:rPr>
          <w:rFonts w:ascii="Times New Roman" w:hAnsi="Times New Roman" w:cs="Times New Roman"/>
          <w:sz w:val="24"/>
          <w:szCs w:val="24"/>
        </w:rPr>
        <w:t>5</w:t>
      </w:r>
      <w:r w:rsidR="001B5D69">
        <w:rPr>
          <w:rFonts w:ascii="Times New Roman" w:hAnsi="Times New Roman" w:cs="Times New Roman"/>
          <w:sz w:val="24"/>
          <w:szCs w:val="24"/>
        </w:rPr>
        <w:t> </w:t>
      </w:r>
      <w:r w:rsidR="001C41B6" w:rsidRPr="00524357">
        <w:rPr>
          <w:rFonts w:ascii="Times New Roman" w:hAnsi="Times New Roman" w:cs="Times New Roman"/>
          <w:sz w:val="24"/>
          <w:szCs w:val="24"/>
        </w:rPr>
        <w:t>%</w:t>
      </w:r>
      <w:r w:rsidR="005063A4" w:rsidRPr="00524357">
        <w:rPr>
          <w:rFonts w:ascii="Times New Roman" w:hAnsi="Times New Roman" w:cs="Times New Roman"/>
          <w:sz w:val="24"/>
          <w:szCs w:val="24"/>
        </w:rPr>
        <w:t>), m. Przemyśl (</w:t>
      </w:r>
      <w:r w:rsidR="001C41B6" w:rsidRPr="00524357">
        <w:rPr>
          <w:rFonts w:ascii="Times New Roman" w:hAnsi="Times New Roman" w:cs="Times New Roman"/>
          <w:sz w:val="24"/>
          <w:szCs w:val="24"/>
        </w:rPr>
        <w:t>5</w:t>
      </w:r>
      <w:r w:rsidR="00524357" w:rsidRPr="00524357">
        <w:rPr>
          <w:rFonts w:ascii="Times New Roman" w:hAnsi="Times New Roman" w:cs="Times New Roman"/>
          <w:sz w:val="24"/>
          <w:szCs w:val="24"/>
        </w:rPr>
        <w:t>3</w:t>
      </w:r>
      <w:r w:rsidR="001C41B6" w:rsidRPr="00524357">
        <w:rPr>
          <w:rFonts w:ascii="Times New Roman" w:hAnsi="Times New Roman" w:cs="Times New Roman"/>
          <w:sz w:val="24"/>
          <w:szCs w:val="24"/>
        </w:rPr>
        <w:t>,</w:t>
      </w:r>
      <w:r w:rsidR="00524357" w:rsidRPr="00524357">
        <w:rPr>
          <w:rFonts w:ascii="Times New Roman" w:hAnsi="Times New Roman" w:cs="Times New Roman"/>
          <w:sz w:val="24"/>
          <w:szCs w:val="24"/>
        </w:rPr>
        <w:t>2</w:t>
      </w:r>
      <w:r w:rsidR="001C41B6" w:rsidRPr="00524357">
        <w:rPr>
          <w:rFonts w:ascii="Times New Roman" w:hAnsi="Times New Roman" w:cs="Times New Roman"/>
          <w:sz w:val="24"/>
          <w:szCs w:val="24"/>
        </w:rPr>
        <w:t xml:space="preserve"> %</w:t>
      </w:r>
      <w:r w:rsidR="005063A4" w:rsidRPr="00524357">
        <w:rPr>
          <w:rFonts w:ascii="Times New Roman" w:hAnsi="Times New Roman" w:cs="Times New Roman"/>
          <w:sz w:val="24"/>
          <w:szCs w:val="24"/>
        </w:rPr>
        <w:t xml:space="preserve">), </w:t>
      </w:r>
      <w:r w:rsidR="00524357" w:rsidRPr="00524357">
        <w:rPr>
          <w:rFonts w:ascii="Times New Roman" w:hAnsi="Times New Roman" w:cs="Times New Roman"/>
          <w:sz w:val="24"/>
          <w:szCs w:val="24"/>
        </w:rPr>
        <w:t>jasielskim (50,5 %), m. Rzesz</w:t>
      </w:r>
      <w:r w:rsidR="00EA32A7">
        <w:rPr>
          <w:rFonts w:ascii="Times New Roman" w:hAnsi="Times New Roman" w:cs="Times New Roman"/>
          <w:sz w:val="24"/>
          <w:szCs w:val="24"/>
        </w:rPr>
        <w:t>ów</w:t>
      </w:r>
      <w:r w:rsidR="00524357" w:rsidRPr="00524357">
        <w:rPr>
          <w:rFonts w:ascii="Times New Roman" w:hAnsi="Times New Roman" w:cs="Times New Roman"/>
          <w:sz w:val="24"/>
          <w:szCs w:val="24"/>
        </w:rPr>
        <w:t xml:space="preserve"> (50,3</w:t>
      </w:r>
      <w:r w:rsidR="00EA2BE4">
        <w:rPr>
          <w:rFonts w:ascii="Times New Roman" w:hAnsi="Times New Roman" w:cs="Times New Roman"/>
          <w:sz w:val="24"/>
          <w:szCs w:val="24"/>
        </w:rPr>
        <w:t> </w:t>
      </w:r>
      <w:r w:rsidR="00524357" w:rsidRPr="00524357">
        <w:rPr>
          <w:rFonts w:ascii="Times New Roman" w:hAnsi="Times New Roman" w:cs="Times New Roman"/>
          <w:sz w:val="24"/>
          <w:szCs w:val="24"/>
        </w:rPr>
        <w:t>%)</w:t>
      </w:r>
      <w:r w:rsidR="00EA32A7">
        <w:rPr>
          <w:rFonts w:ascii="Times New Roman" w:hAnsi="Times New Roman" w:cs="Times New Roman"/>
          <w:sz w:val="24"/>
          <w:szCs w:val="24"/>
        </w:rPr>
        <w:t>,</w:t>
      </w:r>
      <w:r w:rsidR="00524357" w:rsidRPr="00524357">
        <w:rPr>
          <w:rFonts w:ascii="Times New Roman" w:hAnsi="Times New Roman" w:cs="Times New Roman"/>
          <w:sz w:val="24"/>
          <w:szCs w:val="24"/>
        </w:rPr>
        <w:t xml:space="preserve"> m. Kro</w:t>
      </w:r>
      <w:r w:rsidR="00EA32A7">
        <w:rPr>
          <w:rFonts w:ascii="Times New Roman" w:hAnsi="Times New Roman" w:cs="Times New Roman"/>
          <w:sz w:val="24"/>
          <w:szCs w:val="24"/>
        </w:rPr>
        <w:t>sno</w:t>
      </w:r>
      <w:r w:rsidR="00524357" w:rsidRPr="00524357">
        <w:rPr>
          <w:rFonts w:ascii="Times New Roman" w:hAnsi="Times New Roman" w:cs="Times New Roman"/>
          <w:sz w:val="24"/>
          <w:szCs w:val="24"/>
        </w:rPr>
        <w:t xml:space="preserve"> i</w:t>
      </w:r>
      <w:r w:rsidR="001B5D69">
        <w:rPr>
          <w:rFonts w:ascii="Times New Roman" w:hAnsi="Times New Roman" w:cs="Times New Roman"/>
          <w:sz w:val="24"/>
          <w:szCs w:val="24"/>
        </w:rPr>
        <w:t> </w:t>
      </w:r>
      <w:r w:rsidR="00524357" w:rsidRPr="00524357">
        <w:rPr>
          <w:rFonts w:ascii="Times New Roman" w:hAnsi="Times New Roman" w:cs="Times New Roman"/>
          <w:sz w:val="24"/>
          <w:szCs w:val="24"/>
        </w:rPr>
        <w:t>w jaro</w:t>
      </w:r>
      <w:r w:rsidR="00524357">
        <w:rPr>
          <w:rFonts w:ascii="Times New Roman" w:hAnsi="Times New Roman" w:cs="Times New Roman"/>
          <w:sz w:val="24"/>
          <w:szCs w:val="24"/>
        </w:rPr>
        <w:t>s</w:t>
      </w:r>
      <w:r w:rsidR="00524357" w:rsidRPr="00524357">
        <w:rPr>
          <w:rFonts w:ascii="Times New Roman" w:hAnsi="Times New Roman" w:cs="Times New Roman"/>
          <w:sz w:val="24"/>
          <w:szCs w:val="24"/>
        </w:rPr>
        <w:t>ł</w:t>
      </w:r>
      <w:r w:rsidR="00524357">
        <w:rPr>
          <w:rFonts w:ascii="Times New Roman" w:hAnsi="Times New Roman" w:cs="Times New Roman"/>
          <w:sz w:val="24"/>
          <w:szCs w:val="24"/>
        </w:rPr>
        <w:t>aws</w:t>
      </w:r>
      <w:r w:rsidR="00524357" w:rsidRPr="00524357">
        <w:rPr>
          <w:rFonts w:ascii="Times New Roman" w:hAnsi="Times New Roman" w:cs="Times New Roman"/>
          <w:sz w:val="24"/>
          <w:szCs w:val="24"/>
        </w:rPr>
        <w:t>kim (po 49</w:t>
      </w:r>
      <w:r w:rsidR="001C41B6" w:rsidRPr="00524357">
        <w:rPr>
          <w:rFonts w:ascii="Times New Roman" w:hAnsi="Times New Roman" w:cs="Times New Roman"/>
          <w:sz w:val="24"/>
          <w:szCs w:val="24"/>
        </w:rPr>
        <w:t>,</w:t>
      </w:r>
      <w:r w:rsidR="00524357" w:rsidRPr="00524357">
        <w:rPr>
          <w:rFonts w:ascii="Times New Roman" w:hAnsi="Times New Roman" w:cs="Times New Roman"/>
          <w:sz w:val="24"/>
          <w:szCs w:val="24"/>
        </w:rPr>
        <w:t>2</w:t>
      </w:r>
      <w:r w:rsidR="001C41B6" w:rsidRPr="00524357">
        <w:rPr>
          <w:rFonts w:ascii="Times New Roman" w:hAnsi="Times New Roman" w:cs="Times New Roman"/>
          <w:sz w:val="24"/>
          <w:szCs w:val="24"/>
        </w:rPr>
        <w:t xml:space="preserve"> %</w:t>
      </w:r>
      <w:r w:rsidR="005063A4" w:rsidRPr="00524357">
        <w:rPr>
          <w:rFonts w:ascii="Times New Roman" w:hAnsi="Times New Roman" w:cs="Times New Roman"/>
          <w:sz w:val="24"/>
          <w:szCs w:val="24"/>
        </w:rPr>
        <w:t>)</w:t>
      </w:r>
      <w:r w:rsidR="00524357" w:rsidRPr="00524357">
        <w:rPr>
          <w:rFonts w:ascii="Times New Roman" w:hAnsi="Times New Roman" w:cs="Times New Roman"/>
          <w:sz w:val="24"/>
          <w:szCs w:val="24"/>
        </w:rPr>
        <w:t>.</w:t>
      </w:r>
      <w:r w:rsidR="005063A4" w:rsidRPr="00524357">
        <w:rPr>
          <w:rFonts w:ascii="Times New Roman" w:hAnsi="Times New Roman" w:cs="Times New Roman"/>
          <w:sz w:val="24"/>
          <w:szCs w:val="24"/>
        </w:rPr>
        <w:t xml:space="preserve"> </w:t>
      </w:r>
    </w:p>
    <w:p w:rsidR="00292AD8" w:rsidRPr="00912361" w:rsidRDefault="00292AD8" w:rsidP="00292AD8">
      <w:pPr>
        <w:spacing w:after="0" w:line="240" w:lineRule="auto"/>
        <w:rPr>
          <w:sz w:val="16"/>
          <w:szCs w:val="16"/>
          <w:highlight w:val="yellow"/>
          <w:lang w:val="de-DE" w:eastAsia="pl-PL"/>
        </w:rPr>
      </w:pPr>
    </w:p>
    <w:p w:rsidR="00EC4005" w:rsidRPr="00924ADA" w:rsidRDefault="00EC4005" w:rsidP="002A267D">
      <w:pPr>
        <w:pStyle w:val="Nagwek3"/>
        <w:pBdr>
          <w:bottom w:val="double" w:sz="4" w:space="1" w:color="auto"/>
        </w:pBdr>
        <w:jc w:val="left"/>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8" w:name="_Toc33792902"/>
      <w:r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Bezrobotni </w:t>
      </w:r>
      <w:r w:rsidR="00CB54A1"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wg </w:t>
      </w:r>
      <w:r w:rsidR="00CB54A1"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Polskiej</w:t>
      </w:r>
      <w:r w:rsidR="00CB54A1"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Klasyfikacji</w:t>
      </w:r>
      <w:r w:rsidR="00CB54A1"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663CE5"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Działalności</w:t>
      </w:r>
      <w:bookmarkEnd w:id="18"/>
    </w:p>
    <w:p w:rsidR="00F953EF" w:rsidRDefault="00F953EF" w:rsidP="002A267D">
      <w:pPr>
        <w:spacing w:after="0" w:line="240" w:lineRule="auto"/>
        <w:rPr>
          <w:sz w:val="16"/>
          <w:szCs w:val="16"/>
          <w:highlight w:val="yellow"/>
          <w:lang w:val="de-DE" w:eastAsia="pl-PL"/>
        </w:rPr>
      </w:pPr>
    </w:p>
    <w:p w:rsidR="00C02B97" w:rsidRPr="00912361" w:rsidRDefault="00C02B97" w:rsidP="002A267D">
      <w:pPr>
        <w:spacing w:after="0" w:line="240" w:lineRule="auto"/>
        <w:rPr>
          <w:sz w:val="16"/>
          <w:szCs w:val="16"/>
          <w:highlight w:val="yellow"/>
          <w:lang w:val="de-DE" w:eastAsia="pl-PL"/>
        </w:rPr>
      </w:pPr>
    </w:p>
    <w:p w:rsidR="00F953EF" w:rsidRPr="00912361" w:rsidRDefault="00C02B97" w:rsidP="002A267D">
      <w:pPr>
        <w:spacing w:after="0" w:line="240" w:lineRule="auto"/>
        <w:rPr>
          <w:sz w:val="16"/>
          <w:szCs w:val="16"/>
          <w:highlight w:val="yellow"/>
          <w:lang w:val="de-DE" w:eastAsia="pl-PL"/>
        </w:rPr>
      </w:pPr>
      <w:r w:rsidRPr="00C02B97">
        <w:rPr>
          <w:noProof/>
          <w:lang w:eastAsia="pl-PL"/>
        </w:rPr>
        <w:drawing>
          <wp:inline distT="0" distB="0" distL="0" distR="0" wp14:anchorId="5A2A7D49" wp14:editId="2B154844">
            <wp:extent cx="5759450" cy="2535525"/>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59450" cy="2535525"/>
                    </a:xfrm>
                    <a:prstGeom prst="rect">
                      <a:avLst/>
                    </a:prstGeom>
                    <a:noFill/>
                    <a:ln>
                      <a:noFill/>
                    </a:ln>
                  </pic:spPr>
                </pic:pic>
              </a:graphicData>
            </a:graphic>
          </wp:inline>
        </w:drawing>
      </w:r>
    </w:p>
    <w:p w:rsidR="00333C7B" w:rsidRDefault="00333C7B">
      <w:pPr>
        <w:rPr>
          <w:rFonts w:ascii="Times New Roman" w:hAnsi="Times New Roman" w:cs="Times New Roman"/>
          <w:color w:val="000000"/>
          <w:sz w:val="24"/>
          <w:szCs w:val="24"/>
          <w:highlight w:val="yellow"/>
        </w:rPr>
      </w:pPr>
      <w:r>
        <w:rPr>
          <w:highlight w:val="yellow"/>
        </w:rPr>
        <w:br w:type="page"/>
      </w:r>
    </w:p>
    <w:p w:rsidR="00D315FE" w:rsidRDefault="00333C7B" w:rsidP="006A3CE0">
      <w:pPr>
        <w:pStyle w:val="Default"/>
        <w:jc w:val="both"/>
        <w:rPr>
          <w:sz w:val="16"/>
          <w:szCs w:val="16"/>
          <w:highlight w:val="yellow"/>
        </w:rPr>
      </w:pPr>
      <w:r w:rsidRPr="00333C7B">
        <w:rPr>
          <w:noProof/>
          <w:lang w:eastAsia="pl-PL"/>
        </w:rPr>
        <w:lastRenderedPageBreak/>
        <w:drawing>
          <wp:inline distT="0" distB="0" distL="0" distR="0" wp14:anchorId="2DBA1AA0" wp14:editId="579C3973">
            <wp:extent cx="5759450" cy="781360"/>
            <wp:effectExtent l="0" t="0" r="0" b="0"/>
            <wp:docPr id="301" name="Obraz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59450" cy="781360"/>
                    </a:xfrm>
                    <a:prstGeom prst="rect">
                      <a:avLst/>
                    </a:prstGeom>
                    <a:noFill/>
                    <a:ln>
                      <a:noFill/>
                    </a:ln>
                  </pic:spPr>
                </pic:pic>
              </a:graphicData>
            </a:graphic>
          </wp:inline>
        </w:drawing>
      </w:r>
      <w:r w:rsidR="00C02B97" w:rsidRPr="00C02B97">
        <w:rPr>
          <w:noProof/>
          <w:lang w:eastAsia="pl-PL"/>
        </w:rPr>
        <w:drawing>
          <wp:inline distT="0" distB="0" distL="0" distR="0" wp14:anchorId="79170910" wp14:editId="03C3A7CC">
            <wp:extent cx="5759450" cy="2199867"/>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59450" cy="2199867"/>
                    </a:xfrm>
                    <a:prstGeom prst="rect">
                      <a:avLst/>
                    </a:prstGeom>
                    <a:noFill/>
                    <a:ln>
                      <a:noFill/>
                    </a:ln>
                  </pic:spPr>
                </pic:pic>
              </a:graphicData>
            </a:graphic>
          </wp:inline>
        </w:drawing>
      </w:r>
    </w:p>
    <w:p w:rsidR="00112E91" w:rsidRDefault="00112E91" w:rsidP="006A3CE0">
      <w:pPr>
        <w:pStyle w:val="Default"/>
        <w:jc w:val="both"/>
        <w:rPr>
          <w:sz w:val="16"/>
          <w:szCs w:val="16"/>
          <w:highlight w:val="yellow"/>
        </w:rPr>
      </w:pPr>
    </w:p>
    <w:p w:rsidR="00C02B97" w:rsidRPr="00912361" w:rsidRDefault="00C02B97" w:rsidP="006A3CE0">
      <w:pPr>
        <w:pStyle w:val="Default"/>
        <w:jc w:val="both"/>
        <w:rPr>
          <w:sz w:val="16"/>
          <w:szCs w:val="16"/>
          <w:highlight w:val="yellow"/>
        </w:rPr>
      </w:pPr>
    </w:p>
    <w:p w:rsidR="009A6205" w:rsidRPr="00292AD8" w:rsidRDefault="002B6DF5" w:rsidP="00452A1B">
      <w:pPr>
        <w:pStyle w:val="Default"/>
        <w:pBdr>
          <w:bottom w:val="single" w:sz="4" w:space="1" w:color="auto"/>
        </w:pBdr>
        <w:jc w:val="both"/>
      </w:pPr>
      <w:r w:rsidRPr="00292AD8">
        <w:t>Wnioski</w:t>
      </w:r>
      <w:r w:rsidR="009A6205" w:rsidRPr="00292AD8">
        <w:t>:</w:t>
      </w:r>
    </w:p>
    <w:p w:rsidR="009A6205" w:rsidRPr="00292AD8" w:rsidRDefault="009A6205" w:rsidP="009A6205">
      <w:pPr>
        <w:pStyle w:val="Tekstpodstawowywcity"/>
        <w:spacing w:after="0" w:line="360" w:lineRule="auto"/>
        <w:ind w:left="0"/>
        <w:jc w:val="both"/>
        <w:rPr>
          <w:rFonts w:ascii="Times New Roman" w:hAnsi="Times New Roman" w:cs="Times New Roman"/>
          <w:sz w:val="16"/>
          <w:szCs w:val="16"/>
        </w:rPr>
      </w:pPr>
      <w:r w:rsidRPr="00292AD8">
        <w:rPr>
          <w:rFonts w:ascii="Times New Roman" w:hAnsi="Times New Roman" w:cs="Times New Roman"/>
          <w:sz w:val="16"/>
          <w:szCs w:val="16"/>
        </w:rPr>
        <w:t>(na podstawie danych</w:t>
      </w:r>
      <w:r w:rsidR="00AE5712" w:rsidRPr="00292AD8">
        <w:rPr>
          <w:rFonts w:ascii="Times New Roman" w:hAnsi="Times New Roman" w:cs="Times New Roman"/>
          <w:sz w:val="16"/>
          <w:szCs w:val="16"/>
        </w:rPr>
        <w:t xml:space="preserve"> z </w:t>
      </w:r>
      <w:r w:rsidR="00614E9A" w:rsidRPr="00292AD8">
        <w:rPr>
          <w:rFonts w:ascii="Times New Roman" w:hAnsi="Times New Roman" w:cs="Times New Roman"/>
          <w:sz w:val="16"/>
          <w:szCs w:val="16"/>
        </w:rPr>
        <w:t>t</w:t>
      </w:r>
      <w:r w:rsidRPr="00292AD8">
        <w:rPr>
          <w:rFonts w:ascii="Times New Roman" w:hAnsi="Times New Roman" w:cs="Times New Roman"/>
          <w:sz w:val="16"/>
          <w:szCs w:val="16"/>
        </w:rPr>
        <w:t xml:space="preserve">abeli </w:t>
      </w:r>
      <w:r w:rsidR="00614E9A" w:rsidRPr="00292AD8">
        <w:rPr>
          <w:rFonts w:ascii="Times New Roman" w:hAnsi="Times New Roman" w:cs="Times New Roman"/>
          <w:sz w:val="16"/>
          <w:szCs w:val="16"/>
        </w:rPr>
        <w:t>XXII</w:t>
      </w:r>
      <w:r w:rsidR="002B6DF5" w:rsidRPr="00292AD8">
        <w:rPr>
          <w:rFonts w:ascii="Times New Roman" w:hAnsi="Times New Roman" w:cs="Times New Roman"/>
          <w:sz w:val="16"/>
          <w:szCs w:val="16"/>
        </w:rPr>
        <w:t>)</w:t>
      </w:r>
    </w:p>
    <w:p w:rsidR="00CB54A1" w:rsidRPr="00912361" w:rsidRDefault="00CB54A1" w:rsidP="00CB54A1">
      <w:pPr>
        <w:pStyle w:val="Tekstpodstawowywcity"/>
        <w:spacing w:after="0" w:line="240" w:lineRule="auto"/>
        <w:ind w:left="0"/>
        <w:jc w:val="both"/>
        <w:rPr>
          <w:rFonts w:ascii="Times New Roman" w:hAnsi="Times New Roman" w:cs="Times New Roman"/>
          <w:sz w:val="16"/>
          <w:szCs w:val="16"/>
          <w:highlight w:val="yellow"/>
        </w:rPr>
      </w:pPr>
    </w:p>
    <w:p w:rsidR="00C10230" w:rsidRPr="00321187" w:rsidRDefault="00230EA3" w:rsidP="00C10230">
      <w:pPr>
        <w:pStyle w:val="Default"/>
        <w:numPr>
          <w:ilvl w:val="0"/>
          <w:numId w:val="7"/>
        </w:numPr>
        <w:spacing w:line="360" w:lineRule="auto"/>
        <w:jc w:val="both"/>
      </w:pPr>
      <w:r w:rsidRPr="00321187">
        <w:rPr>
          <w:color w:val="000000" w:themeColor="text1"/>
        </w:rPr>
        <w:t>N</w:t>
      </w:r>
      <w:r w:rsidR="00EC4005" w:rsidRPr="00321187">
        <w:rPr>
          <w:color w:val="000000" w:themeColor="text1"/>
        </w:rPr>
        <w:t xml:space="preserve">ajwięcej </w:t>
      </w:r>
      <w:r w:rsidRPr="00321187">
        <w:rPr>
          <w:color w:val="000000" w:themeColor="text1"/>
        </w:rPr>
        <w:t xml:space="preserve">osób </w:t>
      </w:r>
      <w:r w:rsidR="00EC4005" w:rsidRPr="00321187">
        <w:rPr>
          <w:color w:val="000000" w:themeColor="text1"/>
        </w:rPr>
        <w:t xml:space="preserve">bezrobotnych </w:t>
      </w:r>
      <w:r w:rsidR="00D71D4F">
        <w:rPr>
          <w:color w:val="000000" w:themeColor="text1"/>
        </w:rPr>
        <w:t xml:space="preserve">przez zarejestrowaniem w PUP (tj. </w:t>
      </w:r>
      <w:r w:rsidR="00EC4005" w:rsidRPr="00321187">
        <w:rPr>
          <w:color w:val="000000" w:themeColor="text1"/>
        </w:rPr>
        <w:t>poprzednio</w:t>
      </w:r>
      <w:r w:rsidR="00D71D4F">
        <w:rPr>
          <w:color w:val="000000" w:themeColor="text1"/>
        </w:rPr>
        <w:t xml:space="preserve"> pracujących)</w:t>
      </w:r>
      <w:r w:rsidR="00AE5712" w:rsidRPr="00321187">
        <w:rPr>
          <w:color w:val="000000" w:themeColor="text1"/>
        </w:rPr>
        <w:t xml:space="preserve"> </w:t>
      </w:r>
      <w:r w:rsidR="00D71D4F">
        <w:rPr>
          <w:color w:val="000000" w:themeColor="text1"/>
        </w:rPr>
        <w:t xml:space="preserve">pracowało </w:t>
      </w:r>
      <w:r w:rsidR="00AE5712" w:rsidRPr="00321187">
        <w:rPr>
          <w:color w:val="000000" w:themeColor="text1"/>
        </w:rPr>
        <w:t>w </w:t>
      </w:r>
      <w:r w:rsidR="00EC4005" w:rsidRPr="00321187">
        <w:rPr>
          <w:color w:val="000000" w:themeColor="text1"/>
        </w:rPr>
        <w:t>zakładach pracy należących do następujących sekcji PKD</w:t>
      </w:r>
      <w:r w:rsidR="000B5FA9">
        <w:rPr>
          <w:color w:val="000000" w:themeColor="text1"/>
        </w:rPr>
        <w:t>:</w:t>
      </w:r>
      <w:r w:rsidR="00EC4005" w:rsidRPr="00321187">
        <w:rPr>
          <w:color w:val="000000" w:themeColor="text1"/>
        </w:rPr>
        <w:t xml:space="preserve"> </w:t>
      </w:r>
      <w:r w:rsidR="00C10230" w:rsidRPr="00321187">
        <w:t>handel hurtowy i</w:t>
      </w:r>
      <w:r w:rsidR="00D71D4F">
        <w:t> </w:t>
      </w:r>
      <w:r w:rsidR="00C10230" w:rsidRPr="00321187">
        <w:t>detaliczny (w tym naprawa pojazdów samochodowych  i  motocykli) – 1</w:t>
      </w:r>
      <w:r w:rsidR="00DF03A0" w:rsidRPr="00321187">
        <w:t>6</w:t>
      </w:r>
      <w:r w:rsidR="00C10230" w:rsidRPr="00321187">
        <w:t>,</w:t>
      </w:r>
      <w:r w:rsidR="00DF03A0" w:rsidRPr="00321187">
        <w:t xml:space="preserve">5 </w:t>
      </w:r>
      <w:r w:rsidR="00C10230" w:rsidRPr="00321187">
        <w:t xml:space="preserve">%, </w:t>
      </w:r>
      <w:r w:rsidR="00321187" w:rsidRPr="00321187">
        <w:t xml:space="preserve">przemysł (w tym </w:t>
      </w:r>
      <w:r w:rsidR="00C10230" w:rsidRPr="00321187">
        <w:t>przetwórstwo przemysłowe</w:t>
      </w:r>
      <w:r w:rsidR="00321187" w:rsidRPr="00321187">
        <w:t>)</w:t>
      </w:r>
      <w:r w:rsidR="00C10230" w:rsidRPr="00321187">
        <w:t xml:space="preserve"> – 1</w:t>
      </w:r>
      <w:r w:rsidR="00DF03A0" w:rsidRPr="00321187">
        <w:t>6</w:t>
      </w:r>
      <w:r w:rsidR="00C10230" w:rsidRPr="00321187">
        <w:t>,</w:t>
      </w:r>
      <w:r w:rsidR="00321187" w:rsidRPr="00321187">
        <w:t>2</w:t>
      </w:r>
      <w:r w:rsidR="00DF03A0" w:rsidRPr="00321187">
        <w:t xml:space="preserve"> </w:t>
      </w:r>
      <w:r w:rsidR="00C10230" w:rsidRPr="00321187">
        <w:t>%</w:t>
      </w:r>
      <w:r w:rsidR="00321187">
        <w:t xml:space="preserve"> i w </w:t>
      </w:r>
      <w:r w:rsidR="00C10230" w:rsidRPr="00321187">
        <w:t>budownictw</w:t>
      </w:r>
      <w:r w:rsidR="000B5FA9">
        <w:t>ie</w:t>
      </w:r>
      <w:r w:rsidR="00C10230" w:rsidRPr="00321187">
        <w:t xml:space="preserve"> – </w:t>
      </w:r>
      <w:r w:rsidR="00DF03A0" w:rsidRPr="00321187">
        <w:t>9</w:t>
      </w:r>
      <w:r w:rsidR="00C10230" w:rsidRPr="00321187">
        <w:t>,</w:t>
      </w:r>
      <w:r w:rsidR="00321187" w:rsidRPr="00321187">
        <w:t>6</w:t>
      </w:r>
      <w:r w:rsidR="00DF03A0" w:rsidRPr="00321187">
        <w:t xml:space="preserve"> </w:t>
      </w:r>
      <w:r w:rsidR="00C10230" w:rsidRPr="00321187">
        <w:t>%.</w:t>
      </w:r>
    </w:p>
    <w:p w:rsidR="00D62E27" w:rsidRPr="00912361" w:rsidRDefault="00D62E27" w:rsidP="00CB54A1">
      <w:pPr>
        <w:pStyle w:val="Default"/>
        <w:jc w:val="both"/>
        <w:rPr>
          <w:sz w:val="16"/>
          <w:szCs w:val="16"/>
          <w:highlight w:val="yellow"/>
        </w:rPr>
      </w:pPr>
    </w:p>
    <w:p w:rsidR="00A77AA2" w:rsidRPr="00A77AA2" w:rsidRDefault="00230EA3" w:rsidP="00524357">
      <w:pPr>
        <w:pStyle w:val="Default"/>
        <w:numPr>
          <w:ilvl w:val="0"/>
          <w:numId w:val="7"/>
        </w:numPr>
        <w:spacing w:line="360" w:lineRule="auto"/>
        <w:jc w:val="both"/>
        <w:rPr>
          <w:bCs/>
        </w:rPr>
      </w:pPr>
      <w:r w:rsidRPr="00A77AA2">
        <w:t>N</w:t>
      </w:r>
      <w:r w:rsidR="00EC4005" w:rsidRPr="00A77AA2">
        <w:t xml:space="preserve">ajmniej </w:t>
      </w:r>
      <w:r w:rsidRPr="00A77AA2">
        <w:t xml:space="preserve">osób </w:t>
      </w:r>
      <w:r w:rsidR="009A6205" w:rsidRPr="00A77AA2">
        <w:t xml:space="preserve">bezrobotnych </w:t>
      </w:r>
      <w:r w:rsidR="00D71D4F">
        <w:rPr>
          <w:color w:val="000000" w:themeColor="text1"/>
        </w:rPr>
        <w:t xml:space="preserve">przez zarejestrowaniem w PUP (tj. </w:t>
      </w:r>
      <w:r w:rsidR="00D71D4F" w:rsidRPr="00321187">
        <w:rPr>
          <w:color w:val="000000" w:themeColor="text1"/>
        </w:rPr>
        <w:t>poprzednio</w:t>
      </w:r>
      <w:r w:rsidR="00D71D4F">
        <w:rPr>
          <w:color w:val="000000" w:themeColor="text1"/>
        </w:rPr>
        <w:t xml:space="preserve"> pracujących)</w:t>
      </w:r>
      <w:r w:rsidR="00D71D4F" w:rsidRPr="00321187">
        <w:rPr>
          <w:color w:val="000000" w:themeColor="text1"/>
        </w:rPr>
        <w:t xml:space="preserve"> </w:t>
      </w:r>
      <w:r w:rsidR="00D71D4F">
        <w:rPr>
          <w:color w:val="000000" w:themeColor="text1"/>
        </w:rPr>
        <w:t>pracowało</w:t>
      </w:r>
      <w:r w:rsidR="00AE5712" w:rsidRPr="00A77AA2">
        <w:t xml:space="preserve"> w </w:t>
      </w:r>
      <w:r w:rsidR="009A6205" w:rsidRPr="00A77AA2">
        <w:t>zakładach pracy należących do następujących sekcji PKD</w:t>
      </w:r>
      <w:r w:rsidR="000B5FA9" w:rsidRPr="00A77AA2">
        <w:t>:</w:t>
      </w:r>
      <w:r w:rsidR="00C10230" w:rsidRPr="00A77AA2">
        <w:t xml:space="preserve"> </w:t>
      </w:r>
      <w:r w:rsidR="000B5FA9" w:rsidRPr="00A77AA2">
        <w:t>gospodarstwa domowe zatrudniające pracowników; produkujące wyroby i świadczące usługi na własne potrzeby (</w:t>
      </w:r>
      <w:r w:rsidR="00A77AA2" w:rsidRPr="00A77AA2">
        <w:t>0</w:t>
      </w:r>
      <w:r w:rsidR="000B5FA9" w:rsidRPr="00A77AA2">
        <w:t>,</w:t>
      </w:r>
      <w:r w:rsidR="00A77AA2" w:rsidRPr="00A77AA2">
        <w:t>99</w:t>
      </w:r>
      <w:r w:rsidR="000B5FA9" w:rsidRPr="00A77AA2">
        <w:t xml:space="preserve"> %),</w:t>
      </w:r>
      <w:r w:rsidR="00A77AA2" w:rsidRPr="00A77AA2">
        <w:t xml:space="preserve"> działalność finansowa i ubezpieczeniowa (1,0 %), </w:t>
      </w:r>
      <w:r w:rsidR="001D7069" w:rsidRPr="00A77AA2">
        <w:t>działalność</w:t>
      </w:r>
      <w:r w:rsidR="00A77AA2" w:rsidRPr="00A77AA2">
        <w:t xml:space="preserve"> profesjonalna, naukowa i techniczna oraz opieka zdrowotna i pomoc społeczna (po 2,2</w:t>
      </w:r>
      <w:r w:rsidR="00D71D4F">
        <w:t> </w:t>
      </w:r>
      <w:r w:rsidR="00A77AA2" w:rsidRPr="00A77AA2">
        <w:t xml:space="preserve">%). </w:t>
      </w:r>
    </w:p>
    <w:p w:rsidR="00524357" w:rsidRPr="00292AD8" w:rsidRDefault="00524357" w:rsidP="00524357">
      <w:pPr>
        <w:spacing w:after="0" w:line="240" w:lineRule="auto"/>
        <w:rPr>
          <w:sz w:val="16"/>
          <w:szCs w:val="16"/>
          <w:lang w:val="de-DE" w:eastAsia="pl-PL"/>
        </w:rPr>
      </w:pPr>
    </w:p>
    <w:p w:rsidR="00EC4005" w:rsidRDefault="00EC4005" w:rsidP="002A267D">
      <w:pPr>
        <w:pStyle w:val="Nagwek3"/>
        <w:pBdr>
          <w:bottom w:val="double" w:sz="4" w:space="1" w:color="auto"/>
        </w:pBdr>
        <w:jc w:val="left"/>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9" w:name="_Toc33792903"/>
      <w:r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Bezrobotni </w:t>
      </w:r>
      <w:r w:rsidR="007059C9"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wg </w:t>
      </w:r>
      <w:r w:rsidR="007059C9"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zawodów</w:t>
      </w:r>
      <w:bookmarkEnd w:id="19"/>
    </w:p>
    <w:p w:rsidR="00292AD8" w:rsidRPr="00292AD8" w:rsidRDefault="003F1E24" w:rsidP="00292AD8">
      <w:pPr>
        <w:spacing w:after="0" w:line="240" w:lineRule="auto"/>
        <w:rPr>
          <w:sz w:val="16"/>
          <w:szCs w:val="16"/>
          <w:lang w:val="de-DE" w:eastAsia="pl-PL"/>
        </w:rPr>
      </w:pPr>
      <w:r w:rsidRPr="003F1E24">
        <w:rPr>
          <w:noProof/>
          <w:lang w:eastAsia="pl-PL"/>
        </w:rPr>
        <w:drawing>
          <wp:inline distT="0" distB="0" distL="0" distR="0" wp14:anchorId="11160F47" wp14:editId="1654E240">
            <wp:extent cx="5759450" cy="1737775"/>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59450" cy="1737775"/>
                    </a:xfrm>
                    <a:prstGeom prst="rect">
                      <a:avLst/>
                    </a:prstGeom>
                    <a:noFill/>
                    <a:ln>
                      <a:noFill/>
                    </a:ln>
                  </pic:spPr>
                </pic:pic>
              </a:graphicData>
            </a:graphic>
          </wp:inline>
        </w:drawing>
      </w:r>
    </w:p>
    <w:p w:rsidR="00C02B97" w:rsidRDefault="00C02B97">
      <w:pPr>
        <w:rPr>
          <w:rFonts w:ascii="Times New Roman" w:hAnsi="Times New Roman" w:cs="Times New Roman"/>
          <w:highlight w:val="yellow"/>
        </w:rPr>
      </w:pPr>
      <w:r>
        <w:rPr>
          <w:rFonts w:ascii="Times New Roman" w:hAnsi="Times New Roman" w:cs="Times New Roman"/>
          <w:highlight w:val="yellow"/>
        </w:rPr>
        <w:br w:type="page"/>
      </w:r>
    </w:p>
    <w:p w:rsidR="00593121" w:rsidRPr="00912361" w:rsidRDefault="00112E91" w:rsidP="00614E9A">
      <w:pPr>
        <w:pStyle w:val="Default"/>
        <w:pBdr>
          <w:bottom w:val="single" w:sz="4" w:space="1" w:color="auto"/>
        </w:pBdr>
        <w:jc w:val="both"/>
        <w:rPr>
          <w:highlight w:val="yellow"/>
        </w:rPr>
      </w:pPr>
      <w:r w:rsidRPr="00112E91">
        <w:rPr>
          <w:noProof/>
          <w:lang w:eastAsia="pl-PL"/>
        </w:rPr>
        <w:lastRenderedPageBreak/>
        <w:drawing>
          <wp:inline distT="0" distB="0" distL="0" distR="0" wp14:anchorId="213F4F16" wp14:editId="14C9B23F">
            <wp:extent cx="5759450" cy="545540"/>
            <wp:effectExtent l="0" t="0" r="0" b="6985"/>
            <wp:docPr id="289" name="Obraz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59450" cy="545540"/>
                    </a:xfrm>
                    <a:prstGeom prst="rect">
                      <a:avLst/>
                    </a:prstGeom>
                    <a:noFill/>
                    <a:ln>
                      <a:noFill/>
                    </a:ln>
                  </pic:spPr>
                </pic:pic>
              </a:graphicData>
            </a:graphic>
          </wp:inline>
        </w:drawing>
      </w:r>
      <w:r w:rsidRPr="00112E91">
        <w:rPr>
          <w:noProof/>
          <w:lang w:eastAsia="pl-PL"/>
        </w:rPr>
        <w:drawing>
          <wp:inline distT="0" distB="0" distL="0" distR="0" wp14:anchorId="709066F3" wp14:editId="6ECA7A80">
            <wp:extent cx="5759450" cy="7725849"/>
            <wp:effectExtent l="0" t="0" r="0" b="8890"/>
            <wp:docPr id="292" name="Obraz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59450" cy="7725849"/>
                    </a:xfrm>
                    <a:prstGeom prst="rect">
                      <a:avLst/>
                    </a:prstGeom>
                    <a:noFill/>
                    <a:ln>
                      <a:noFill/>
                    </a:ln>
                  </pic:spPr>
                </pic:pic>
              </a:graphicData>
            </a:graphic>
          </wp:inline>
        </w:drawing>
      </w:r>
    </w:p>
    <w:p w:rsidR="00593121" w:rsidRPr="00C02B97" w:rsidRDefault="00593121" w:rsidP="00112E91">
      <w:pPr>
        <w:pStyle w:val="Default"/>
        <w:jc w:val="both"/>
        <w:rPr>
          <w:sz w:val="16"/>
          <w:szCs w:val="16"/>
          <w:highlight w:val="yellow"/>
        </w:rPr>
      </w:pPr>
    </w:p>
    <w:p w:rsidR="00112E91" w:rsidRDefault="00112E91" w:rsidP="00112E91">
      <w:pPr>
        <w:rPr>
          <w:rFonts w:ascii="Times New Roman" w:hAnsi="Times New Roman" w:cs="Times New Roman"/>
          <w:color w:val="000000"/>
          <w:sz w:val="24"/>
          <w:szCs w:val="24"/>
          <w:highlight w:val="yellow"/>
        </w:rPr>
      </w:pPr>
      <w:r>
        <w:rPr>
          <w:highlight w:val="yellow"/>
        </w:rPr>
        <w:br w:type="page"/>
      </w:r>
    </w:p>
    <w:p w:rsidR="00112E91" w:rsidRDefault="00112E91" w:rsidP="00614E9A">
      <w:pPr>
        <w:pStyle w:val="Default"/>
        <w:pBdr>
          <w:bottom w:val="single" w:sz="4" w:space="1" w:color="auto"/>
        </w:pBdr>
        <w:jc w:val="both"/>
        <w:rPr>
          <w:highlight w:val="yellow"/>
        </w:rPr>
      </w:pPr>
    </w:p>
    <w:p w:rsidR="00112E91" w:rsidRDefault="00112E91" w:rsidP="00614E9A">
      <w:pPr>
        <w:pStyle w:val="Default"/>
        <w:pBdr>
          <w:bottom w:val="single" w:sz="4" w:space="1" w:color="auto"/>
        </w:pBdr>
        <w:jc w:val="both"/>
        <w:rPr>
          <w:highlight w:val="yellow"/>
        </w:rPr>
      </w:pPr>
    </w:p>
    <w:p w:rsidR="00112E91" w:rsidRDefault="00112E91" w:rsidP="00614E9A">
      <w:pPr>
        <w:pStyle w:val="Default"/>
        <w:pBdr>
          <w:bottom w:val="single" w:sz="4" w:space="1" w:color="auto"/>
        </w:pBdr>
        <w:jc w:val="both"/>
        <w:rPr>
          <w:highlight w:val="yellow"/>
        </w:rPr>
      </w:pPr>
      <w:r w:rsidRPr="00112E91">
        <w:rPr>
          <w:noProof/>
          <w:lang w:eastAsia="pl-PL"/>
        </w:rPr>
        <w:drawing>
          <wp:inline distT="0" distB="0" distL="0" distR="0" wp14:anchorId="1A904945" wp14:editId="2C579982">
            <wp:extent cx="5759450" cy="545540"/>
            <wp:effectExtent l="0" t="0" r="0" b="6985"/>
            <wp:docPr id="293" name="Obraz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759450" cy="545540"/>
                    </a:xfrm>
                    <a:prstGeom prst="rect">
                      <a:avLst/>
                    </a:prstGeom>
                    <a:noFill/>
                    <a:ln>
                      <a:noFill/>
                    </a:ln>
                  </pic:spPr>
                </pic:pic>
              </a:graphicData>
            </a:graphic>
          </wp:inline>
        </w:drawing>
      </w:r>
      <w:r w:rsidRPr="00112E91">
        <w:rPr>
          <w:noProof/>
          <w:lang w:eastAsia="pl-PL"/>
        </w:rPr>
        <w:drawing>
          <wp:inline distT="0" distB="0" distL="0" distR="0" wp14:anchorId="0D49C38F" wp14:editId="61E002D7">
            <wp:extent cx="5759450" cy="3058063"/>
            <wp:effectExtent l="0" t="0" r="0" b="9525"/>
            <wp:docPr id="294" name="Obraz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59450" cy="3058063"/>
                    </a:xfrm>
                    <a:prstGeom prst="rect">
                      <a:avLst/>
                    </a:prstGeom>
                    <a:noFill/>
                    <a:ln>
                      <a:noFill/>
                    </a:ln>
                  </pic:spPr>
                </pic:pic>
              </a:graphicData>
            </a:graphic>
          </wp:inline>
        </w:drawing>
      </w:r>
    </w:p>
    <w:p w:rsidR="00292AD8" w:rsidRPr="00912361" w:rsidRDefault="00292AD8" w:rsidP="00614E9A">
      <w:pPr>
        <w:pStyle w:val="Default"/>
        <w:pBdr>
          <w:bottom w:val="single" w:sz="4" w:space="1" w:color="auto"/>
        </w:pBdr>
        <w:jc w:val="both"/>
        <w:rPr>
          <w:sz w:val="16"/>
          <w:szCs w:val="16"/>
          <w:highlight w:val="yellow"/>
        </w:rPr>
      </w:pPr>
      <w:r w:rsidRPr="00292AD8">
        <w:rPr>
          <w:noProof/>
          <w:lang w:eastAsia="pl-PL"/>
        </w:rPr>
        <w:drawing>
          <wp:inline distT="0" distB="0" distL="0" distR="0" wp14:anchorId="3DB9F1BD" wp14:editId="217BABB7">
            <wp:extent cx="5759450" cy="485543"/>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59450" cy="485543"/>
                    </a:xfrm>
                    <a:prstGeom prst="rect">
                      <a:avLst/>
                    </a:prstGeom>
                    <a:noFill/>
                    <a:ln>
                      <a:noFill/>
                    </a:ln>
                  </pic:spPr>
                </pic:pic>
              </a:graphicData>
            </a:graphic>
          </wp:inline>
        </w:drawing>
      </w:r>
    </w:p>
    <w:p w:rsidR="00F953EF" w:rsidRDefault="00F953EF" w:rsidP="00614E9A">
      <w:pPr>
        <w:pStyle w:val="Default"/>
        <w:pBdr>
          <w:bottom w:val="single" w:sz="4" w:space="1" w:color="auto"/>
        </w:pBdr>
        <w:jc w:val="both"/>
        <w:rPr>
          <w:sz w:val="16"/>
          <w:szCs w:val="16"/>
          <w:highlight w:val="yellow"/>
        </w:rPr>
      </w:pPr>
    </w:p>
    <w:p w:rsidR="00112E91" w:rsidRPr="00912361" w:rsidRDefault="00112E91" w:rsidP="00614E9A">
      <w:pPr>
        <w:pStyle w:val="Default"/>
        <w:pBdr>
          <w:bottom w:val="single" w:sz="4" w:space="1" w:color="auto"/>
        </w:pBdr>
        <w:jc w:val="both"/>
        <w:rPr>
          <w:sz w:val="16"/>
          <w:szCs w:val="16"/>
          <w:highlight w:val="yellow"/>
        </w:rPr>
      </w:pPr>
    </w:p>
    <w:p w:rsidR="00A44C67" w:rsidRPr="00292AD8" w:rsidRDefault="00230EA3" w:rsidP="00614E9A">
      <w:pPr>
        <w:pStyle w:val="Default"/>
        <w:pBdr>
          <w:bottom w:val="single" w:sz="4" w:space="1" w:color="auto"/>
        </w:pBdr>
        <w:jc w:val="both"/>
      </w:pPr>
      <w:r w:rsidRPr="00292AD8">
        <w:t>Wnioski:</w:t>
      </w:r>
    </w:p>
    <w:p w:rsidR="00A44C67" w:rsidRPr="00292AD8" w:rsidRDefault="00A44C67" w:rsidP="00A44C67">
      <w:pPr>
        <w:pStyle w:val="Tekstpodstawowywcity"/>
        <w:spacing w:after="0" w:line="360" w:lineRule="auto"/>
        <w:ind w:left="0"/>
        <w:jc w:val="both"/>
        <w:rPr>
          <w:rFonts w:ascii="Times New Roman" w:hAnsi="Times New Roman" w:cs="Times New Roman"/>
          <w:sz w:val="16"/>
          <w:szCs w:val="16"/>
        </w:rPr>
      </w:pPr>
      <w:r w:rsidRPr="00292AD8">
        <w:rPr>
          <w:rFonts w:ascii="Times New Roman" w:hAnsi="Times New Roman" w:cs="Times New Roman"/>
          <w:sz w:val="16"/>
          <w:szCs w:val="16"/>
        </w:rPr>
        <w:t>(na podstawie danych</w:t>
      </w:r>
      <w:r w:rsidR="00AE5712" w:rsidRPr="00292AD8">
        <w:rPr>
          <w:rFonts w:ascii="Times New Roman" w:hAnsi="Times New Roman" w:cs="Times New Roman"/>
          <w:sz w:val="16"/>
          <w:szCs w:val="16"/>
        </w:rPr>
        <w:t xml:space="preserve"> z </w:t>
      </w:r>
      <w:r w:rsidR="0021024C" w:rsidRPr="00292AD8">
        <w:rPr>
          <w:rFonts w:ascii="Times New Roman" w:hAnsi="Times New Roman" w:cs="Times New Roman"/>
          <w:sz w:val="16"/>
          <w:szCs w:val="16"/>
        </w:rPr>
        <w:t>t</w:t>
      </w:r>
      <w:r w:rsidRPr="00292AD8">
        <w:rPr>
          <w:rFonts w:ascii="Times New Roman" w:hAnsi="Times New Roman" w:cs="Times New Roman"/>
          <w:sz w:val="16"/>
          <w:szCs w:val="16"/>
        </w:rPr>
        <w:t xml:space="preserve">abeli </w:t>
      </w:r>
      <w:r w:rsidR="0021024C" w:rsidRPr="00292AD8">
        <w:rPr>
          <w:rFonts w:ascii="Times New Roman" w:hAnsi="Times New Roman" w:cs="Times New Roman"/>
          <w:sz w:val="16"/>
          <w:szCs w:val="16"/>
        </w:rPr>
        <w:t>XXIV</w:t>
      </w:r>
      <w:r w:rsidRPr="00292AD8">
        <w:rPr>
          <w:rFonts w:ascii="Times New Roman" w:hAnsi="Times New Roman" w:cs="Times New Roman"/>
          <w:sz w:val="16"/>
          <w:szCs w:val="16"/>
        </w:rPr>
        <w:t>)</w:t>
      </w:r>
    </w:p>
    <w:p w:rsidR="00F953EF" w:rsidRPr="00912361" w:rsidRDefault="00F953EF" w:rsidP="00F953EF">
      <w:pPr>
        <w:pStyle w:val="Tekstpodstawowywcity"/>
        <w:spacing w:after="0" w:line="240" w:lineRule="auto"/>
        <w:ind w:left="0"/>
        <w:jc w:val="both"/>
        <w:rPr>
          <w:rFonts w:ascii="Times New Roman" w:hAnsi="Times New Roman" w:cs="Times New Roman"/>
          <w:sz w:val="16"/>
          <w:szCs w:val="16"/>
          <w:highlight w:val="yellow"/>
        </w:rPr>
      </w:pPr>
    </w:p>
    <w:p w:rsidR="00A44C67" w:rsidRPr="003E1795" w:rsidRDefault="00495E1D" w:rsidP="00160DBC">
      <w:pPr>
        <w:pStyle w:val="Bezodstpw"/>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Pr="003E1795">
        <w:rPr>
          <w:rFonts w:ascii="Times New Roman" w:hAnsi="Times New Roman" w:cs="Times New Roman"/>
          <w:sz w:val="24"/>
          <w:szCs w:val="24"/>
        </w:rPr>
        <w:t>ajwiększą liczbę bezrobotnych</w:t>
      </w:r>
      <w:r>
        <w:rPr>
          <w:rFonts w:ascii="Times New Roman" w:hAnsi="Times New Roman" w:cs="Times New Roman"/>
          <w:sz w:val="24"/>
          <w:szCs w:val="24"/>
        </w:rPr>
        <w:t xml:space="preserve"> w</w:t>
      </w:r>
      <w:r w:rsidR="00A77AA2" w:rsidRPr="003E1795">
        <w:rPr>
          <w:rFonts w:ascii="Times New Roman" w:hAnsi="Times New Roman" w:cs="Times New Roman"/>
          <w:sz w:val="24"/>
          <w:szCs w:val="24"/>
        </w:rPr>
        <w:t xml:space="preserve">g stanu na </w:t>
      </w:r>
      <w:r w:rsidR="00A44C67" w:rsidRPr="003E1795">
        <w:rPr>
          <w:rFonts w:ascii="Times New Roman" w:hAnsi="Times New Roman" w:cs="Times New Roman"/>
          <w:sz w:val="24"/>
          <w:szCs w:val="24"/>
        </w:rPr>
        <w:t>31</w:t>
      </w:r>
      <w:r w:rsidR="0021024C" w:rsidRPr="003E1795">
        <w:rPr>
          <w:rFonts w:ascii="Times New Roman" w:hAnsi="Times New Roman" w:cs="Times New Roman"/>
          <w:sz w:val="24"/>
          <w:szCs w:val="24"/>
        </w:rPr>
        <w:t xml:space="preserve"> XII </w:t>
      </w:r>
      <w:r w:rsidR="007B315F">
        <w:rPr>
          <w:rFonts w:ascii="Times New Roman" w:hAnsi="Times New Roman" w:cs="Times New Roman"/>
          <w:sz w:val="24"/>
          <w:szCs w:val="24"/>
        </w:rPr>
        <w:t>‘</w:t>
      </w:r>
      <w:r w:rsidR="00A44C67" w:rsidRPr="003E1795">
        <w:rPr>
          <w:rFonts w:ascii="Times New Roman" w:hAnsi="Times New Roman" w:cs="Times New Roman"/>
          <w:sz w:val="24"/>
          <w:szCs w:val="24"/>
        </w:rPr>
        <w:t>1</w:t>
      </w:r>
      <w:r w:rsidR="00A77AA2" w:rsidRPr="003E1795">
        <w:rPr>
          <w:rFonts w:ascii="Times New Roman" w:hAnsi="Times New Roman" w:cs="Times New Roman"/>
          <w:sz w:val="24"/>
          <w:szCs w:val="24"/>
        </w:rPr>
        <w:t>9</w:t>
      </w:r>
      <w:r w:rsidR="00AE5712" w:rsidRPr="003E1795">
        <w:rPr>
          <w:rFonts w:ascii="Times New Roman" w:hAnsi="Times New Roman" w:cs="Times New Roman"/>
          <w:sz w:val="24"/>
          <w:szCs w:val="24"/>
        </w:rPr>
        <w:t> r.</w:t>
      </w:r>
      <w:r w:rsidR="00A44C67" w:rsidRPr="003E1795">
        <w:rPr>
          <w:rFonts w:ascii="Times New Roman" w:hAnsi="Times New Roman" w:cs="Times New Roman"/>
          <w:sz w:val="24"/>
          <w:szCs w:val="24"/>
        </w:rPr>
        <w:t xml:space="preserve"> odnotowano</w:t>
      </w:r>
      <w:r>
        <w:rPr>
          <w:rFonts w:ascii="Times New Roman" w:hAnsi="Times New Roman" w:cs="Times New Roman"/>
          <w:sz w:val="24"/>
          <w:szCs w:val="24"/>
        </w:rPr>
        <w:t xml:space="preserve"> </w:t>
      </w:r>
      <w:r w:rsidR="00AE5712" w:rsidRPr="003E1795">
        <w:rPr>
          <w:rFonts w:ascii="Times New Roman" w:hAnsi="Times New Roman" w:cs="Times New Roman"/>
          <w:sz w:val="24"/>
          <w:szCs w:val="24"/>
        </w:rPr>
        <w:t>w</w:t>
      </w:r>
      <w:r>
        <w:rPr>
          <w:rFonts w:ascii="Times New Roman" w:hAnsi="Times New Roman" w:cs="Times New Roman"/>
          <w:sz w:val="24"/>
          <w:szCs w:val="24"/>
        </w:rPr>
        <w:t xml:space="preserve"> </w:t>
      </w:r>
      <w:r w:rsidR="00A44C67" w:rsidRPr="003E1795">
        <w:rPr>
          <w:rFonts w:ascii="Times New Roman" w:hAnsi="Times New Roman" w:cs="Times New Roman"/>
          <w:sz w:val="24"/>
          <w:szCs w:val="24"/>
        </w:rPr>
        <w:t>następujących grupach zawodów</w:t>
      </w:r>
      <w:r w:rsidR="00A77AA2" w:rsidRPr="003E1795">
        <w:rPr>
          <w:rFonts w:ascii="Times New Roman" w:hAnsi="Times New Roman" w:cs="Times New Roman"/>
          <w:sz w:val="24"/>
          <w:szCs w:val="24"/>
        </w:rPr>
        <w:t>:</w:t>
      </w:r>
      <w:r w:rsidR="00A44C67" w:rsidRPr="003E1795">
        <w:rPr>
          <w:rFonts w:ascii="Times New Roman" w:hAnsi="Times New Roman" w:cs="Times New Roman"/>
          <w:sz w:val="24"/>
          <w:szCs w:val="24"/>
        </w:rPr>
        <w:t xml:space="preserve"> robotnicy przemysłowi</w:t>
      </w:r>
      <w:r w:rsidR="00AE5712" w:rsidRPr="003E1795">
        <w:rPr>
          <w:rFonts w:ascii="Times New Roman" w:hAnsi="Times New Roman" w:cs="Times New Roman"/>
          <w:sz w:val="24"/>
          <w:szCs w:val="24"/>
        </w:rPr>
        <w:t xml:space="preserve"> i </w:t>
      </w:r>
      <w:r w:rsidR="00A44C67" w:rsidRPr="003E1795">
        <w:rPr>
          <w:rFonts w:ascii="Times New Roman" w:hAnsi="Times New Roman" w:cs="Times New Roman"/>
          <w:sz w:val="24"/>
          <w:szCs w:val="24"/>
        </w:rPr>
        <w:t>rzemieślnicy – 2</w:t>
      </w:r>
      <w:r w:rsidR="003E1795" w:rsidRPr="003E1795">
        <w:rPr>
          <w:rFonts w:ascii="Times New Roman" w:hAnsi="Times New Roman" w:cs="Times New Roman"/>
          <w:sz w:val="24"/>
          <w:szCs w:val="24"/>
        </w:rPr>
        <w:t>2</w:t>
      </w:r>
      <w:r w:rsidR="00A44C67" w:rsidRPr="003E1795">
        <w:rPr>
          <w:rFonts w:ascii="Times New Roman" w:hAnsi="Times New Roman" w:cs="Times New Roman"/>
          <w:sz w:val="24"/>
          <w:szCs w:val="24"/>
        </w:rPr>
        <w:t>,</w:t>
      </w:r>
      <w:r w:rsidR="003E1795" w:rsidRPr="003E1795">
        <w:rPr>
          <w:rFonts w:ascii="Times New Roman" w:hAnsi="Times New Roman" w:cs="Times New Roman"/>
          <w:sz w:val="24"/>
          <w:szCs w:val="24"/>
        </w:rPr>
        <w:t>7</w:t>
      </w:r>
      <w:r w:rsidR="00B24B2F" w:rsidRPr="003E1795">
        <w:rPr>
          <w:rFonts w:ascii="Times New Roman" w:hAnsi="Times New Roman" w:cs="Times New Roman"/>
          <w:sz w:val="24"/>
          <w:szCs w:val="24"/>
        </w:rPr>
        <w:t xml:space="preserve"> </w:t>
      </w:r>
      <w:r w:rsidR="00A44C67" w:rsidRPr="003E1795">
        <w:rPr>
          <w:rFonts w:ascii="Times New Roman" w:hAnsi="Times New Roman" w:cs="Times New Roman"/>
          <w:sz w:val="24"/>
          <w:szCs w:val="24"/>
        </w:rPr>
        <w:t xml:space="preserve">%, pracownicy usług </w:t>
      </w:r>
      <w:r w:rsidR="00AE5712" w:rsidRPr="003E1795">
        <w:rPr>
          <w:rFonts w:ascii="Times New Roman" w:hAnsi="Times New Roman" w:cs="Times New Roman"/>
          <w:sz w:val="24"/>
          <w:szCs w:val="24"/>
        </w:rPr>
        <w:t>i </w:t>
      </w:r>
      <w:r w:rsidR="00A44C67" w:rsidRPr="003E1795">
        <w:rPr>
          <w:rFonts w:ascii="Times New Roman" w:hAnsi="Times New Roman" w:cs="Times New Roman"/>
          <w:sz w:val="24"/>
          <w:szCs w:val="24"/>
        </w:rPr>
        <w:t xml:space="preserve">sprzedawcy – </w:t>
      </w:r>
      <w:r w:rsidR="00B24B2F" w:rsidRPr="003E1795">
        <w:rPr>
          <w:rFonts w:ascii="Times New Roman" w:hAnsi="Times New Roman" w:cs="Times New Roman"/>
          <w:sz w:val="24"/>
          <w:szCs w:val="24"/>
        </w:rPr>
        <w:t>1</w:t>
      </w:r>
      <w:r w:rsidR="003E1795" w:rsidRPr="003E1795">
        <w:rPr>
          <w:rFonts w:ascii="Times New Roman" w:hAnsi="Times New Roman" w:cs="Times New Roman"/>
          <w:sz w:val="24"/>
          <w:szCs w:val="24"/>
        </w:rPr>
        <w:t>8</w:t>
      </w:r>
      <w:r w:rsidR="00A44C67" w:rsidRPr="003E1795">
        <w:rPr>
          <w:rFonts w:ascii="Times New Roman" w:hAnsi="Times New Roman" w:cs="Times New Roman"/>
          <w:sz w:val="24"/>
          <w:szCs w:val="24"/>
        </w:rPr>
        <w:t>,</w:t>
      </w:r>
      <w:r w:rsidR="003E1795" w:rsidRPr="003E1795">
        <w:rPr>
          <w:rFonts w:ascii="Times New Roman" w:hAnsi="Times New Roman" w:cs="Times New Roman"/>
          <w:sz w:val="24"/>
          <w:szCs w:val="24"/>
        </w:rPr>
        <w:t>5</w:t>
      </w:r>
      <w:r w:rsidR="00B24B2F" w:rsidRPr="003E1795">
        <w:rPr>
          <w:rFonts w:ascii="Times New Roman" w:hAnsi="Times New Roman" w:cs="Times New Roman"/>
          <w:sz w:val="24"/>
          <w:szCs w:val="24"/>
        </w:rPr>
        <w:t xml:space="preserve"> </w:t>
      </w:r>
      <w:r w:rsidR="00A44C67" w:rsidRPr="003E1795">
        <w:rPr>
          <w:rFonts w:ascii="Times New Roman" w:hAnsi="Times New Roman" w:cs="Times New Roman"/>
          <w:sz w:val="24"/>
          <w:szCs w:val="24"/>
        </w:rPr>
        <w:t>%, technicy</w:t>
      </w:r>
      <w:r w:rsidR="00AE5712" w:rsidRPr="003E1795">
        <w:rPr>
          <w:rFonts w:ascii="Times New Roman" w:hAnsi="Times New Roman" w:cs="Times New Roman"/>
          <w:sz w:val="24"/>
          <w:szCs w:val="24"/>
        </w:rPr>
        <w:t xml:space="preserve"> i </w:t>
      </w:r>
      <w:r w:rsidR="00A44C67" w:rsidRPr="003E1795">
        <w:rPr>
          <w:rFonts w:ascii="Times New Roman" w:hAnsi="Times New Roman" w:cs="Times New Roman"/>
          <w:sz w:val="24"/>
          <w:szCs w:val="24"/>
        </w:rPr>
        <w:t>inny średni personel – 1</w:t>
      </w:r>
      <w:r w:rsidR="003E1795" w:rsidRPr="003E1795">
        <w:rPr>
          <w:rFonts w:ascii="Times New Roman" w:hAnsi="Times New Roman" w:cs="Times New Roman"/>
          <w:sz w:val="24"/>
          <w:szCs w:val="24"/>
        </w:rPr>
        <w:t>4</w:t>
      </w:r>
      <w:r w:rsidR="00A44C67" w:rsidRPr="003E1795">
        <w:rPr>
          <w:rFonts w:ascii="Times New Roman" w:hAnsi="Times New Roman" w:cs="Times New Roman"/>
          <w:sz w:val="24"/>
          <w:szCs w:val="24"/>
        </w:rPr>
        <w:t>,</w:t>
      </w:r>
      <w:r w:rsidR="003E1795" w:rsidRPr="003E1795">
        <w:rPr>
          <w:rFonts w:ascii="Times New Roman" w:hAnsi="Times New Roman" w:cs="Times New Roman"/>
          <w:sz w:val="24"/>
          <w:szCs w:val="24"/>
        </w:rPr>
        <w:t>3</w:t>
      </w:r>
      <w:r w:rsidR="00B24B2F" w:rsidRPr="003E1795">
        <w:rPr>
          <w:rFonts w:ascii="Times New Roman" w:hAnsi="Times New Roman" w:cs="Times New Roman"/>
          <w:sz w:val="24"/>
          <w:szCs w:val="24"/>
        </w:rPr>
        <w:t xml:space="preserve"> </w:t>
      </w:r>
      <w:r w:rsidR="00A44C67" w:rsidRPr="003E1795">
        <w:rPr>
          <w:rFonts w:ascii="Times New Roman" w:hAnsi="Times New Roman" w:cs="Times New Roman"/>
          <w:sz w:val="24"/>
          <w:szCs w:val="24"/>
        </w:rPr>
        <w:t>%, specjaliści – 1</w:t>
      </w:r>
      <w:r w:rsidR="003E1795" w:rsidRPr="003E1795">
        <w:rPr>
          <w:rFonts w:ascii="Times New Roman" w:hAnsi="Times New Roman" w:cs="Times New Roman"/>
          <w:sz w:val="24"/>
          <w:szCs w:val="24"/>
        </w:rPr>
        <w:t>2</w:t>
      </w:r>
      <w:r w:rsidR="00A44C67" w:rsidRPr="003E1795">
        <w:rPr>
          <w:rFonts w:ascii="Times New Roman" w:hAnsi="Times New Roman" w:cs="Times New Roman"/>
          <w:sz w:val="24"/>
          <w:szCs w:val="24"/>
        </w:rPr>
        <w:t>,</w:t>
      </w:r>
      <w:r w:rsidR="003E1795" w:rsidRPr="003E1795">
        <w:rPr>
          <w:rFonts w:ascii="Times New Roman" w:hAnsi="Times New Roman" w:cs="Times New Roman"/>
          <w:sz w:val="24"/>
          <w:szCs w:val="24"/>
        </w:rPr>
        <w:t>1</w:t>
      </w:r>
      <w:r w:rsidR="00B24B2F" w:rsidRPr="003E1795">
        <w:rPr>
          <w:rFonts w:ascii="Times New Roman" w:hAnsi="Times New Roman" w:cs="Times New Roman"/>
          <w:sz w:val="24"/>
          <w:szCs w:val="24"/>
        </w:rPr>
        <w:t xml:space="preserve"> </w:t>
      </w:r>
      <w:r w:rsidR="00A44C67" w:rsidRPr="003E1795">
        <w:rPr>
          <w:rFonts w:ascii="Times New Roman" w:hAnsi="Times New Roman" w:cs="Times New Roman"/>
          <w:sz w:val="24"/>
          <w:szCs w:val="24"/>
        </w:rPr>
        <w:t>%</w:t>
      </w:r>
      <w:r>
        <w:rPr>
          <w:rFonts w:ascii="Times New Roman" w:hAnsi="Times New Roman" w:cs="Times New Roman"/>
          <w:sz w:val="24"/>
          <w:szCs w:val="24"/>
        </w:rPr>
        <w:t xml:space="preserve"> i </w:t>
      </w:r>
      <w:r w:rsidR="00A44C67" w:rsidRPr="003E1795">
        <w:rPr>
          <w:rFonts w:ascii="Times New Roman" w:hAnsi="Times New Roman" w:cs="Times New Roman"/>
          <w:sz w:val="24"/>
          <w:szCs w:val="24"/>
        </w:rPr>
        <w:t xml:space="preserve">pracownicy przy pracach prostych – </w:t>
      </w:r>
      <w:r w:rsidR="00B24B2F" w:rsidRPr="003E1795">
        <w:rPr>
          <w:rFonts w:ascii="Times New Roman" w:hAnsi="Times New Roman" w:cs="Times New Roman"/>
          <w:sz w:val="24"/>
          <w:szCs w:val="24"/>
        </w:rPr>
        <w:t>8,</w:t>
      </w:r>
      <w:r w:rsidR="003E1795" w:rsidRPr="003E1795">
        <w:rPr>
          <w:rFonts w:ascii="Times New Roman" w:hAnsi="Times New Roman" w:cs="Times New Roman"/>
          <w:sz w:val="24"/>
          <w:szCs w:val="24"/>
        </w:rPr>
        <w:t>0</w:t>
      </w:r>
      <w:r w:rsidR="00B24B2F" w:rsidRPr="003E1795">
        <w:rPr>
          <w:rFonts w:ascii="Times New Roman" w:hAnsi="Times New Roman" w:cs="Times New Roman"/>
          <w:sz w:val="24"/>
          <w:szCs w:val="24"/>
        </w:rPr>
        <w:t xml:space="preserve"> </w:t>
      </w:r>
      <w:r w:rsidR="00A44C67" w:rsidRPr="003E1795">
        <w:rPr>
          <w:rFonts w:ascii="Times New Roman" w:hAnsi="Times New Roman" w:cs="Times New Roman"/>
          <w:sz w:val="24"/>
          <w:szCs w:val="24"/>
        </w:rPr>
        <w:t>%</w:t>
      </w:r>
      <w:r w:rsidR="00EC6281" w:rsidRPr="003E1795">
        <w:rPr>
          <w:rFonts w:ascii="Times New Roman" w:hAnsi="Times New Roman" w:cs="Times New Roman"/>
          <w:sz w:val="24"/>
          <w:szCs w:val="24"/>
        </w:rPr>
        <w:t>.</w:t>
      </w:r>
    </w:p>
    <w:p w:rsidR="00A44C67" w:rsidRPr="003E1795" w:rsidRDefault="00EC6281" w:rsidP="003A171F">
      <w:pPr>
        <w:pStyle w:val="Bezodstpw"/>
        <w:numPr>
          <w:ilvl w:val="0"/>
          <w:numId w:val="8"/>
        </w:numPr>
        <w:spacing w:line="360" w:lineRule="auto"/>
        <w:jc w:val="both"/>
        <w:rPr>
          <w:rFonts w:ascii="Times New Roman" w:hAnsi="Times New Roman" w:cs="Times New Roman"/>
          <w:sz w:val="24"/>
          <w:szCs w:val="24"/>
        </w:rPr>
      </w:pPr>
      <w:r w:rsidRPr="003E1795">
        <w:rPr>
          <w:rFonts w:ascii="Times New Roman" w:hAnsi="Times New Roman" w:cs="Times New Roman"/>
          <w:sz w:val="24"/>
          <w:szCs w:val="24"/>
        </w:rPr>
        <w:t>N</w:t>
      </w:r>
      <w:r w:rsidR="00A44C67" w:rsidRPr="003E1795">
        <w:rPr>
          <w:rFonts w:ascii="Times New Roman" w:hAnsi="Times New Roman" w:cs="Times New Roman"/>
          <w:sz w:val="24"/>
          <w:szCs w:val="24"/>
        </w:rPr>
        <w:t>ajmniej bezrobotnych odnotowano</w:t>
      </w:r>
      <w:r w:rsidR="00AE5712" w:rsidRPr="003E1795">
        <w:rPr>
          <w:rFonts w:ascii="Times New Roman" w:hAnsi="Times New Roman" w:cs="Times New Roman"/>
          <w:sz w:val="24"/>
          <w:szCs w:val="24"/>
        </w:rPr>
        <w:t xml:space="preserve"> w </w:t>
      </w:r>
      <w:r w:rsidR="00A44C67" w:rsidRPr="003E1795">
        <w:rPr>
          <w:rFonts w:ascii="Times New Roman" w:hAnsi="Times New Roman" w:cs="Times New Roman"/>
          <w:sz w:val="24"/>
          <w:szCs w:val="24"/>
        </w:rPr>
        <w:t>następujących grupach zawodów</w:t>
      </w:r>
      <w:r w:rsidR="00495E1D">
        <w:rPr>
          <w:rFonts w:ascii="Times New Roman" w:hAnsi="Times New Roman" w:cs="Times New Roman"/>
          <w:sz w:val="24"/>
          <w:szCs w:val="24"/>
        </w:rPr>
        <w:t>:</w:t>
      </w:r>
      <w:r w:rsidR="00A44C67" w:rsidRPr="003E1795">
        <w:rPr>
          <w:rFonts w:ascii="Times New Roman" w:hAnsi="Times New Roman" w:cs="Times New Roman"/>
          <w:sz w:val="24"/>
          <w:szCs w:val="24"/>
        </w:rPr>
        <w:t xml:space="preserve"> siły zbrojne – 0,0</w:t>
      </w:r>
      <w:r w:rsidR="00B24B2F" w:rsidRPr="003E1795">
        <w:rPr>
          <w:rFonts w:ascii="Times New Roman" w:hAnsi="Times New Roman" w:cs="Times New Roman"/>
          <w:sz w:val="24"/>
          <w:szCs w:val="24"/>
        </w:rPr>
        <w:t xml:space="preserve">3 </w:t>
      </w:r>
      <w:r w:rsidR="00A44C67" w:rsidRPr="003E1795">
        <w:rPr>
          <w:rFonts w:ascii="Times New Roman" w:hAnsi="Times New Roman" w:cs="Times New Roman"/>
          <w:sz w:val="24"/>
          <w:szCs w:val="24"/>
        </w:rPr>
        <w:t>%</w:t>
      </w:r>
      <w:r w:rsidR="00B24B2F" w:rsidRPr="003E1795">
        <w:rPr>
          <w:rFonts w:ascii="Times New Roman" w:hAnsi="Times New Roman" w:cs="Times New Roman"/>
          <w:sz w:val="24"/>
          <w:szCs w:val="24"/>
        </w:rPr>
        <w:t xml:space="preserve">, </w:t>
      </w:r>
      <w:r w:rsidR="003A171F" w:rsidRPr="003E1795">
        <w:rPr>
          <w:rFonts w:ascii="Times New Roman" w:hAnsi="Times New Roman" w:cs="Times New Roman"/>
          <w:sz w:val="24"/>
          <w:szCs w:val="24"/>
        </w:rPr>
        <w:t xml:space="preserve">przedstawiciele władz publicznych, wyżsi urzędnicy i kierownicy </w:t>
      </w:r>
      <w:r w:rsidR="00A44C67" w:rsidRPr="003E1795">
        <w:rPr>
          <w:rFonts w:ascii="Times New Roman" w:hAnsi="Times New Roman" w:cs="Times New Roman"/>
          <w:sz w:val="24"/>
          <w:szCs w:val="24"/>
        </w:rPr>
        <w:t xml:space="preserve">– </w:t>
      </w:r>
      <w:r w:rsidR="00B24B2F" w:rsidRPr="003E1795">
        <w:rPr>
          <w:rFonts w:ascii="Times New Roman" w:hAnsi="Times New Roman" w:cs="Times New Roman"/>
          <w:sz w:val="24"/>
          <w:szCs w:val="24"/>
        </w:rPr>
        <w:t>0</w:t>
      </w:r>
      <w:r w:rsidR="00A44C67" w:rsidRPr="003E1795">
        <w:rPr>
          <w:rFonts w:ascii="Times New Roman" w:hAnsi="Times New Roman" w:cs="Times New Roman"/>
          <w:sz w:val="24"/>
          <w:szCs w:val="24"/>
        </w:rPr>
        <w:t>,</w:t>
      </w:r>
      <w:r w:rsidR="003E1795" w:rsidRPr="003E1795">
        <w:rPr>
          <w:rFonts w:ascii="Times New Roman" w:hAnsi="Times New Roman" w:cs="Times New Roman"/>
          <w:sz w:val="24"/>
          <w:szCs w:val="24"/>
        </w:rPr>
        <w:t>6</w:t>
      </w:r>
      <w:r w:rsidR="00B24B2F" w:rsidRPr="003E1795">
        <w:rPr>
          <w:rFonts w:ascii="Times New Roman" w:hAnsi="Times New Roman" w:cs="Times New Roman"/>
          <w:sz w:val="24"/>
          <w:szCs w:val="24"/>
        </w:rPr>
        <w:t xml:space="preserve"> </w:t>
      </w:r>
      <w:r w:rsidR="00A44C67" w:rsidRPr="003E1795">
        <w:rPr>
          <w:rFonts w:ascii="Times New Roman" w:hAnsi="Times New Roman" w:cs="Times New Roman"/>
          <w:sz w:val="24"/>
          <w:szCs w:val="24"/>
        </w:rPr>
        <w:t>%, rolnicy, ogrodnicy, leśnicy</w:t>
      </w:r>
      <w:r w:rsidR="00AE5712" w:rsidRPr="003E1795">
        <w:rPr>
          <w:rFonts w:ascii="Times New Roman" w:hAnsi="Times New Roman" w:cs="Times New Roman"/>
          <w:sz w:val="24"/>
          <w:szCs w:val="24"/>
        </w:rPr>
        <w:t xml:space="preserve"> i </w:t>
      </w:r>
      <w:r w:rsidR="00A44C67" w:rsidRPr="003E1795">
        <w:rPr>
          <w:rFonts w:ascii="Times New Roman" w:hAnsi="Times New Roman" w:cs="Times New Roman"/>
          <w:sz w:val="24"/>
          <w:szCs w:val="24"/>
        </w:rPr>
        <w:t>rybacy –</w:t>
      </w:r>
      <w:r w:rsidR="00B24B2F" w:rsidRPr="003E1795">
        <w:rPr>
          <w:rFonts w:ascii="Times New Roman" w:hAnsi="Times New Roman" w:cs="Times New Roman"/>
          <w:sz w:val="24"/>
          <w:szCs w:val="24"/>
        </w:rPr>
        <w:t xml:space="preserve"> </w:t>
      </w:r>
      <w:r w:rsidR="003E1795" w:rsidRPr="003E1795">
        <w:rPr>
          <w:rFonts w:ascii="Times New Roman" w:hAnsi="Times New Roman" w:cs="Times New Roman"/>
          <w:sz w:val="24"/>
          <w:szCs w:val="24"/>
        </w:rPr>
        <w:t>1</w:t>
      </w:r>
      <w:r w:rsidR="00A44C67" w:rsidRPr="003E1795">
        <w:rPr>
          <w:rFonts w:ascii="Times New Roman" w:hAnsi="Times New Roman" w:cs="Times New Roman"/>
          <w:sz w:val="24"/>
          <w:szCs w:val="24"/>
        </w:rPr>
        <w:t>,</w:t>
      </w:r>
      <w:r w:rsidR="003E1795" w:rsidRPr="003E1795">
        <w:rPr>
          <w:rFonts w:ascii="Times New Roman" w:hAnsi="Times New Roman" w:cs="Times New Roman"/>
          <w:sz w:val="24"/>
          <w:szCs w:val="24"/>
        </w:rPr>
        <w:t>6</w:t>
      </w:r>
      <w:r w:rsidR="00B24B2F" w:rsidRPr="003E1795">
        <w:rPr>
          <w:rFonts w:ascii="Times New Roman" w:hAnsi="Times New Roman" w:cs="Times New Roman"/>
          <w:sz w:val="24"/>
          <w:szCs w:val="24"/>
        </w:rPr>
        <w:t xml:space="preserve"> </w:t>
      </w:r>
      <w:r w:rsidR="00A44C67" w:rsidRPr="003E1795">
        <w:rPr>
          <w:rFonts w:ascii="Times New Roman" w:hAnsi="Times New Roman" w:cs="Times New Roman"/>
          <w:sz w:val="24"/>
          <w:szCs w:val="24"/>
        </w:rPr>
        <w:t xml:space="preserve">%, pracownicy biurowi – </w:t>
      </w:r>
      <w:r w:rsidR="003E1795" w:rsidRPr="003E1795">
        <w:rPr>
          <w:rFonts w:ascii="Times New Roman" w:hAnsi="Times New Roman" w:cs="Times New Roman"/>
          <w:sz w:val="24"/>
          <w:szCs w:val="24"/>
        </w:rPr>
        <w:t>3</w:t>
      </w:r>
      <w:r w:rsidR="00A44C67" w:rsidRPr="003E1795">
        <w:rPr>
          <w:rFonts w:ascii="Times New Roman" w:hAnsi="Times New Roman" w:cs="Times New Roman"/>
          <w:sz w:val="24"/>
          <w:szCs w:val="24"/>
        </w:rPr>
        <w:t>,</w:t>
      </w:r>
      <w:r w:rsidR="003E1795" w:rsidRPr="003E1795">
        <w:rPr>
          <w:rFonts w:ascii="Times New Roman" w:hAnsi="Times New Roman" w:cs="Times New Roman"/>
          <w:sz w:val="24"/>
          <w:szCs w:val="24"/>
        </w:rPr>
        <w:t>9</w:t>
      </w:r>
      <w:r w:rsidR="001E280A" w:rsidRPr="003E1795">
        <w:rPr>
          <w:rFonts w:ascii="Times New Roman" w:hAnsi="Times New Roman" w:cs="Times New Roman"/>
          <w:sz w:val="24"/>
          <w:szCs w:val="24"/>
        </w:rPr>
        <w:t xml:space="preserve"> </w:t>
      </w:r>
      <w:r w:rsidR="00A44C67" w:rsidRPr="003E1795">
        <w:rPr>
          <w:rFonts w:ascii="Times New Roman" w:hAnsi="Times New Roman" w:cs="Times New Roman"/>
          <w:sz w:val="24"/>
          <w:szCs w:val="24"/>
        </w:rPr>
        <w:t>%</w:t>
      </w:r>
      <w:r w:rsidR="00F1229B" w:rsidRPr="003E1795">
        <w:rPr>
          <w:rFonts w:ascii="Times New Roman" w:hAnsi="Times New Roman" w:cs="Times New Roman"/>
          <w:sz w:val="24"/>
          <w:szCs w:val="24"/>
        </w:rPr>
        <w:t>, operatorzy</w:t>
      </w:r>
      <w:r w:rsidR="00AE5712" w:rsidRPr="003E1795">
        <w:rPr>
          <w:rFonts w:ascii="Times New Roman" w:hAnsi="Times New Roman" w:cs="Times New Roman"/>
          <w:sz w:val="24"/>
          <w:szCs w:val="24"/>
        </w:rPr>
        <w:t xml:space="preserve"> i </w:t>
      </w:r>
      <w:r w:rsidR="00F1229B" w:rsidRPr="003E1795">
        <w:rPr>
          <w:rFonts w:ascii="Times New Roman" w:hAnsi="Times New Roman" w:cs="Times New Roman"/>
          <w:sz w:val="24"/>
          <w:szCs w:val="24"/>
        </w:rPr>
        <w:t>monterzy maszyn</w:t>
      </w:r>
      <w:r w:rsidR="00AE5712" w:rsidRPr="003E1795">
        <w:rPr>
          <w:rFonts w:ascii="Times New Roman" w:hAnsi="Times New Roman" w:cs="Times New Roman"/>
          <w:sz w:val="24"/>
          <w:szCs w:val="24"/>
        </w:rPr>
        <w:t xml:space="preserve"> i </w:t>
      </w:r>
      <w:r w:rsidR="00F1229B" w:rsidRPr="003E1795">
        <w:rPr>
          <w:rFonts w:ascii="Times New Roman" w:hAnsi="Times New Roman" w:cs="Times New Roman"/>
          <w:sz w:val="24"/>
          <w:szCs w:val="24"/>
        </w:rPr>
        <w:t xml:space="preserve">urządzeń – </w:t>
      </w:r>
      <w:r w:rsidR="003E1795" w:rsidRPr="003E1795">
        <w:rPr>
          <w:rFonts w:ascii="Times New Roman" w:hAnsi="Times New Roman" w:cs="Times New Roman"/>
          <w:sz w:val="24"/>
          <w:szCs w:val="24"/>
        </w:rPr>
        <w:t>5</w:t>
      </w:r>
      <w:r w:rsidR="00F1229B" w:rsidRPr="003E1795">
        <w:rPr>
          <w:rFonts w:ascii="Times New Roman" w:hAnsi="Times New Roman" w:cs="Times New Roman"/>
          <w:sz w:val="24"/>
          <w:szCs w:val="24"/>
        </w:rPr>
        <w:t>,</w:t>
      </w:r>
      <w:r w:rsidR="003E1795" w:rsidRPr="003E1795">
        <w:rPr>
          <w:rFonts w:ascii="Times New Roman" w:hAnsi="Times New Roman" w:cs="Times New Roman"/>
          <w:sz w:val="24"/>
          <w:szCs w:val="24"/>
        </w:rPr>
        <w:t>6</w:t>
      </w:r>
      <w:r w:rsidR="001E280A" w:rsidRPr="003E1795">
        <w:rPr>
          <w:rFonts w:ascii="Times New Roman" w:hAnsi="Times New Roman" w:cs="Times New Roman"/>
          <w:sz w:val="24"/>
          <w:szCs w:val="24"/>
        </w:rPr>
        <w:t xml:space="preserve"> </w:t>
      </w:r>
      <w:r w:rsidR="00F1229B" w:rsidRPr="003E1795">
        <w:rPr>
          <w:rFonts w:ascii="Times New Roman" w:hAnsi="Times New Roman" w:cs="Times New Roman"/>
          <w:sz w:val="24"/>
          <w:szCs w:val="24"/>
        </w:rPr>
        <w:t>%)</w:t>
      </w:r>
      <w:r w:rsidRPr="003E1795">
        <w:rPr>
          <w:rFonts w:ascii="Times New Roman" w:hAnsi="Times New Roman" w:cs="Times New Roman"/>
          <w:sz w:val="24"/>
          <w:szCs w:val="24"/>
        </w:rPr>
        <w:t>.</w:t>
      </w:r>
    </w:p>
    <w:p w:rsidR="00A44C67" w:rsidRPr="003E1795" w:rsidRDefault="009355BE" w:rsidP="00160DBC">
      <w:pPr>
        <w:pStyle w:val="Bezodstpw"/>
        <w:numPr>
          <w:ilvl w:val="0"/>
          <w:numId w:val="8"/>
        </w:numPr>
        <w:spacing w:line="360" w:lineRule="auto"/>
        <w:jc w:val="both"/>
        <w:rPr>
          <w:rFonts w:ascii="Times New Roman" w:hAnsi="Times New Roman" w:cs="Times New Roman"/>
          <w:sz w:val="24"/>
          <w:szCs w:val="24"/>
        </w:rPr>
      </w:pPr>
      <w:r w:rsidRPr="003E1795">
        <w:rPr>
          <w:rFonts w:ascii="Times New Roman" w:hAnsi="Times New Roman" w:cs="Times New Roman"/>
          <w:sz w:val="24"/>
          <w:szCs w:val="24"/>
        </w:rPr>
        <w:t>O</w:t>
      </w:r>
      <w:r w:rsidR="00FF4F72" w:rsidRPr="003E1795">
        <w:rPr>
          <w:rFonts w:ascii="Times New Roman" w:hAnsi="Times New Roman" w:cs="Times New Roman"/>
          <w:sz w:val="24"/>
          <w:szCs w:val="24"/>
        </w:rPr>
        <w:t xml:space="preserve">soby bez zawodu </w:t>
      </w:r>
      <w:r w:rsidRPr="003E1795">
        <w:rPr>
          <w:rFonts w:ascii="Times New Roman" w:hAnsi="Times New Roman" w:cs="Times New Roman"/>
          <w:sz w:val="24"/>
          <w:szCs w:val="24"/>
        </w:rPr>
        <w:t>stanowiły 1</w:t>
      </w:r>
      <w:r w:rsidR="003E1795" w:rsidRPr="003E1795">
        <w:rPr>
          <w:rFonts w:ascii="Times New Roman" w:hAnsi="Times New Roman" w:cs="Times New Roman"/>
          <w:sz w:val="24"/>
          <w:szCs w:val="24"/>
        </w:rPr>
        <w:t>2</w:t>
      </w:r>
      <w:r w:rsidRPr="003E1795">
        <w:rPr>
          <w:rFonts w:ascii="Times New Roman" w:hAnsi="Times New Roman" w:cs="Times New Roman"/>
          <w:sz w:val="24"/>
          <w:szCs w:val="24"/>
        </w:rPr>
        <w:t>,</w:t>
      </w:r>
      <w:r w:rsidR="003E1795" w:rsidRPr="003E1795">
        <w:rPr>
          <w:rFonts w:ascii="Times New Roman" w:hAnsi="Times New Roman" w:cs="Times New Roman"/>
          <w:sz w:val="24"/>
          <w:szCs w:val="24"/>
        </w:rPr>
        <w:t>7</w:t>
      </w:r>
      <w:r w:rsidR="00250D74" w:rsidRPr="003E1795">
        <w:rPr>
          <w:rFonts w:ascii="Times New Roman" w:hAnsi="Times New Roman" w:cs="Times New Roman"/>
          <w:sz w:val="24"/>
          <w:szCs w:val="24"/>
        </w:rPr>
        <w:t xml:space="preserve"> </w:t>
      </w:r>
      <w:r w:rsidRPr="003E1795">
        <w:rPr>
          <w:rFonts w:ascii="Times New Roman" w:hAnsi="Times New Roman" w:cs="Times New Roman"/>
          <w:sz w:val="24"/>
          <w:szCs w:val="24"/>
        </w:rPr>
        <w:t>% ogółu bezrobotnych.</w:t>
      </w:r>
    </w:p>
    <w:p w:rsidR="002A267D" w:rsidRPr="00912361" w:rsidRDefault="001E5D19">
      <w:pPr>
        <w:rPr>
          <w:rFonts w:ascii="Times New Roman" w:hAnsi="Times New Roman" w:cs="Times New Roman"/>
          <w:sz w:val="16"/>
          <w:szCs w:val="16"/>
          <w:highlight w:val="yellow"/>
        </w:rPr>
      </w:pPr>
      <w:r w:rsidRPr="001E5D19">
        <w:rPr>
          <w:noProof/>
          <w:lang w:eastAsia="pl-PL"/>
        </w:rPr>
        <w:drawing>
          <wp:inline distT="0" distB="0" distL="0" distR="0" wp14:anchorId="003C32F9" wp14:editId="207C3607">
            <wp:extent cx="5755839" cy="1236268"/>
            <wp:effectExtent l="0" t="0" r="0" b="2540"/>
            <wp:docPr id="700" name="Obraz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59450" cy="1237044"/>
                    </a:xfrm>
                    <a:prstGeom prst="rect">
                      <a:avLst/>
                    </a:prstGeom>
                    <a:noFill/>
                    <a:ln>
                      <a:noFill/>
                    </a:ln>
                  </pic:spPr>
                </pic:pic>
              </a:graphicData>
            </a:graphic>
          </wp:inline>
        </w:drawing>
      </w:r>
    </w:p>
    <w:p w:rsidR="00EC6281" w:rsidRDefault="00EC6281" w:rsidP="007632F1">
      <w:pPr>
        <w:pStyle w:val="Bezodstpw"/>
        <w:ind w:left="1410" w:hanging="1410"/>
        <w:jc w:val="center"/>
        <w:rPr>
          <w:highlight w:val="yellow"/>
        </w:rPr>
      </w:pPr>
    </w:p>
    <w:p w:rsidR="00A737F5" w:rsidRPr="00912361" w:rsidRDefault="001E5D19" w:rsidP="00112E91">
      <w:pPr>
        <w:pStyle w:val="Bezodstpw"/>
        <w:ind w:left="1410" w:hanging="1410"/>
        <w:rPr>
          <w:rFonts w:ascii="Times New Roman" w:hAnsi="Times New Roman" w:cs="Times New Roman"/>
          <w:color w:val="000000"/>
          <w:sz w:val="16"/>
          <w:szCs w:val="16"/>
          <w:highlight w:val="yellow"/>
        </w:rPr>
      </w:pPr>
      <w:r w:rsidRPr="001E5D19">
        <w:rPr>
          <w:noProof/>
          <w:lang w:eastAsia="pl-PL"/>
        </w:rPr>
        <w:drawing>
          <wp:inline distT="0" distB="0" distL="0" distR="0" wp14:anchorId="4C0FBA6D" wp14:editId="126FBB72">
            <wp:extent cx="5759450" cy="834717"/>
            <wp:effectExtent l="0" t="0" r="0" b="3810"/>
            <wp:docPr id="701" name="Obraz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59450" cy="834717"/>
                    </a:xfrm>
                    <a:prstGeom prst="rect">
                      <a:avLst/>
                    </a:prstGeom>
                    <a:noFill/>
                    <a:ln>
                      <a:noFill/>
                    </a:ln>
                  </pic:spPr>
                </pic:pic>
              </a:graphicData>
            </a:graphic>
          </wp:inline>
        </w:drawing>
      </w:r>
    </w:p>
    <w:p w:rsidR="00D5748A" w:rsidRDefault="001E5D19" w:rsidP="00EC4005">
      <w:pPr>
        <w:spacing w:after="0" w:line="240" w:lineRule="auto"/>
        <w:jc w:val="both"/>
        <w:rPr>
          <w:rFonts w:ascii="Times New Roman" w:hAnsi="Times New Roman" w:cs="Times New Roman"/>
          <w:color w:val="000000"/>
          <w:sz w:val="16"/>
          <w:szCs w:val="16"/>
          <w:highlight w:val="yellow"/>
        </w:rPr>
      </w:pPr>
      <w:r w:rsidRPr="001E5D19">
        <w:rPr>
          <w:noProof/>
          <w:lang w:eastAsia="pl-PL"/>
        </w:rPr>
        <w:drawing>
          <wp:inline distT="0" distB="0" distL="0" distR="0" wp14:anchorId="2B8B2149" wp14:editId="1388AF29">
            <wp:extent cx="5759450" cy="2404159"/>
            <wp:effectExtent l="0" t="0" r="0" b="0"/>
            <wp:docPr id="706" name="Obraz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759450" cy="2404159"/>
                    </a:xfrm>
                    <a:prstGeom prst="rect">
                      <a:avLst/>
                    </a:prstGeom>
                    <a:noFill/>
                    <a:ln>
                      <a:noFill/>
                    </a:ln>
                  </pic:spPr>
                </pic:pic>
              </a:graphicData>
            </a:graphic>
          </wp:inline>
        </w:drawing>
      </w:r>
    </w:p>
    <w:p w:rsidR="00112E91" w:rsidRDefault="00112E91" w:rsidP="00EC4005">
      <w:pPr>
        <w:spacing w:after="0" w:line="240" w:lineRule="auto"/>
        <w:jc w:val="both"/>
        <w:rPr>
          <w:rFonts w:ascii="Times New Roman" w:hAnsi="Times New Roman" w:cs="Times New Roman"/>
          <w:color w:val="000000"/>
          <w:sz w:val="16"/>
          <w:szCs w:val="16"/>
          <w:highlight w:val="yellow"/>
        </w:rPr>
      </w:pPr>
    </w:p>
    <w:p w:rsidR="001E5D19" w:rsidRDefault="001E5D19" w:rsidP="00EC4005">
      <w:pPr>
        <w:spacing w:after="0" w:line="240" w:lineRule="auto"/>
        <w:jc w:val="both"/>
        <w:rPr>
          <w:rFonts w:ascii="Times New Roman" w:hAnsi="Times New Roman" w:cs="Times New Roman"/>
          <w:color w:val="000000"/>
          <w:sz w:val="16"/>
          <w:szCs w:val="16"/>
          <w:highlight w:val="yellow"/>
        </w:rPr>
      </w:pPr>
    </w:p>
    <w:p w:rsidR="001E5D19" w:rsidRPr="00912361" w:rsidRDefault="001E5D19" w:rsidP="00EC4005">
      <w:pPr>
        <w:spacing w:after="0" w:line="240" w:lineRule="auto"/>
        <w:jc w:val="both"/>
        <w:rPr>
          <w:rFonts w:ascii="Times New Roman" w:hAnsi="Times New Roman" w:cs="Times New Roman"/>
          <w:color w:val="000000"/>
          <w:sz w:val="16"/>
          <w:szCs w:val="16"/>
          <w:highlight w:val="yellow"/>
        </w:rPr>
      </w:pPr>
    </w:p>
    <w:p w:rsidR="00F1229B" w:rsidRPr="00292AD8" w:rsidRDefault="00EC6281" w:rsidP="0005008C">
      <w:pPr>
        <w:pStyle w:val="Default"/>
        <w:pBdr>
          <w:bottom w:val="single" w:sz="4" w:space="1" w:color="auto"/>
        </w:pBdr>
        <w:shd w:val="clear" w:color="auto" w:fill="FFFFFF" w:themeFill="background1"/>
        <w:jc w:val="both"/>
      </w:pPr>
      <w:r w:rsidRPr="00292AD8">
        <w:t>Wnioski:</w:t>
      </w:r>
    </w:p>
    <w:p w:rsidR="00F1229B" w:rsidRPr="00292AD8" w:rsidRDefault="00F1229B" w:rsidP="00F1229B">
      <w:pPr>
        <w:pStyle w:val="Tekstpodstawowywcity"/>
        <w:spacing w:after="0" w:line="360" w:lineRule="auto"/>
        <w:ind w:left="0"/>
        <w:jc w:val="both"/>
        <w:rPr>
          <w:rFonts w:ascii="Times New Roman" w:hAnsi="Times New Roman" w:cs="Times New Roman"/>
          <w:sz w:val="16"/>
          <w:szCs w:val="16"/>
        </w:rPr>
      </w:pPr>
      <w:r w:rsidRPr="00292AD8">
        <w:rPr>
          <w:rFonts w:ascii="Times New Roman" w:hAnsi="Times New Roman" w:cs="Times New Roman"/>
          <w:sz w:val="16"/>
          <w:szCs w:val="16"/>
        </w:rPr>
        <w:t>(na podstawie danych</w:t>
      </w:r>
      <w:r w:rsidR="00AE5712" w:rsidRPr="00292AD8">
        <w:rPr>
          <w:rFonts w:ascii="Times New Roman" w:hAnsi="Times New Roman" w:cs="Times New Roman"/>
          <w:sz w:val="16"/>
          <w:szCs w:val="16"/>
        </w:rPr>
        <w:t xml:space="preserve"> z </w:t>
      </w:r>
      <w:r w:rsidR="00BC5E80" w:rsidRPr="00292AD8">
        <w:rPr>
          <w:rFonts w:ascii="Times New Roman" w:hAnsi="Times New Roman" w:cs="Times New Roman"/>
          <w:sz w:val="16"/>
          <w:szCs w:val="16"/>
        </w:rPr>
        <w:t>t</w:t>
      </w:r>
      <w:r w:rsidRPr="00292AD8">
        <w:rPr>
          <w:rFonts w:ascii="Times New Roman" w:hAnsi="Times New Roman" w:cs="Times New Roman"/>
          <w:sz w:val="16"/>
          <w:szCs w:val="16"/>
        </w:rPr>
        <w:t xml:space="preserve">abeli </w:t>
      </w:r>
      <w:r w:rsidR="00BC5E80" w:rsidRPr="00292AD8">
        <w:rPr>
          <w:rFonts w:ascii="Times New Roman" w:hAnsi="Times New Roman" w:cs="Times New Roman"/>
          <w:sz w:val="16"/>
          <w:szCs w:val="16"/>
        </w:rPr>
        <w:t>XXIII</w:t>
      </w:r>
      <w:r w:rsidR="00EC6281" w:rsidRPr="00292AD8">
        <w:rPr>
          <w:rFonts w:ascii="Times New Roman" w:hAnsi="Times New Roman" w:cs="Times New Roman"/>
          <w:sz w:val="16"/>
          <w:szCs w:val="16"/>
        </w:rPr>
        <w:t>)</w:t>
      </w:r>
    </w:p>
    <w:p w:rsidR="00D5748A" w:rsidRDefault="00D5748A" w:rsidP="00D5748A">
      <w:pPr>
        <w:pStyle w:val="Tekstpodstawowywcity"/>
        <w:spacing w:after="0" w:line="240" w:lineRule="auto"/>
        <w:ind w:left="0"/>
        <w:jc w:val="both"/>
        <w:rPr>
          <w:rFonts w:ascii="Times New Roman" w:hAnsi="Times New Roman" w:cs="Times New Roman"/>
          <w:sz w:val="16"/>
          <w:szCs w:val="16"/>
          <w:highlight w:val="yellow"/>
        </w:rPr>
      </w:pPr>
    </w:p>
    <w:p w:rsidR="00112E91" w:rsidRPr="00912361" w:rsidRDefault="00112E91" w:rsidP="00D5748A">
      <w:pPr>
        <w:pStyle w:val="Tekstpodstawowywcity"/>
        <w:spacing w:after="0" w:line="240" w:lineRule="auto"/>
        <w:ind w:left="0"/>
        <w:jc w:val="both"/>
        <w:rPr>
          <w:rFonts w:ascii="Times New Roman" w:hAnsi="Times New Roman" w:cs="Times New Roman"/>
          <w:sz w:val="16"/>
          <w:szCs w:val="16"/>
          <w:highlight w:val="yellow"/>
        </w:rPr>
      </w:pPr>
    </w:p>
    <w:p w:rsidR="006E35A4" w:rsidRPr="00992EC7" w:rsidRDefault="00C851A5" w:rsidP="009355BE">
      <w:pPr>
        <w:pStyle w:val="Bezodstpw"/>
        <w:numPr>
          <w:ilvl w:val="0"/>
          <w:numId w:val="10"/>
        </w:numPr>
        <w:spacing w:line="360" w:lineRule="auto"/>
        <w:jc w:val="both"/>
        <w:rPr>
          <w:rFonts w:ascii="Times New Roman" w:hAnsi="Times New Roman" w:cs="Times New Roman"/>
          <w:color w:val="000000"/>
          <w:sz w:val="24"/>
          <w:szCs w:val="24"/>
        </w:rPr>
      </w:pPr>
      <w:r w:rsidRPr="003E1795">
        <w:rPr>
          <w:rFonts w:ascii="Times New Roman" w:hAnsi="Times New Roman" w:cs="Times New Roman"/>
          <w:sz w:val="24"/>
          <w:szCs w:val="24"/>
        </w:rPr>
        <w:t>W</w:t>
      </w:r>
      <w:r w:rsidR="00F1229B" w:rsidRPr="003E1795">
        <w:rPr>
          <w:rFonts w:ascii="Times New Roman" w:hAnsi="Times New Roman" w:cs="Times New Roman"/>
          <w:sz w:val="24"/>
          <w:szCs w:val="24"/>
        </w:rPr>
        <w:t xml:space="preserve"> dniu 31</w:t>
      </w:r>
      <w:r w:rsidR="00A5457B" w:rsidRPr="003E1795">
        <w:rPr>
          <w:rFonts w:ascii="Times New Roman" w:hAnsi="Times New Roman" w:cs="Times New Roman"/>
          <w:sz w:val="24"/>
          <w:szCs w:val="24"/>
        </w:rPr>
        <w:t xml:space="preserve"> XII ‘</w:t>
      </w:r>
      <w:r w:rsidR="00F1229B" w:rsidRPr="003E1795">
        <w:rPr>
          <w:rFonts w:ascii="Times New Roman" w:hAnsi="Times New Roman" w:cs="Times New Roman"/>
          <w:sz w:val="24"/>
          <w:szCs w:val="24"/>
        </w:rPr>
        <w:t>1</w:t>
      </w:r>
      <w:r w:rsidR="00A77AA2" w:rsidRPr="003E1795">
        <w:rPr>
          <w:rFonts w:ascii="Times New Roman" w:hAnsi="Times New Roman" w:cs="Times New Roman"/>
          <w:sz w:val="24"/>
          <w:szCs w:val="24"/>
        </w:rPr>
        <w:t>9</w:t>
      </w:r>
      <w:r w:rsidR="00F1229B" w:rsidRPr="003E1795">
        <w:rPr>
          <w:rFonts w:ascii="Times New Roman" w:hAnsi="Times New Roman" w:cs="Times New Roman"/>
          <w:sz w:val="24"/>
          <w:szCs w:val="24"/>
        </w:rPr>
        <w:t xml:space="preserve"> r</w:t>
      </w:r>
      <w:r w:rsidR="00A5457B" w:rsidRPr="003E1795">
        <w:rPr>
          <w:rFonts w:ascii="Times New Roman" w:hAnsi="Times New Roman" w:cs="Times New Roman"/>
          <w:sz w:val="24"/>
          <w:szCs w:val="24"/>
        </w:rPr>
        <w:t>.</w:t>
      </w:r>
      <w:r w:rsidR="00AE5712" w:rsidRPr="003E1795">
        <w:rPr>
          <w:rFonts w:ascii="Times New Roman" w:hAnsi="Times New Roman" w:cs="Times New Roman"/>
          <w:sz w:val="24"/>
          <w:szCs w:val="24"/>
        </w:rPr>
        <w:t xml:space="preserve"> </w:t>
      </w:r>
      <w:r w:rsidR="00250D74" w:rsidRPr="003E1795">
        <w:rPr>
          <w:rFonts w:ascii="Times New Roman" w:hAnsi="Times New Roman" w:cs="Times New Roman"/>
          <w:sz w:val="24"/>
          <w:szCs w:val="24"/>
        </w:rPr>
        <w:t>(</w:t>
      </w:r>
      <w:r w:rsidR="00AE5712" w:rsidRPr="003E1795">
        <w:rPr>
          <w:rFonts w:ascii="Times New Roman" w:hAnsi="Times New Roman" w:cs="Times New Roman"/>
          <w:sz w:val="24"/>
          <w:szCs w:val="24"/>
        </w:rPr>
        <w:t>w </w:t>
      </w:r>
      <w:r w:rsidR="00F1229B" w:rsidRPr="003E1795">
        <w:rPr>
          <w:rFonts w:ascii="Times New Roman" w:hAnsi="Times New Roman" w:cs="Times New Roman"/>
          <w:sz w:val="24"/>
          <w:szCs w:val="24"/>
        </w:rPr>
        <w:t xml:space="preserve">porównaniu </w:t>
      </w:r>
      <w:r w:rsidR="00250D74" w:rsidRPr="003E1795">
        <w:rPr>
          <w:rFonts w:ascii="Times New Roman" w:hAnsi="Times New Roman" w:cs="Times New Roman"/>
          <w:sz w:val="24"/>
          <w:szCs w:val="24"/>
        </w:rPr>
        <w:t>rdr.)</w:t>
      </w:r>
      <w:r w:rsidR="00AE5712" w:rsidRPr="003E1795">
        <w:rPr>
          <w:rFonts w:ascii="Times New Roman" w:hAnsi="Times New Roman" w:cs="Times New Roman"/>
          <w:sz w:val="24"/>
          <w:szCs w:val="24"/>
        </w:rPr>
        <w:t xml:space="preserve"> </w:t>
      </w:r>
      <w:r w:rsidR="009355BE" w:rsidRPr="003E1795">
        <w:rPr>
          <w:rFonts w:ascii="Times New Roman" w:hAnsi="Times New Roman" w:cs="Times New Roman"/>
          <w:sz w:val="24"/>
          <w:szCs w:val="24"/>
          <w:u w:val="single"/>
        </w:rPr>
        <w:t>w</w:t>
      </w:r>
      <w:r w:rsidR="00250D74" w:rsidRPr="003E1795">
        <w:rPr>
          <w:rFonts w:ascii="Times New Roman" w:hAnsi="Times New Roman" w:cs="Times New Roman"/>
          <w:sz w:val="24"/>
          <w:szCs w:val="24"/>
          <w:u w:val="single"/>
        </w:rPr>
        <w:t xml:space="preserve"> 9</w:t>
      </w:r>
      <w:r w:rsidR="009355BE" w:rsidRPr="003E1795">
        <w:rPr>
          <w:rFonts w:ascii="Times New Roman" w:hAnsi="Times New Roman" w:cs="Times New Roman"/>
          <w:sz w:val="24"/>
          <w:szCs w:val="24"/>
          <w:u w:val="single"/>
        </w:rPr>
        <w:t xml:space="preserve"> grupach </w:t>
      </w:r>
      <w:r w:rsidR="00F1229B" w:rsidRPr="003E1795">
        <w:rPr>
          <w:rFonts w:ascii="Times New Roman" w:hAnsi="Times New Roman" w:cs="Times New Roman"/>
          <w:sz w:val="24"/>
          <w:szCs w:val="24"/>
          <w:u w:val="single"/>
        </w:rPr>
        <w:t xml:space="preserve">odnotowano </w:t>
      </w:r>
      <w:r w:rsidR="009355BE" w:rsidRPr="003E1795">
        <w:rPr>
          <w:rFonts w:ascii="Times New Roman" w:hAnsi="Times New Roman" w:cs="Times New Roman"/>
          <w:sz w:val="24"/>
          <w:szCs w:val="24"/>
          <w:u w:val="single"/>
        </w:rPr>
        <w:t xml:space="preserve">spadki </w:t>
      </w:r>
      <w:r w:rsidR="00F1229B" w:rsidRPr="003E1795">
        <w:rPr>
          <w:rFonts w:ascii="Times New Roman" w:hAnsi="Times New Roman" w:cs="Times New Roman"/>
          <w:sz w:val="24"/>
          <w:szCs w:val="24"/>
          <w:u w:val="single"/>
        </w:rPr>
        <w:t>liczby bezrobotnych</w:t>
      </w:r>
      <w:r w:rsidR="00250D74" w:rsidRPr="003E1795">
        <w:rPr>
          <w:rFonts w:ascii="Times New Roman" w:hAnsi="Times New Roman" w:cs="Times New Roman"/>
          <w:sz w:val="24"/>
          <w:szCs w:val="24"/>
          <w:u w:val="single"/>
        </w:rPr>
        <w:t> </w:t>
      </w:r>
      <w:r w:rsidR="00250D74" w:rsidRPr="003E1795">
        <w:rPr>
          <w:rStyle w:val="Odwoanieprzypisudolnego"/>
          <w:rFonts w:ascii="Times New Roman" w:hAnsi="Times New Roman" w:cs="Times New Roman"/>
          <w:sz w:val="24"/>
          <w:szCs w:val="24"/>
          <w:u w:val="single"/>
        </w:rPr>
        <w:footnoteReference w:id="17"/>
      </w:r>
      <w:r w:rsidR="005D4323" w:rsidRPr="003E1795">
        <w:rPr>
          <w:rFonts w:ascii="Times New Roman" w:hAnsi="Times New Roman" w:cs="Times New Roman"/>
          <w:sz w:val="24"/>
          <w:szCs w:val="24"/>
        </w:rPr>
        <w:t>.</w:t>
      </w:r>
      <w:r w:rsidR="00992EC7">
        <w:rPr>
          <w:rFonts w:ascii="Times New Roman" w:hAnsi="Times New Roman" w:cs="Times New Roman"/>
          <w:sz w:val="24"/>
          <w:szCs w:val="24"/>
        </w:rPr>
        <w:t xml:space="preserve"> </w:t>
      </w:r>
    </w:p>
    <w:p w:rsidR="00992EC7" w:rsidRPr="00992EC7" w:rsidRDefault="00992EC7" w:rsidP="00992EC7">
      <w:pPr>
        <w:pStyle w:val="Bezodstpw"/>
        <w:numPr>
          <w:ilvl w:val="0"/>
          <w:numId w:val="10"/>
        </w:num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Spadki k</w:t>
      </w:r>
      <w:r w:rsidRPr="009B0CAD">
        <w:rPr>
          <w:rFonts w:ascii="Times New Roman" w:hAnsi="Times New Roman" w:cs="Times New Roman"/>
          <w:sz w:val="24"/>
          <w:szCs w:val="24"/>
        </w:rPr>
        <w:t xml:space="preserve">umulowały się w następujących </w:t>
      </w:r>
      <w:r>
        <w:rPr>
          <w:rFonts w:ascii="Times New Roman" w:hAnsi="Times New Roman" w:cs="Times New Roman"/>
          <w:sz w:val="24"/>
          <w:szCs w:val="24"/>
        </w:rPr>
        <w:t xml:space="preserve">grupach zawodów </w:t>
      </w:r>
      <w:r w:rsidRPr="009B0CAD">
        <w:rPr>
          <w:rFonts w:ascii="Times New Roman" w:hAnsi="Times New Roman" w:cs="Times New Roman"/>
          <w:sz w:val="24"/>
          <w:szCs w:val="24"/>
        </w:rPr>
        <w:t>– robotnicy przemysłowi i rzemieślnicy (spadek o 1 752 bezrobotnych), pracownicy usług i sprzedawcy (spadek o</w:t>
      </w:r>
      <w:r>
        <w:rPr>
          <w:rFonts w:ascii="Times New Roman" w:hAnsi="Times New Roman" w:cs="Times New Roman"/>
          <w:sz w:val="24"/>
          <w:szCs w:val="24"/>
        </w:rPr>
        <w:t> </w:t>
      </w:r>
      <w:r w:rsidRPr="009B0CAD">
        <w:rPr>
          <w:rFonts w:ascii="Times New Roman" w:hAnsi="Times New Roman" w:cs="Times New Roman"/>
          <w:sz w:val="24"/>
          <w:szCs w:val="24"/>
        </w:rPr>
        <w:t>1</w:t>
      </w:r>
      <w:r>
        <w:rPr>
          <w:rFonts w:ascii="Times New Roman" w:hAnsi="Times New Roman" w:cs="Times New Roman"/>
          <w:sz w:val="24"/>
          <w:szCs w:val="24"/>
        </w:rPr>
        <w:t> </w:t>
      </w:r>
      <w:r w:rsidRPr="009B0CAD">
        <w:rPr>
          <w:rFonts w:ascii="Times New Roman" w:hAnsi="Times New Roman" w:cs="Times New Roman"/>
          <w:sz w:val="24"/>
          <w:szCs w:val="24"/>
        </w:rPr>
        <w:t>304), technicy i inny średni personel (spadek o 1 150)</w:t>
      </w:r>
      <w:r>
        <w:rPr>
          <w:rFonts w:ascii="Times New Roman" w:hAnsi="Times New Roman" w:cs="Times New Roman"/>
          <w:sz w:val="24"/>
          <w:szCs w:val="24"/>
        </w:rPr>
        <w:t xml:space="preserve"> i</w:t>
      </w:r>
      <w:r w:rsidRPr="009B0CAD">
        <w:rPr>
          <w:rFonts w:ascii="Times New Roman" w:hAnsi="Times New Roman" w:cs="Times New Roman"/>
          <w:sz w:val="24"/>
          <w:szCs w:val="24"/>
        </w:rPr>
        <w:t xml:space="preserve"> specjaliści (spadek o 859).</w:t>
      </w:r>
    </w:p>
    <w:p w:rsidR="00B73D07" w:rsidRPr="004135CB" w:rsidRDefault="00060DFF" w:rsidP="00160DBC">
      <w:pPr>
        <w:pStyle w:val="Bezodstpw"/>
        <w:numPr>
          <w:ilvl w:val="0"/>
          <w:numId w:val="9"/>
        </w:numPr>
        <w:spacing w:line="360" w:lineRule="auto"/>
        <w:jc w:val="both"/>
        <w:rPr>
          <w:rFonts w:ascii="Times New Roman" w:hAnsi="Times New Roman" w:cs="Times New Roman"/>
          <w:sz w:val="24"/>
          <w:szCs w:val="24"/>
        </w:rPr>
      </w:pPr>
      <w:r w:rsidRPr="004135CB">
        <w:rPr>
          <w:rFonts w:ascii="Times New Roman" w:hAnsi="Times New Roman" w:cs="Times New Roman"/>
          <w:sz w:val="24"/>
          <w:szCs w:val="24"/>
        </w:rPr>
        <w:t>S</w:t>
      </w:r>
      <w:r w:rsidR="005148CD" w:rsidRPr="004135CB">
        <w:rPr>
          <w:rFonts w:ascii="Times New Roman" w:hAnsi="Times New Roman" w:cs="Times New Roman"/>
          <w:sz w:val="24"/>
          <w:szCs w:val="24"/>
        </w:rPr>
        <w:t>padek nastąpił</w:t>
      </w:r>
      <w:r w:rsidR="00AE5712" w:rsidRPr="004135CB">
        <w:rPr>
          <w:rFonts w:ascii="Times New Roman" w:hAnsi="Times New Roman" w:cs="Times New Roman"/>
          <w:sz w:val="24"/>
          <w:szCs w:val="24"/>
        </w:rPr>
        <w:t xml:space="preserve"> </w:t>
      </w:r>
      <w:r w:rsidRPr="004135CB">
        <w:rPr>
          <w:rFonts w:ascii="Times New Roman" w:hAnsi="Times New Roman" w:cs="Times New Roman"/>
          <w:sz w:val="24"/>
          <w:szCs w:val="24"/>
        </w:rPr>
        <w:t xml:space="preserve">również </w:t>
      </w:r>
      <w:r w:rsidR="00AE5712" w:rsidRPr="004135CB">
        <w:rPr>
          <w:rFonts w:ascii="Times New Roman" w:hAnsi="Times New Roman" w:cs="Times New Roman"/>
          <w:sz w:val="24"/>
          <w:szCs w:val="24"/>
        </w:rPr>
        <w:t>w </w:t>
      </w:r>
      <w:r w:rsidR="005148CD" w:rsidRPr="004135CB">
        <w:rPr>
          <w:rFonts w:ascii="Times New Roman" w:hAnsi="Times New Roman" w:cs="Times New Roman"/>
          <w:sz w:val="24"/>
          <w:szCs w:val="24"/>
        </w:rPr>
        <w:t xml:space="preserve">grupie osób bez zawodu </w:t>
      </w:r>
      <w:r w:rsidR="004135CB">
        <w:rPr>
          <w:rFonts w:ascii="Times New Roman" w:hAnsi="Times New Roman" w:cs="Times New Roman"/>
          <w:sz w:val="24"/>
          <w:szCs w:val="24"/>
        </w:rPr>
        <w:t xml:space="preserve">o </w:t>
      </w:r>
      <w:r w:rsidR="00600379" w:rsidRPr="004135CB">
        <w:rPr>
          <w:rFonts w:ascii="Times New Roman" w:hAnsi="Times New Roman" w:cs="Times New Roman"/>
          <w:sz w:val="24"/>
          <w:szCs w:val="24"/>
        </w:rPr>
        <w:t>1</w:t>
      </w:r>
      <w:r w:rsidR="004135CB">
        <w:rPr>
          <w:rFonts w:ascii="Times New Roman" w:hAnsi="Times New Roman" w:cs="Times New Roman"/>
          <w:sz w:val="24"/>
          <w:szCs w:val="24"/>
        </w:rPr>
        <w:t> </w:t>
      </w:r>
      <w:r w:rsidR="006E35A4" w:rsidRPr="004135CB">
        <w:rPr>
          <w:rFonts w:ascii="Times New Roman" w:hAnsi="Times New Roman" w:cs="Times New Roman"/>
          <w:sz w:val="24"/>
          <w:szCs w:val="24"/>
        </w:rPr>
        <w:t>2</w:t>
      </w:r>
      <w:r w:rsidR="004135CB" w:rsidRPr="004135CB">
        <w:rPr>
          <w:rFonts w:ascii="Times New Roman" w:hAnsi="Times New Roman" w:cs="Times New Roman"/>
          <w:sz w:val="24"/>
          <w:szCs w:val="24"/>
        </w:rPr>
        <w:t>77</w:t>
      </w:r>
      <w:r w:rsidR="004135CB">
        <w:rPr>
          <w:rFonts w:ascii="Times New Roman" w:hAnsi="Times New Roman" w:cs="Times New Roman"/>
          <w:sz w:val="24"/>
          <w:szCs w:val="24"/>
        </w:rPr>
        <w:t xml:space="preserve"> bezrobotnych</w:t>
      </w:r>
      <w:r w:rsidR="005148CD" w:rsidRPr="004135CB">
        <w:rPr>
          <w:rFonts w:ascii="Times New Roman" w:hAnsi="Times New Roman" w:cs="Times New Roman"/>
          <w:sz w:val="24"/>
          <w:szCs w:val="24"/>
        </w:rPr>
        <w:t>.</w:t>
      </w:r>
      <w:r w:rsidR="00600379" w:rsidRPr="004135CB">
        <w:rPr>
          <w:rFonts w:ascii="Times New Roman" w:hAnsi="Times New Roman" w:cs="Times New Roman"/>
          <w:sz w:val="24"/>
          <w:szCs w:val="24"/>
        </w:rPr>
        <w:t xml:space="preserve"> </w:t>
      </w:r>
      <w:r w:rsidR="00B73D07" w:rsidRPr="004135CB">
        <w:rPr>
          <w:rFonts w:ascii="Times New Roman" w:hAnsi="Times New Roman" w:cs="Times New Roman"/>
          <w:sz w:val="24"/>
          <w:szCs w:val="24"/>
        </w:rPr>
        <w:t xml:space="preserve">W grupie osób </w:t>
      </w:r>
      <w:r w:rsidR="004135CB">
        <w:rPr>
          <w:rFonts w:ascii="Times New Roman" w:hAnsi="Times New Roman" w:cs="Times New Roman"/>
          <w:sz w:val="24"/>
          <w:szCs w:val="24"/>
        </w:rPr>
        <w:t xml:space="preserve">bezrobotnych </w:t>
      </w:r>
      <w:r w:rsidR="00B73D07" w:rsidRPr="004135CB">
        <w:rPr>
          <w:rFonts w:ascii="Times New Roman" w:hAnsi="Times New Roman" w:cs="Times New Roman"/>
          <w:sz w:val="24"/>
          <w:szCs w:val="24"/>
        </w:rPr>
        <w:t>bez zawodu</w:t>
      </w:r>
      <w:r w:rsidR="004135CB">
        <w:rPr>
          <w:rFonts w:ascii="Times New Roman" w:hAnsi="Times New Roman" w:cs="Times New Roman"/>
          <w:sz w:val="24"/>
          <w:szCs w:val="24"/>
        </w:rPr>
        <w:t>,</w:t>
      </w:r>
      <w:r w:rsidR="00B73D07" w:rsidRPr="004135CB">
        <w:rPr>
          <w:rFonts w:ascii="Times New Roman" w:hAnsi="Times New Roman" w:cs="Times New Roman"/>
          <w:sz w:val="24"/>
          <w:szCs w:val="24"/>
        </w:rPr>
        <w:t xml:space="preserve"> spadek</w:t>
      </w:r>
      <w:r w:rsidR="00AE5712" w:rsidRPr="004135CB">
        <w:rPr>
          <w:rFonts w:ascii="Times New Roman" w:hAnsi="Times New Roman" w:cs="Times New Roman"/>
          <w:sz w:val="24"/>
          <w:szCs w:val="24"/>
        </w:rPr>
        <w:t xml:space="preserve"> w </w:t>
      </w:r>
      <w:r w:rsidR="00B73D07" w:rsidRPr="004135CB">
        <w:rPr>
          <w:rFonts w:ascii="Times New Roman" w:hAnsi="Times New Roman" w:cs="Times New Roman"/>
          <w:sz w:val="24"/>
          <w:szCs w:val="24"/>
        </w:rPr>
        <w:t>stosunku do liczby</w:t>
      </w:r>
      <w:r w:rsidR="00AE5712" w:rsidRPr="004135CB">
        <w:rPr>
          <w:rFonts w:ascii="Times New Roman" w:hAnsi="Times New Roman" w:cs="Times New Roman"/>
          <w:sz w:val="24"/>
          <w:szCs w:val="24"/>
        </w:rPr>
        <w:t xml:space="preserve"> z </w:t>
      </w:r>
      <w:r w:rsidR="00B73D07" w:rsidRPr="004135CB">
        <w:rPr>
          <w:rFonts w:ascii="Times New Roman" w:hAnsi="Times New Roman" w:cs="Times New Roman"/>
          <w:sz w:val="24"/>
          <w:szCs w:val="24"/>
        </w:rPr>
        <w:t>końca 201</w:t>
      </w:r>
      <w:r w:rsidR="004135CB" w:rsidRPr="004135CB">
        <w:rPr>
          <w:rFonts w:ascii="Times New Roman" w:hAnsi="Times New Roman" w:cs="Times New Roman"/>
          <w:sz w:val="24"/>
          <w:szCs w:val="24"/>
        </w:rPr>
        <w:t>8</w:t>
      </w:r>
      <w:r w:rsidR="00AE5712" w:rsidRPr="004135CB">
        <w:rPr>
          <w:rFonts w:ascii="Times New Roman" w:hAnsi="Times New Roman" w:cs="Times New Roman"/>
          <w:sz w:val="24"/>
          <w:szCs w:val="24"/>
        </w:rPr>
        <w:t> r</w:t>
      </w:r>
      <w:r w:rsidR="006E35A4" w:rsidRPr="004135CB">
        <w:rPr>
          <w:rFonts w:ascii="Times New Roman" w:hAnsi="Times New Roman" w:cs="Times New Roman"/>
          <w:sz w:val="24"/>
          <w:szCs w:val="24"/>
        </w:rPr>
        <w:t>oku</w:t>
      </w:r>
      <w:r w:rsidR="00B73D07" w:rsidRPr="004135CB">
        <w:rPr>
          <w:rFonts w:ascii="Times New Roman" w:hAnsi="Times New Roman" w:cs="Times New Roman"/>
          <w:sz w:val="24"/>
          <w:szCs w:val="24"/>
        </w:rPr>
        <w:t xml:space="preserve"> wyniósł </w:t>
      </w:r>
      <w:r w:rsidR="006E35A4" w:rsidRPr="004135CB">
        <w:rPr>
          <w:rFonts w:ascii="Times New Roman" w:hAnsi="Times New Roman" w:cs="Times New Roman"/>
          <w:sz w:val="24"/>
          <w:szCs w:val="24"/>
        </w:rPr>
        <w:t>1</w:t>
      </w:r>
      <w:r w:rsidR="004135CB" w:rsidRPr="004135CB">
        <w:rPr>
          <w:rFonts w:ascii="Times New Roman" w:hAnsi="Times New Roman" w:cs="Times New Roman"/>
          <w:sz w:val="24"/>
          <w:szCs w:val="24"/>
        </w:rPr>
        <w:t>1</w:t>
      </w:r>
      <w:r w:rsidR="00B73D07" w:rsidRPr="004135CB">
        <w:rPr>
          <w:rFonts w:ascii="Times New Roman" w:hAnsi="Times New Roman" w:cs="Times New Roman"/>
          <w:sz w:val="24"/>
          <w:szCs w:val="24"/>
        </w:rPr>
        <w:t>,</w:t>
      </w:r>
      <w:r w:rsidR="004135CB" w:rsidRPr="004135CB">
        <w:rPr>
          <w:rFonts w:ascii="Times New Roman" w:hAnsi="Times New Roman" w:cs="Times New Roman"/>
          <w:sz w:val="24"/>
          <w:szCs w:val="24"/>
        </w:rPr>
        <w:t>7</w:t>
      </w:r>
      <w:r w:rsidR="00992EC7">
        <w:rPr>
          <w:rFonts w:ascii="Times New Roman" w:hAnsi="Times New Roman" w:cs="Times New Roman"/>
          <w:sz w:val="24"/>
          <w:szCs w:val="24"/>
        </w:rPr>
        <w:t> </w:t>
      </w:r>
      <w:r w:rsidR="00B73D07" w:rsidRPr="004135CB">
        <w:rPr>
          <w:rFonts w:ascii="Times New Roman" w:hAnsi="Times New Roman" w:cs="Times New Roman"/>
          <w:sz w:val="24"/>
          <w:szCs w:val="24"/>
        </w:rPr>
        <w:t>%</w:t>
      </w:r>
      <w:r w:rsidR="004135CB">
        <w:rPr>
          <w:rFonts w:ascii="Times New Roman" w:hAnsi="Times New Roman" w:cs="Times New Roman"/>
          <w:sz w:val="24"/>
          <w:szCs w:val="24"/>
        </w:rPr>
        <w:t xml:space="preserve">, </w:t>
      </w:r>
      <w:r w:rsidR="00B73D07" w:rsidRPr="004135CB">
        <w:rPr>
          <w:rFonts w:ascii="Times New Roman" w:hAnsi="Times New Roman" w:cs="Times New Roman"/>
          <w:sz w:val="24"/>
          <w:szCs w:val="24"/>
        </w:rPr>
        <w:t>podczas gdy spadek liczby bezrobotnych</w:t>
      </w:r>
      <w:r w:rsidR="001B5D0B" w:rsidRPr="004135CB">
        <w:rPr>
          <w:rFonts w:ascii="Times New Roman" w:hAnsi="Times New Roman" w:cs="Times New Roman"/>
          <w:sz w:val="24"/>
          <w:szCs w:val="24"/>
        </w:rPr>
        <w:t xml:space="preserve"> </w:t>
      </w:r>
      <w:r w:rsidRPr="004135CB">
        <w:rPr>
          <w:rFonts w:ascii="Times New Roman" w:hAnsi="Times New Roman" w:cs="Times New Roman"/>
          <w:sz w:val="24"/>
          <w:szCs w:val="24"/>
        </w:rPr>
        <w:t xml:space="preserve">posiadających zawód </w:t>
      </w:r>
      <w:r w:rsidR="001B5D0B" w:rsidRPr="004135CB">
        <w:rPr>
          <w:rFonts w:ascii="Times New Roman" w:hAnsi="Times New Roman" w:cs="Times New Roman"/>
          <w:sz w:val="24"/>
          <w:szCs w:val="24"/>
        </w:rPr>
        <w:t xml:space="preserve">wyniósł </w:t>
      </w:r>
      <w:r w:rsidR="006E35A4" w:rsidRPr="004135CB">
        <w:rPr>
          <w:rFonts w:ascii="Times New Roman" w:hAnsi="Times New Roman" w:cs="Times New Roman"/>
          <w:sz w:val="24"/>
          <w:szCs w:val="24"/>
        </w:rPr>
        <w:t>8</w:t>
      </w:r>
      <w:r w:rsidR="001B5D0B" w:rsidRPr="004135CB">
        <w:rPr>
          <w:rFonts w:ascii="Times New Roman" w:hAnsi="Times New Roman" w:cs="Times New Roman"/>
          <w:sz w:val="24"/>
          <w:szCs w:val="24"/>
        </w:rPr>
        <w:t>,</w:t>
      </w:r>
      <w:r w:rsidR="006E35A4" w:rsidRPr="004135CB">
        <w:rPr>
          <w:rFonts w:ascii="Times New Roman" w:hAnsi="Times New Roman" w:cs="Times New Roman"/>
          <w:sz w:val="24"/>
          <w:szCs w:val="24"/>
        </w:rPr>
        <w:t xml:space="preserve">6 </w:t>
      </w:r>
      <w:r w:rsidR="001B5D0B" w:rsidRPr="004135CB">
        <w:rPr>
          <w:rFonts w:ascii="Times New Roman" w:hAnsi="Times New Roman" w:cs="Times New Roman"/>
          <w:sz w:val="24"/>
          <w:szCs w:val="24"/>
        </w:rPr>
        <w:t>%.</w:t>
      </w:r>
    </w:p>
    <w:p w:rsidR="008E7DEA" w:rsidRPr="00912361" w:rsidRDefault="0005295A">
      <w:pPr>
        <w:rPr>
          <w:sz w:val="24"/>
          <w:szCs w:val="24"/>
          <w:highlight w:val="yellow"/>
        </w:rPr>
        <w:sectPr w:rsidR="008E7DEA" w:rsidRPr="00912361" w:rsidSect="0029505C">
          <w:footerReference w:type="default" r:id="rId66"/>
          <w:pgSz w:w="11906" w:h="16838"/>
          <w:pgMar w:top="1418" w:right="1418" w:bottom="1418" w:left="1418" w:header="709" w:footer="709" w:gutter="0"/>
          <w:cols w:space="708"/>
          <w:docGrid w:linePitch="360"/>
        </w:sectPr>
      </w:pPr>
      <w:r w:rsidRPr="00912361">
        <w:rPr>
          <w:sz w:val="24"/>
          <w:szCs w:val="24"/>
          <w:highlight w:val="yellow"/>
        </w:rPr>
        <w:br w:type="page"/>
      </w:r>
    </w:p>
    <w:p w:rsidR="0067454E" w:rsidRPr="00924ADA" w:rsidRDefault="0067454E" w:rsidP="002A267D">
      <w:pPr>
        <w:pStyle w:val="Nagwek3"/>
        <w:pBdr>
          <w:bottom w:val="double" w:sz="4" w:space="1" w:color="auto"/>
        </w:pBdr>
        <w:jc w:val="left"/>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20" w:name="_Toc33792904"/>
      <w:r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 xml:space="preserve">Wolne </w:t>
      </w:r>
      <w:r w:rsidR="00AB61CB">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miejsca </w:t>
      </w:r>
      <w:r w:rsidR="00AB61CB">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pracy</w:t>
      </w:r>
      <w:r w:rsidR="00AE5712"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AB61CB">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AE5712"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w:t>
      </w:r>
      <w:r w:rsidR="00AB61CB">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AE5712"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w:t>
      </w:r>
      <w:r w:rsidR="002F6C19"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miejsca </w:t>
      </w:r>
      <w:r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aktywizacji zawodowej</w:t>
      </w:r>
      <w:bookmarkEnd w:id="20"/>
    </w:p>
    <w:p w:rsidR="00C851A5" w:rsidRPr="00912361" w:rsidRDefault="00C851A5" w:rsidP="009A1F42">
      <w:pPr>
        <w:pStyle w:val="Default"/>
        <w:jc w:val="both"/>
        <w:rPr>
          <w:bCs/>
          <w:highlight w:val="yellow"/>
        </w:rPr>
      </w:pPr>
    </w:p>
    <w:p w:rsidR="0067454E" w:rsidRPr="00912361" w:rsidRDefault="0067454E" w:rsidP="009A1F42">
      <w:pPr>
        <w:pStyle w:val="Default"/>
        <w:jc w:val="both"/>
        <w:rPr>
          <w:b/>
          <w:bCs/>
          <w:highlight w:val="yellow"/>
        </w:rPr>
      </w:pPr>
    </w:p>
    <w:p w:rsidR="00C851A5" w:rsidRPr="00912361" w:rsidRDefault="00292AD8" w:rsidP="00C851A5">
      <w:pPr>
        <w:pStyle w:val="Default"/>
        <w:spacing w:line="360" w:lineRule="auto"/>
        <w:jc w:val="both"/>
        <w:rPr>
          <w:highlight w:val="yellow"/>
        </w:rPr>
        <w:sectPr w:rsidR="00C851A5" w:rsidRPr="00912361" w:rsidSect="0029505C">
          <w:pgSz w:w="16838" w:h="11906" w:orient="landscape"/>
          <w:pgMar w:top="1418" w:right="1418" w:bottom="1418" w:left="1418" w:header="709" w:footer="709" w:gutter="0"/>
          <w:cols w:space="708"/>
          <w:docGrid w:linePitch="360"/>
        </w:sectPr>
      </w:pPr>
      <w:r w:rsidRPr="00292AD8">
        <w:rPr>
          <w:noProof/>
          <w:lang w:eastAsia="pl-PL"/>
        </w:rPr>
        <w:drawing>
          <wp:inline distT="0" distB="0" distL="0" distR="0" wp14:anchorId="06748AB2" wp14:editId="3FF978B3">
            <wp:extent cx="8887967" cy="4813402"/>
            <wp:effectExtent l="0" t="0" r="8890" b="6350"/>
            <wp:docPr id="696" name="Obraz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891270" cy="4815191"/>
                    </a:xfrm>
                    <a:prstGeom prst="rect">
                      <a:avLst/>
                    </a:prstGeom>
                    <a:noFill/>
                    <a:ln>
                      <a:noFill/>
                    </a:ln>
                  </pic:spPr>
                </pic:pic>
              </a:graphicData>
            </a:graphic>
          </wp:inline>
        </w:drawing>
      </w:r>
    </w:p>
    <w:p w:rsidR="00DC2FC5" w:rsidRPr="00912361" w:rsidRDefault="00DC2FC5" w:rsidP="00DC2FC5">
      <w:pPr>
        <w:autoSpaceDE w:val="0"/>
        <w:autoSpaceDN w:val="0"/>
        <w:adjustRightInd w:val="0"/>
        <w:spacing w:after="0" w:line="200" w:lineRule="exact"/>
        <w:jc w:val="both"/>
        <w:rPr>
          <w:rFonts w:ascii="Times New Roman" w:hAnsi="Times New Roman" w:cs="Times New Roman"/>
          <w:b/>
          <w:bCs/>
          <w:color w:val="000000"/>
          <w:sz w:val="16"/>
          <w:szCs w:val="16"/>
          <w:highlight w:val="yellow"/>
        </w:rPr>
      </w:pPr>
    </w:p>
    <w:p w:rsidR="00A44896" w:rsidRPr="00292AD8" w:rsidRDefault="001C3D6D" w:rsidP="001C3D6D">
      <w:pPr>
        <w:spacing w:after="0" w:line="240" w:lineRule="auto"/>
        <w:jc w:val="cente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92AD8">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WYkres 9. Wolne miejsca pracy i miejsca aktywizacji zawodowej</w:t>
      </w:r>
    </w:p>
    <w:p w:rsidR="001C3D6D" w:rsidRPr="00292AD8" w:rsidRDefault="00A44896" w:rsidP="00A44896">
      <w:pPr>
        <w:spacing w:after="0" w:line="240" w:lineRule="auto"/>
        <w:jc w:val="cente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92AD8">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1C3D6D" w:rsidRPr="00292AD8">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(oferty pracy)</w:t>
      </w:r>
      <w:r w:rsidRPr="00292AD8">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1C3D6D" w:rsidRPr="00292AD8">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zgłoszone do PUP w latach </w:t>
      </w:r>
      <w:r w:rsidR="00AB61CB">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1999 </w:t>
      </w:r>
      <w:r w:rsidR="001C3D6D" w:rsidRPr="00292AD8">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AB61CB">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1C3D6D" w:rsidRPr="00292AD8">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w:t>
      </w:r>
      <w:r w:rsidR="00292AD8" w:rsidRPr="00292AD8">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9</w:t>
      </w:r>
    </w:p>
    <w:p w:rsidR="00444C38" w:rsidRDefault="00444C38" w:rsidP="00DC2FC5">
      <w:pPr>
        <w:pStyle w:val="Default"/>
        <w:jc w:val="both"/>
        <w:rPr>
          <w:color w:val="auto"/>
          <w:sz w:val="16"/>
          <w:szCs w:val="16"/>
        </w:rPr>
      </w:pPr>
      <w:r>
        <w:rPr>
          <w:noProof/>
          <w:lang w:eastAsia="pl-PL"/>
        </w:rPr>
        <w:drawing>
          <wp:anchor distT="0" distB="0" distL="114300" distR="114300" simplePos="0" relativeHeight="251839488" behindDoc="1" locked="0" layoutInCell="1" allowOverlap="1" wp14:anchorId="39F951F4" wp14:editId="2CC9D289">
            <wp:simplePos x="0" y="0"/>
            <wp:positionH relativeFrom="column">
              <wp:posOffset>-1270</wp:posOffset>
            </wp:positionH>
            <wp:positionV relativeFrom="paragraph">
              <wp:posOffset>43815</wp:posOffset>
            </wp:positionV>
            <wp:extent cx="5800725" cy="2654935"/>
            <wp:effectExtent l="0" t="0" r="0" b="0"/>
            <wp:wrapTight wrapText="bothSides">
              <wp:wrapPolygon edited="0">
                <wp:start x="16032" y="0"/>
                <wp:lineTo x="2199" y="1240"/>
                <wp:lineTo x="2483" y="15189"/>
                <wp:lineTo x="2483" y="16274"/>
                <wp:lineTo x="4682" y="17669"/>
                <wp:lineTo x="6242" y="17823"/>
                <wp:lineTo x="17805" y="20923"/>
                <wp:lineTo x="18656" y="20923"/>
                <wp:lineTo x="18869" y="20148"/>
                <wp:lineTo x="19082" y="18288"/>
                <wp:lineTo x="19153" y="12709"/>
                <wp:lineTo x="19507" y="3565"/>
                <wp:lineTo x="17450" y="2325"/>
                <wp:lineTo x="17308" y="0"/>
                <wp:lineTo x="16032" y="0"/>
              </wp:wrapPolygon>
            </wp:wrapTight>
            <wp:docPr id="699" name="Wykres 699"/>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14:sizeRelH relativeFrom="page">
              <wp14:pctWidth>0</wp14:pctWidth>
            </wp14:sizeRelH>
            <wp14:sizeRelV relativeFrom="page">
              <wp14:pctHeight>0</wp14:pctHeight>
            </wp14:sizeRelV>
          </wp:anchor>
        </w:drawing>
      </w:r>
    </w:p>
    <w:p w:rsidR="00DC2FC5" w:rsidRPr="00444C38" w:rsidRDefault="00DC2FC5" w:rsidP="00DC2FC5">
      <w:pPr>
        <w:pStyle w:val="Default"/>
        <w:jc w:val="both"/>
        <w:rPr>
          <w:color w:val="auto"/>
          <w:sz w:val="16"/>
          <w:szCs w:val="16"/>
          <w:highlight w:val="yellow"/>
        </w:rPr>
      </w:pPr>
    </w:p>
    <w:p w:rsidR="00444C38" w:rsidRPr="00444C38" w:rsidRDefault="00444C38" w:rsidP="00614E9A">
      <w:pPr>
        <w:pStyle w:val="Default"/>
        <w:pBdr>
          <w:bottom w:val="single" w:sz="4" w:space="1" w:color="auto"/>
        </w:pBdr>
        <w:jc w:val="both"/>
        <w:rPr>
          <w:sz w:val="16"/>
          <w:szCs w:val="16"/>
        </w:rPr>
      </w:pPr>
    </w:p>
    <w:p w:rsidR="00444C38" w:rsidRPr="00444C38" w:rsidRDefault="00444C38" w:rsidP="00614E9A">
      <w:pPr>
        <w:pStyle w:val="Default"/>
        <w:pBdr>
          <w:bottom w:val="single" w:sz="4" w:space="1" w:color="auto"/>
        </w:pBdr>
        <w:jc w:val="both"/>
        <w:rPr>
          <w:sz w:val="16"/>
          <w:szCs w:val="16"/>
        </w:rPr>
      </w:pPr>
    </w:p>
    <w:p w:rsidR="00444C38" w:rsidRPr="00444C38" w:rsidRDefault="00444C38" w:rsidP="00614E9A">
      <w:pPr>
        <w:pStyle w:val="Default"/>
        <w:pBdr>
          <w:bottom w:val="single" w:sz="4" w:space="1" w:color="auto"/>
        </w:pBdr>
        <w:jc w:val="both"/>
        <w:rPr>
          <w:sz w:val="16"/>
          <w:szCs w:val="16"/>
        </w:rPr>
      </w:pPr>
    </w:p>
    <w:p w:rsidR="00444C38" w:rsidRPr="00444C38" w:rsidRDefault="00444C38" w:rsidP="00614E9A">
      <w:pPr>
        <w:pStyle w:val="Default"/>
        <w:pBdr>
          <w:bottom w:val="single" w:sz="4" w:space="1" w:color="auto"/>
        </w:pBdr>
        <w:jc w:val="both"/>
        <w:rPr>
          <w:sz w:val="16"/>
          <w:szCs w:val="16"/>
        </w:rPr>
      </w:pPr>
    </w:p>
    <w:p w:rsidR="00444C38" w:rsidRPr="00444C38" w:rsidRDefault="00444C38" w:rsidP="00614E9A">
      <w:pPr>
        <w:pStyle w:val="Default"/>
        <w:pBdr>
          <w:bottom w:val="single" w:sz="4" w:space="1" w:color="auto"/>
        </w:pBdr>
        <w:jc w:val="both"/>
        <w:rPr>
          <w:sz w:val="16"/>
          <w:szCs w:val="16"/>
        </w:rPr>
      </w:pPr>
    </w:p>
    <w:p w:rsidR="00444C38" w:rsidRPr="00444C38" w:rsidRDefault="00444C38" w:rsidP="00614E9A">
      <w:pPr>
        <w:pStyle w:val="Default"/>
        <w:pBdr>
          <w:bottom w:val="single" w:sz="4" w:space="1" w:color="auto"/>
        </w:pBdr>
        <w:jc w:val="both"/>
        <w:rPr>
          <w:sz w:val="16"/>
          <w:szCs w:val="16"/>
        </w:rPr>
      </w:pPr>
    </w:p>
    <w:p w:rsidR="00444C38" w:rsidRPr="00444C38" w:rsidRDefault="00444C38" w:rsidP="00614E9A">
      <w:pPr>
        <w:pStyle w:val="Default"/>
        <w:pBdr>
          <w:bottom w:val="single" w:sz="4" w:space="1" w:color="auto"/>
        </w:pBdr>
        <w:jc w:val="both"/>
        <w:rPr>
          <w:sz w:val="16"/>
          <w:szCs w:val="16"/>
        </w:rPr>
      </w:pPr>
    </w:p>
    <w:p w:rsidR="00444C38" w:rsidRPr="00444C38" w:rsidRDefault="00444C38" w:rsidP="00614E9A">
      <w:pPr>
        <w:pStyle w:val="Default"/>
        <w:pBdr>
          <w:bottom w:val="single" w:sz="4" w:space="1" w:color="auto"/>
        </w:pBdr>
        <w:jc w:val="both"/>
        <w:rPr>
          <w:sz w:val="16"/>
          <w:szCs w:val="16"/>
        </w:rPr>
      </w:pPr>
    </w:p>
    <w:p w:rsidR="00444C38" w:rsidRPr="00444C38" w:rsidRDefault="00444C38" w:rsidP="00614E9A">
      <w:pPr>
        <w:pStyle w:val="Default"/>
        <w:pBdr>
          <w:bottom w:val="single" w:sz="4" w:space="1" w:color="auto"/>
        </w:pBdr>
        <w:jc w:val="both"/>
        <w:rPr>
          <w:sz w:val="16"/>
          <w:szCs w:val="16"/>
        </w:rPr>
      </w:pPr>
    </w:p>
    <w:p w:rsidR="00444C38" w:rsidRPr="00444C38" w:rsidRDefault="00444C38" w:rsidP="00614E9A">
      <w:pPr>
        <w:pStyle w:val="Default"/>
        <w:pBdr>
          <w:bottom w:val="single" w:sz="4" w:space="1" w:color="auto"/>
        </w:pBdr>
        <w:jc w:val="both"/>
        <w:rPr>
          <w:sz w:val="16"/>
          <w:szCs w:val="16"/>
        </w:rPr>
      </w:pPr>
    </w:p>
    <w:p w:rsidR="00444C38" w:rsidRPr="00444C38" w:rsidRDefault="00444C38" w:rsidP="00614E9A">
      <w:pPr>
        <w:pStyle w:val="Default"/>
        <w:pBdr>
          <w:bottom w:val="single" w:sz="4" w:space="1" w:color="auto"/>
        </w:pBdr>
        <w:jc w:val="both"/>
        <w:rPr>
          <w:sz w:val="16"/>
          <w:szCs w:val="16"/>
        </w:rPr>
      </w:pPr>
    </w:p>
    <w:p w:rsidR="00444C38" w:rsidRDefault="00444C38" w:rsidP="00614E9A">
      <w:pPr>
        <w:pStyle w:val="Default"/>
        <w:pBdr>
          <w:bottom w:val="single" w:sz="4" w:space="1" w:color="auto"/>
        </w:pBdr>
        <w:jc w:val="both"/>
        <w:rPr>
          <w:sz w:val="16"/>
          <w:szCs w:val="16"/>
        </w:rPr>
      </w:pPr>
    </w:p>
    <w:p w:rsidR="00444C38" w:rsidRDefault="00444C38" w:rsidP="00614E9A">
      <w:pPr>
        <w:pStyle w:val="Default"/>
        <w:pBdr>
          <w:bottom w:val="single" w:sz="4" w:space="1" w:color="auto"/>
        </w:pBdr>
        <w:jc w:val="both"/>
        <w:rPr>
          <w:sz w:val="16"/>
          <w:szCs w:val="16"/>
        </w:rPr>
      </w:pPr>
    </w:p>
    <w:p w:rsidR="00444C38" w:rsidRDefault="00444C38" w:rsidP="00614E9A">
      <w:pPr>
        <w:pStyle w:val="Default"/>
        <w:pBdr>
          <w:bottom w:val="single" w:sz="4" w:space="1" w:color="auto"/>
        </w:pBdr>
        <w:jc w:val="both"/>
        <w:rPr>
          <w:sz w:val="16"/>
          <w:szCs w:val="16"/>
        </w:rPr>
      </w:pPr>
    </w:p>
    <w:p w:rsidR="00444C38" w:rsidRDefault="00444C38" w:rsidP="00614E9A">
      <w:pPr>
        <w:pStyle w:val="Default"/>
        <w:pBdr>
          <w:bottom w:val="single" w:sz="4" w:space="1" w:color="auto"/>
        </w:pBdr>
        <w:jc w:val="both"/>
        <w:rPr>
          <w:sz w:val="16"/>
          <w:szCs w:val="16"/>
        </w:rPr>
      </w:pPr>
    </w:p>
    <w:p w:rsidR="00444C38" w:rsidRDefault="00444C38" w:rsidP="00614E9A">
      <w:pPr>
        <w:pStyle w:val="Default"/>
        <w:pBdr>
          <w:bottom w:val="single" w:sz="4" w:space="1" w:color="auto"/>
        </w:pBdr>
        <w:jc w:val="both"/>
        <w:rPr>
          <w:sz w:val="16"/>
          <w:szCs w:val="16"/>
        </w:rPr>
      </w:pPr>
    </w:p>
    <w:p w:rsidR="00444C38" w:rsidRDefault="00444C38" w:rsidP="00614E9A">
      <w:pPr>
        <w:pStyle w:val="Default"/>
        <w:pBdr>
          <w:bottom w:val="single" w:sz="4" w:space="1" w:color="auto"/>
        </w:pBdr>
        <w:jc w:val="both"/>
        <w:rPr>
          <w:sz w:val="16"/>
          <w:szCs w:val="16"/>
        </w:rPr>
      </w:pPr>
    </w:p>
    <w:p w:rsidR="00444C38" w:rsidRDefault="00444C38" w:rsidP="00614E9A">
      <w:pPr>
        <w:pStyle w:val="Default"/>
        <w:pBdr>
          <w:bottom w:val="single" w:sz="4" w:space="1" w:color="auto"/>
        </w:pBdr>
        <w:jc w:val="both"/>
        <w:rPr>
          <w:sz w:val="16"/>
          <w:szCs w:val="16"/>
        </w:rPr>
      </w:pPr>
    </w:p>
    <w:p w:rsidR="00444C38" w:rsidRDefault="00444C38" w:rsidP="00614E9A">
      <w:pPr>
        <w:pStyle w:val="Default"/>
        <w:pBdr>
          <w:bottom w:val="single" w:sz="4" w:space="1" w:color="auto"/>
        </w:pBdr>
        <w:jc w:val="both"/>
        <w:rPr>
          <w:sz w:val="16"/>
          <w:szCs w:val="16"/>
        </w:rPr>
      </w:pPr>
    </w:p>
    <w:p w:rsidR="00444C38" w:rsidRDefault="00444C38" w:rsidP="00614E9A">
      <w:pPr>
        <w:pStyle w:val="Default"/>
        <w:pBdr>
          <w:bottom w:val="single" w:sz="4" w:space="1" w:color="auto"/>
        </w:pBdr>
        <w:jc w:val="both"/>
        <w:rPr>
          <w:sz w:val="16"/>
          <w:szCs w:val="16"/>
        </w:rPr>
      </w:pPr>
    </w:p>
    <w:p w:rsidR="00444C38" w:rsidRDefault="00444C38" w:rsidP="00614E9A">
      <w:pPr>
        <w:pStyle w:val="Default"/>
        <w:pBdr>
          <w:bottom w:val="single" w:sz="4" w:space="1" w:color="auto"/>
        </w:pBdr>
        <w:jc w:val="both"/>
        <w:rPr>
          <w:sz w:val="16"/>
          <w:szCs w:val="16"/>
        </w:rPr>
      </w:pPr>
    </w:p>
    <w:p w:rsidR="00444C38" w:rsidRDefault="00B3462C" w:rsidP="00614E9A">
      <w:pPr>
        <w:pStyle w:val="Default"/>
        <w:pBdr>
          <w:bottom w:val="single" w:sz="4" w:space="1" w:color="auto"/>
        </w:pBdr>
        <w:jc w:val="both"/>
        <w:rPr>
          <w:sz w:val="16"/>
          <w:szCs w:val="16"/>
        </w:rPr>
      </w:pPr>
      <w:r w:rsidRPr="00C61DDE">
        <w:rPr>
          <w:noProof/>
          <w:color w:val="00B0F0"/>
          <w:lang w:eastAsia="pl-PL"/>
        </w:rPr>
        <w:drawing>
          <wp:anchor distT="0" distB="0" distL="114300" distR="114300" simplePos="0" relativeHeight="251838464" behindDoc="1" locked="0" layoutInCell="1" allowOverlap="1" wp14:anchorId="14D3AD79" wp14:editId="17B2A6A5">
            <wp:simplePos x="0" y="0"/>
            <wp:positionH relativeFrom="column">
              <wp:posOffset>357505</wp:posOffset>
            </wp:positionH>
            <wp:positionV relativeFrom="paragraph">
              <wp:posOffset>56515</wp:posOffset>
            </wp:positionV>
            <wp:extent cx="5113020" cy="1433195"/>
            <wp:effectExtent l="0" t="0" r="0" b="0"/>
            <wp:wrapTight wrapText="bothSides">
              <wp:wrapPolygon edited="0">
                <wp:start x="0" y="0"/>
                <wp:lineTo x="0" y="17801"/>
                <wp:lineTo x="805" y="18662"/>
                <wp:lineTo x="966" y="21246"/>
                <wp:lineTo x="21165" y="21246"/>
                <wp:lineTo x="21326" y="20385"/>
                <wp:lineTo x="20763" y="20097"/>
                <wp:lineTo x="18912" y="18662"/>
                <wp:lineTo x="18912" y="9475"/>
                <wp:lineTo x="20361" y="9475"/>
                <wp:lineTo x="20924" y="8039"/>
                <wp:lineTo x="20924" y="3445"/>
                <wp:lineTo x="11830" y="1436"/>
                <wp:lineTo x="1368" y="0"/>
                <wp:lineTo x="0" y="0"/>
              </wp:wrapPolygon>
            </wp:wrapTight>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14:sizeRelH relativeFrom="page">
              <wp14:pctWidth>0</wp14:pctWidth>
            </wp14:sizeRelH>
            <wp14:sizeRelV relativeFrom="page">
              <wp14:pctHeight>0</wp14:pctHeight>
            </wp14:sizeRelV>
          </wp:anchor>
        </w:drawing>
      </w:r>
    </w:p>
    <w:p w:rsidR="00444C38" w:rsidRDefault="00444C38" w:rsidP="00614E9A">
      <w:pPr>
        <w:pStyle w:val="Default"/>
        <w:pBdr>
          <w:bottom w:val="single" w:sz="4" w:space="1" w:color="auto"/>
        </w:pBdr>
        <w:jc w:val="both"/>
        <w:rPr>
          <w:sz w:val="16"/>
          <w:szCs w:val="16"/>
        </w:rPr>
      </w:pPr>
    </w:p>
    <w:p w:rsidR="00444C38" w:rsidRPr="00444C38" w:rsidRDefault="00444C38" w:rsidP="00614E9A">
      <w:pPr>
        <w:pStyle w:val="Default"/>
        <w:pBdr>
          <w:bottom w:val="single" w:sz="4" w:space="1" w:color="auto"/>
        </w:pBdr>
        <w:jc w:val="both"/>
        <w:rPr>
          <w:sz w:val="16"/>
          <w:szCs w:val="16"/>
        </w:rPr>
      </w:pPr>
    </w:p>
    <w:p w:rsidR="00444C38" w:rsidRPr="00444C38" w:rsidRDefault="00444C38" w:rsidP="00614E9A">
      <w:pPr>
        <w:pStyle w:val="Default"/>
        <w:pBdr>
          <w:bottom w:val="single" w:sz="4" w:space="1" w:color="auto"/>
        </w:pBdr>
        <w:jc w:val="both"/>
        <w:rPr>
          <w:sz w:val="16"/>
          <w:szCs w:val="16"/>
        </w:rPr>
      </w:pPr>
    </w:p>
    <w:p w:rsidR="00444C38" w:rsidRPr="00444C38" w:rsidRDefault="00444C38" w:rsidP="00614E9A">
      <w:pPr>
        <w:pStyle w:val="Default"/>
        <w:pBdr>
          <w:bottom w:val="single" w:sz="4" w:space="1" w:color="auto"/>
        </w:pBdr>
        <w:jc w:val="both"/>
        <w:rPr>
          <w:sz w:val="16"/>
          <w:szCs w:val="16"/>
        </w:rPr>
      </w:pPr>
    </w:p>
    <w:p w:rsidR="00444C38" w:rsidRPr="00444C38" w:rsidRDefault="00444C38" w:rsidP="00614E9A">
      <w:pPr>
        <w:pStyle w:val="Default"/>
        <w:pBdr>
          <w:bottom w:val="single" w:sz="4" w:space="1" w:color="auto"/>
        </w:pBdr>
        <w:jc w:val="both"/>
        <w:rPr>
          <w:sz w:val="16"/>
          <w:szCs w:val="16"/>
        </w:rPr>
      </w:pPr>
    </w:p>
    <w:p w:rsidR="00444C38" w:rsidRPr="00444C38" w:rsidRDefault="00444C38" w:rsidP="00614E9A">
      <w:pPr>
        <w:pStyle w:val="Default"/>
        <w:pBdr>
          <w:bottom w:val="single" w:sz="4" w:space="1" w:color="auto"/>
        </w:pBdr>
        <w:jc w:val="both"/>
        <w:rPr>
          <w:sz w:val="16"/>
          <w:szCs w:val="16"/>
        </w:rPr>
      </w:pPr>
    </w:p>
    <w:p w:rsidR="00444C38" w:rsidRDefault="00444C38" w:rsidP="00614E9A">
      <w:pPr>
        <w:pStyle w:val="Default"/>
        <w:pBdr>
          <w:bottom w:val="single" w:sz="4" w:space="1" w:color="auto"/>
        </w:pBdr>
        <w:jc w:val="both"/>
        <w:rPr>
          <w:sz w:val="16"/>
          <w:szCs w:val="16"/>
        </w:rPr>
      </w:pPr>
    </w:p>
    <w:p w:rsidR="00444C38" w:rsidRDefault="00444C38" w:rsidP="00614E9A">
      <w:pPr>
        <w:pStyle w:val="Default"/>
        <w:pBdr>
          <w:bottom w:val="single" w:sz="4" w:space="1" w:color="auto"/>
        </w:pBdr>
        <w:jc w:val="both"/>
        <w:rPr>
          <w:sz w:val="16"/>
          <w:szCs w:val="16"/>
        </w:rPr>
      </w:pPr>
    </w:p>
    <w:p w:rsidR="00444C38" w:rsidRDefault="00444C38" w:rsidP="00614E9A">
      <w:pPr>
        <w:pStyle w:val="Default"/>
        <w:pBdr>
          <w:bottom w:val="single" w:sz="4" w:space="1" w:color="auto"/>
        </w:pBdr>
        <w:jc w:val="both"/>
        <w:rPr>
          <w:sz w:val="16"/>
          <w:szCs w:val="16"/>
        </w:rPr>
      </w:pPr>
    </w:p>
    <w:p w:rsidR="00444C38" w:rsidRDefault="00444C38" w:rsidP="00614E9A">
      <w:pPr>
        <w:pStyle w:val="Default"/>
        <w:pBdr>
          <w:bottom w:val="single" w:sz="4" w:space="1" w:color="auto"/>
        </w:pBdr>
        <w:jc w:val="both"/>
        <w:rPr>
          <w:sz w:val="16"/>
          <w:szCs w:val="16"/>
        </w:rPr>
      </w:pPr>
    </w:p>
    <w:p w:rsidR="00444C38" w:rsidRDefault="00444C38" w:rsidP="00614E9A">
      <w:pPr>
        <w:pStyle w:val="Default"/>
        <w:pBdr>
          <w:bottom w:val="single" w:sz="4" w:space="1" w:color="auto"/>
        </w:pBdr>
        <w:jc w:val="both"/>
        <w:rPr>
          <w:sz w:val="16"/>
          <w:szCs w:val="16"/>
        </w:rPr>
      </w:pPr>
    </w:p>
    <w:p w:rsidR="00444C38" w:rsidRDefault="00444C38" w:rsidP="00614E9A">
      <w:pPr>
        <w:pStyle w:val="Default"/>
        <w:pBdr>
          <w:bottom w:val="single" w:sz="4" w:space="1" w:color="auto"/>
        </w:pBdr>
        <w:jc w:val="both"/>
        <w:rPr>
          <w:sz w:val="16"/>
          <w:szCs w:val="16"/>
        </w:rPr>
      </w:pPr>
    </w:p>
    <w:p w:rsidR="008E7DEA" w:rsidRPr="00292AD8" w:rsidRDefault="00C851A5" w:rsidP="00614E9A">
      <w:pPr>
        <w:pStyle w:val="Default"/>
        <w:pBdr>
          <w:bottom w:val="single" w:sz="4" w:space="1" w:color="auto"/>
        </w:pBdr>
        <w:jc w:val="both"/>
        <w:rPr>
          <w:sz w:val="22"/>
          <w:szCs w:val="22"/>
        </w:rPr>
      </w:pPr>
      <w:r w:rsidRPr="00292AD8">
        <w:rPr>
          <w:sz w:val="22"/>
          <w:szCs w:val="22"/>
        </w:rPr>
        <w:t>Wnioski:</w:t>
      </w:r>
    </w:p>
    <w:p w:rsidR="008E7DEA" w:rsidRPr="00292AD8" w:rsidRDefault="008E7DEA" w:rsidP="008E7DEA">
      <w:pPr>
        <w:pStyle w:val="Tekstpodstawowywcity"/>
        <w:spacing w:after="0" w:line="360" w:lineRule="auto"/>
        <w:ind w:left="0"/>
        <w:jc w:val="both"/>
        <w:rPr>
          <w:rFonts w:ascii="Times New Roman" w:hAnsi="Times New Roman" w:cs="Times New Roman"/>
          <w:sz w:val="18"/>
          <w:szCs w:val="18"/>
        </w:rPr>
      </w:pPr>
      <w:r w:rsidRPr="00292AD8">
        <w:rPr>
          <w:rFonts w:ascii="Times New Roman" w:hAnsi="Times New Roman" w:cs="Times New Roman"/>
          <w:sz w:val="18"/>
          <w:szCs w:val="18"/>
        </w:rPr>
        <w:t>(na podstawie danych</w:t>
      </w:r>
      <w:r w:rsidR="00AE5712" w:rsidRPr="00292AD8">
        <w:rPr>
          <w:rFonts w:ascii="Times New Roman" w:hAnsi="Times New Roman" w:cs="Times New Roman"/>
          <w:sz w:val="18"/>
          <w:szCs w:val="18"/>
        </w:rPr>
        <w:t xml:space="preserve"> z </w:t>
      </w:r>
      <w:r w:rsidR="00D6428C" w:rsidRPr="00292AD8">
        <w:rPr>
          <w:rFonts w:ascii="Times New Roman" w:hAnsi="Times New Roman" w:cs="Times New Roman"/>
          <w:sz w:val="18"/>
          <w:szCs w:val="18"/>
        </w:rPr>
        <w:t>t</w:t>
      </w:r>
      <w:r w:rsidRPr="00292AD8">
        <w:rPr>
          <w:rFonts w:ascii="Times New Roman" w:hAnsi="Times New Roman" w:cs="Times New Roman"/>
          <w:sz w:val="18"/>
          <w:szCs w:val="18"/>
        </w:rPr>
        <w:t xml:space="preserve">abeli </w:t>
      </w:r>
      <w:r w:rsidR="00D6428C" w:rsidRPr="00292AD8">
        <w:rPr>
          <w:rFonts w:ascii="Times New Roman" w:hAnsi="Times New Roman" w:cs="Times New Roman"/>
          <w:sz w:val="18"/>
          <w:szCs w:val="18"/>
        </w:rPr>
        <w:t>XXVI</w:t>
      </w:r>
      <w:r w:rsidR="00AE5712" w:rsidRPr="00292AD8">
        <w:rPr>
          <w:rFonts w:ascii="Times New Roman" w:hAnsi="Times New Roman" w:cs="Times New Roman"/>
          <w:sz w:val="18"/>
          <w:szCs w:val="18"/>
        </w:rPr>
        <w:t xml:space="preserve"> i </w:t>
      </w:r>
      <w:r w:rsidR="00D6428C" w:rsidRPr="00292AD8">
        <w:rPr>
          <w:rFonts w:ascii="Times New Roman" w:hAnsi="Times New Roman" w:cs="Times New Roman"/>
          <w:sz w:val="18"/>
          <w:szCs w:val="18"/>
        </w:rPr>
        <w:t>w</w:t>
      </w:r>
      <w:r w:rsidR="00DC2FC5" w:rsidRPr="00292AD8">
        <w:rPr>
          <w:rFonts w:ascii="Times New Roman" w:hAnsi="Times New Roman" w:cs="Times New Roman"/>
          <w:sz w:val="18"/>
          <w:szCs w:val="18"/>
        </w:rPr>
        <w:t xml:space="preserve">ykresu </w:t>
      </w:r>
      <w:r w:rsidR="003D0209" w:rsidRPr="00292AD8">
        <w:rPr>
          <w:rFonts w:ascii="Times New Roman" w:hAnsi="Times New Roman" w:cs="Times New Roman"/>
          <w:sz w:val="18"/>
          <w:szCs w:val="18"/>
        </w:rPr>
        <w:t>9</w:t>
      </w:r>
      <w:r w:rsidRPr="00292AD8">
        <w:rPr>
          <w:rFonts w:ascii="Times New Roman" w:hAnsi="Times New Roman" w:cs="Times New Roman"/>
          <w:sz w:val="18"/>
          <w:szCs w:val="18"/>
        </w:rPr>
        <w:t>)</w:t>
      </w:r>
    </w:p>
    <w:p w:rsidR="00D6428C" w:rsidRPr="00912361" w:rsidRDefault="00D6428C" w:rsidP="008E7DEA">
      <w:pPr>
        <w:pStyle w:val="Tekstpodstawowywcity"/>
        <w:spacing w:after="0" w:line="360" w:lineRule="auto"/>
        <w:ind w:left="0"/>
        <w:jc w:val="both"/>
        <w:rPr>
          <w:rFonts w:ascii="Times New Roman" w:hAnsi="Times New Roman" w:cs="Times New Roman"/>
          <w:sz w:val="16"/>
          <w:szCs w:val="16"/>
          <w:highlight w:val="yellow"/>
        </w:rPr>
      </w:pPr>
    </w:p>
    <w:p w:rsidR="001B5D0B" w:rsidRPr="00797AFF" w:rsidRDefault="004135CB" w:rsidP="00C71750">
      <w:pPr>
        <w:pStyle w:val="Bezodstpw"/>
        <w:numPr>
          <w:ilvl w:val="0"/>
          <w:numId w:val="10"/>
        </w:numPr>
        <w:spacing w:line="360" w:lineRule="auto"/>
        <w:jc w:val="both"/>
        <w:rPr>
          <w:rFonts w:ascii="Times New Roman" w:hAnsi="Times New Roman" w:cs="Times New Roman"/>
          <w:sz w:val="24"/>
          <w:szCs w:val="24"/>
        </w:rPr>
      </w:pPr>
      <w:r w:rsidRPr="00797AFF">
        <w:rPr>
          <w:rFonts w:ascii="Times New Roman" w:hAnsi="Times New Roman" w:cs="Times New Roman"/>
          <w:sz w:val="24"/>
          <w:szCs w:val="24"/>
        </w:rPr>
        <w:t>W latach 1999 – 2019 odnotowano co najmniej dwie duże kumulacje ofert pracy</w:t>
      </w:r>
      <w:r w:rsidR="0090777A">
        <w:rPr>
          <w:rFonts w:ascii="Times New Roman" w:hAnsi="Times New Roman" w:cs="Times New Roman"/>
          <w:sz w:val="24"/>
          <w:szCs w:val="24"/>
        </w:rPr>
        <w:t xml:space="preserve"> (wykres 9). Były to wolne miejsca pracy i miejsca aktywizacji zawodowej </w:t>
      </w:r>
      <w:r w:rsidRPr="00797AFF">
        <w:rPr>
          <w:rFonts w:ascii="Times New Roman" w:hAnsi="Times New Roman" w:cs="Times New Roman"/>
          <w:sz w:val="24"/>
          <w:szCs w:val="24"/>
        </w:rPr>
        <w:t>zgłoszon</w:t>
      </w:r>
      <w:r w:rsidR="0090777A">
        <w:rPr>
          <w:rFonts w:ascii="Times New Roman" w:hAnsi="Times New Roman" w:cs="Times New Roman"/>
          <w:sz w:val="24"/>
          <w:szCs w:val="24"/>
        </w:rPr>
        <w:t>e</w:t>
      </w:r>
      <w:r w:rsidRPr="00797AFF">
        <w:rPr>
          <w:rFonts w:ascii="Times New Roman" w:hAnsi="Times New Roman" w:cs="Times New Roman"/>
          <w:sz w:val="24"/>
          <w:szCs w:val="24"/>
        </w:rPr>
        <w:t xml:space="preserve"> przez pracodawców do powiatowych urzędów pracy</w:t>
      </w:r>
      <w:r w:rsidR="0090777A">
        <w:rPr>
          <w:rFonts w:ascii="Times New Roman" w:hAnsi="Times New Roman" w:cs="Times New Roman"/>
          <w:sz w:val="24"/>
          <w:szCs w:val="24"/>
        </w:rPr>
        <w:t xml:space="preserve">. Zwyżki </w:t>
      </w:r>
      <w:r w:rsidRPr="00797AFF">
        <w:rPr>
          <w:rFonts w:ascii="Times New Roman" w:hAnsi="Times New Roman" w:cs="Times New Roman"/>
          <w:sz w:val="24"/>
          <w:szCs w:val="24"/>
        </w:rPr>
        <w:t>nastąpiły w latach 2010 (57.</w:t>
      </w:r>
      <w:r w:rsidR="0090777A">
        <w:rPr>
          <w:rFonts w:ascii="Times New Roman" w:hAnsi="Times New Roman" w:cs="Times New Roman"/>
          <w:sz w:val="24"/>
          <w:szCs w:val="24"/>
        </w:rPr>
        <w:t> </w:t>
      </w:r>
      <w:r w:rsidRPr="00797AFF">
        <w:rPr>
          <w:rFonts w:ascii="Times New Roman" w:hAnsi="Times New Roman" w:cs="Times New Roman"/>
          <w:sz w:val="24"/>
          <w:szCs w:val="24"/>
        </w:rPr>
        <w:t>481 ofert)  i  2017 (75. 836 ofert). Ponowne spadki odnotowano w</w:t>
      </w:r>
      <w:r w:rsidR="00AE5712" w:rsidRPr="00797AFF">
        <w:rPr>
          <w:rFonts w:ascii="Times New Roman" w:hAnsi="Times New Roman" w:cs="Times New Roman"/>
          <w:sz w:val="24"/>
          <w:szCs w:val="24"/>
        </w:rPr>
        <w:t> </w:t>
      </w:r>
      <w:r w:rsidRPr="00797AFF">
        <w:rPr>
          <w:rFonts w:ascii="Times New Roman" w:hAnsi="Times New Roman" w:cs="Times New Roman"/>
          <w:sz w:val="24"/>
          <w:szCs w:val="24"/>
        </w:rPr>
        <w:t>20</w:t>
      </w:r>
      <w:r w:rsidR="001B5D0B" w:rsidRPr="00797AFF">
        <w:rPr>
          <w:rFonts w:ascii="Times New Roman" w:hAnsi="Times New Roman" w:cs="Times New Roman"/>
          <w:sz w:val="24"/>
          <w:szCs w:val="24"/>
        </w:rPr>
        <w:t>11</w:t>
      </w:r>
      <w:r w:rsidR="00AE5712" w:rsidRPr="00797AFF">
        <w:rPr>
          <w:rFonts w:ascii="Times New Roman" w:hAnsi="Times New Roman" w:cs="Times New Roman"/>
          <w:sz w:val="24"/>
          <w:szCs w:val="24"/>
        </w:rPr>
        <w:t> r</w:t>
      </w:r>
      <w:r w:rsidR="0090777A">
        <w:rPr>
          <w:rFonts w:ascii="Times New Roman" w:hAnsi="Times New Roman" w:cs="Times New Roman"/>
          <w:sz w:val="24"/>
          <w:szCs w:val="24"/>
        </w:rPr>
        <w:t>.</w:t>
      </w:r>
      <w:r w:rsidRPr="00797AFF">
        <w:rPr>
          <w:rFonts w:ascii="Times New Roman" w:hAnsi="Times New Roman" w:cs="Times New Roman"/>
          <w:sz w:val="24"/>
          <w:szCs w:val="24"/>
        </w:rPr>
        <w:t xml:space="preserve"> (z 57,4 tys. ofert do 42,5 tys.)</w:t>
      </w:r>
      <w:r w:rsidR="006D196B">
        <w:rPr>
          <w:rFonts w:ascii="Times New Roman" w:hAnsi="Times New Roman" w:cs="Times New Roman"/>
          <w:sz w:val="24"/>
          <w:szCs w:val="24"/>
        </w:rPr>
        <w:t> </w:t>
      </w:r>
      <w:r w:rsidR="00BF75AC">
        <w:rPr>
          <w:rFonts w:ascii="Times New Roman" w:hAnsi="Times New Roman" w:cs="Times New Roman"/>
          <w:sz w:val="24"/>
          <w:szCs w:val="24"/>
        </w:rPr>
        <w:t>i w</w:t>
      </w:r>
      <w:r w:rsidR="00CA0833" w:rsidRPr="00797AFF">
        <w:rPr>
          <w:rFonts w:ascii="Times New Roman" w:hAnsi="Times New Roman" w:cs="Times New Roman"/>
          <w:sz w:val="24"/>
          <w:szCs w:val="24"/>
        </w:rPr>
        <w:t xml:space="preserve"> </w:t>
      </w:r>
      <w:r w:rsidRPr="00797AFF">
        <w:rPr>
          <w:rFonts w:ascii="Times New Roman" w:hAnsi="Times New Roman" w:cs="Times New Roman"/>
          <w:sz w:val="24"/>
          <w:szCs w:val="24"/>
        </w:rPr>
        <w:t>2018 r</w:t>
      </w:r>
      <w:r w:rsidR="0090777A">
        <w:rPr>
          <w:rFonts w:ascii="Times New Roman" w:hAnsi="Times New Roman" w:cs="Times New Roman"/>
          <w:sz w:val="24"/>
          <w:szCs w:val="24"/>
        </w:rPr>
        <w:t>.</w:t>
      </w:r>
      <w:r w:rsidRPr="00797AFF">
        <w:rPr>
          <w:rFonts w:ascii="Times New Roman" w:hAnsi="Times New Roman" w:cs="Times New Roman"/>
          <w:sz w:val="24"/>
          <w:szCs w:val="24"/>
        </w:rPr>
        <w:t xml:space="preserve"> (z</w:t>
      </w:r>
      <w:r w:rsidR="0090777A">
        <w:rPr>
          <w:rFonts w:ascii="Times New Roman" w:hAnsi="Times New Roman" w:cs="Times New Roman"/>
          <w:sz w:val="24"/>
          <w:szCs w:val="24"/>
        </w:rPr>
        <w:t> </w:t>
      </w:r>
      <w:r w:rsidRPr="00797AFF">
        <w:rPr>
          <w:rFonts w:ascii="Times New Roman" w:hAnsi="Times New Roman" w:cs="Times New Roman"/>
          <w:sz w:val="24"/>
          <w:szCs w:val="24"/>
        </w:rPr>
        <w:t>75,8 tys. ofert do 61,4 tys.)</w:t>
      </w:r>
      <w:r w:rsidR="00BF75AC">
        <w:rPr>
          <w:rFonts w:ascii="Times New Roman" w:hAnsi="Times New Roman" w:cs="Times New Roman"/>
          <w:sz w:val="24"/>
          <w:szCs w:val="24"/>
        </w:rPr>
        <w:t> </w:t>
      </w:r>
      <w:r w:rsidR="00BF75AC">
        <w:rPr>
          <w:rStyle w:val="Odwoanieprzypisudolnego"/>
          <w:rFonts w:ascii="Times New Roman" w:hAnsi="Times New Roman" w:cs="Times New Roman"/>
          <w:sz w:val="24"/>
          <w:szCs w:val="24"/>
        </w:rPr>
        <w:footnoteReference w:id="18"/>
      </w:r>
      <w:r w:rsidR="0090777A">
        <w:rPr>
          <w:rFonts w:ascii="Times New Roman" w:hAnsi="Times New Roman" w:cs="Times New Roman"/>
          <w:sz w:val="24"/>
          <w:szCs w:val="24"/>
        </w:rPr>
        <w:t>.</w:t>
      </w:r>
      <w:r w:rsidR="00797AFF" w:rsidRPr="00797AFF">
        <w:rPr>
          <w:rFonts w:ascii="Times New Roman" w:hAnsi="Times New Roman" w:cs="Times New Roman"/>
          <w:sz w:val="24"/>
          <w:szCs w:val="24"/>
        </w:rPr>
        <w:t xml:space="preserve"> </w:t>
      </w:r>
      <w:r w:rsidR="0090777A">
        <w:rPr>
          <w:rFonts w:ascii="Times New Roman" w:hAnsi="Times New Roman" w:cs="Times New Roman"/>
          <w:sz w:val="24"/>
          <w:szCs w:val="24"/>
        </w:rPr>
        <w:t>W</w:t>
      </w:r>
      <w:r w:rsidR="00797AFF" w:rsidRPr="00797AFF">
        <w:rPr>
          <w:rFonts w:ascii="Times New Roman" w:hAnsi="Times New Roman" w:cs="Times New Roman"/>
          <w:sz w:val="24"/>
          <w:szCs w:val="24"/>
        </w:rPr>
        <w:t xml:space="preserve"> 2018 r. w porównaniu do roku poprzedniego odnotowano spadek o 14 398 ofert. </w:t>
      </w:r>
      <w:r w:rsidRPr="00797AFF">
        <w:rPr>
          <w:rFonts w:ascii="Times New Roman" w:hAnsi="Times New Roman" w:cs="Times New Roman"/>
          <w:sz w:val="24"/>
          <w:szCs w:val="24"/>
        </w:rPr>
        <w:t xml:space="preserve">W </w:t>
      </w:r>
      <w:r w:rsidR="00CA0833" w:rsidRPr="00797AFF">
        <w:rPr>
          <w:rFonts w:ascii="Times New Roman" w:hAnsi="Times New Roman" w:cs="Times New Roman"/>
          <w:sz w:val="24"/>
          <w:szCs w:val="24"/>
        </w:rPr>
        <w:t xml:space="preserve">okresie </w:t>
      </w:r>
      <w:r w:rsidR="00B407AB" w:rsidRPr="00797AFF">
        <w:rPr>
          <w:rFonts w:ascii="Times New Roman" w:hAnsi="Times New Roman" w:cs="Times New Roman"/>
          <w:sz w:val="24"/>
          <w:szCs w:val="24"/>
        </w:rPr>
        <w:t>201</w:t>
      </w:r>
      <w:r w:rsidR="002B17CB" w:rsidRPr="00797AFF">
        <w:rPr>
          <w:rFonts w:ascii="Times New Roman" w:hAnsi="Times New Roman" w:cs="Times New Roman"/>
          <w:sz w:val="24"/>
          <w:szCs w:val="24"/>
        </w:rPr>
        <w:t>2</w:t>
      </w:r>
      <w:r w:rsidR="00CA0833" w:rsidRPr="00797AFF">
        <w:rPr>
          <w:rFonts w:ascii="Times New Roman" w:hAnsi="Times New Roman" w:cs="Times New Roman"/>
          <w:sz w:val="24"/>
          <w:szCs w:val="24"/>
        </w:rPr>
        <w:t xml:space="preserve"> –</w:t>
      </w:r>
      <w:r w:rsidR="00A57E7E" w:rsidRPr="00797AFF">
        <w:rPr>
          <w:rFonts w:ascii="Times New Roman" w:hAnsi="Times New Roman" w:cs="Times New Roman"/>
          <w:sz w:val="24"/>
          <w:szCs w:val="24"/>
        </w:rPr>
        <w:t xml:space="preserve"> 2017 </w:t>
      </w:r>
      <w:r w:rsidR="001B5D0B" w:rsidRPr="00797AFF">
        <w:rPr>
          <w:rFonts w:ascii="Times New Roman" w:hAnsi="Times New Roman" w:cs="Times New Roman"/>
          <w:sz w:val="24"/>
          <w:szCs w:val="24"/>
        </w:rPr>
        <w:t>nast</w:t>
      </w:r>
      <w:r w:rsidR="002B17CB" w:rsidRPr="00797AFF">
        <w:rPr>
          <w:rFonts w:ascii="Times New Roman" w:hAnsi="Times New Roman" w:cs="Times New Roman"/>
          <w:sz w:val="24"/>
          <w:szCs w:val="24"/>
        </w:rPr>
        <w:t>ęp</w:t>
      </w:r>
      <w:r w:rsidR="00CA0833" w:rsidRPr="00797AFF">
        <w:rPr>
          <w:rFonts w:ascii="Times New Roman" w:hAnsi="Times New Roman" w:cs="Times New Roman"/>
          <w:sz w:val="24"/>
          <w:szCs w:val="24"/>
        </w:rPr>
        <w:t xml:space="preserve">ował </w:t>
      </w:r>
      <w:r w:rsidR="001B5D0B" w:rsidRPr="00797AFF">
        <w:rPr>
          <w:rFonts w:ascii="Times New Roman" w:hAnsi="Times New Roman" w:cs="Times New Roman"/>
          <w:sz w:val="24"/>
          <w:szCs w:val="24"/>
        </w:rPr>
        <w:t>wzrost</w:t>
      </w:r>
      <w:r w:rsidR="002B17CB" w:rsidRPr="00797AFF">
        <w:rPr>
          <w:rFonts w:ascii="Times New Roman" w:hAnsi="Times New Roman" w:cs="Times New Roman"/>
          <w:sz w:val="24"/>
          <w:szCs w:val="24"/>
        </w:rPr>
        <w:t xml:space="preserve"> </w:t>
      </w:r>
      <w:r w:rsidR="00CA0833" w:rsidRPr="00797AFF">
        <w:rPr>
          <w:rFonts w:ascii="Times New Roman" w:hAnsi="Times New Roman" w:cs="Times New Roman"/>
          <w:sz w:val="24"/>
          <w:szCs w:val="24"/>
        </w:rPr>
        <w:t xml:space="preserve">liczby </w:t>
      </w:r>
      <w:r w:rsidR="002B17CB" w:rsidRPr="00797AFF">
        <w:rPr>
          <w:rFonts w:ascii="Times New Roman" w:hAnsi="Times New Roman" w:cs="Times New Roman"/>
          <w:sz w:val="24"/>
          <w:szCs w:val="24"/>
        </w:rPr>
        <w:t>ofert</w:t>
      </w:r>
      <w:r w:rsidR="00797AFF" w:rsidRPr="00797AFF">
        <w:rPr>
          <w:rFonts w:ascii="Times New Roman" w:hAnsi="Times New Roman" w:cs="Times New Roman"/>
          <w:sz w:val="24"/>
          <w:szCs w:val="24"/>
        </w:rPr>
        <w:t>, po którym należy spodziewać się spadków.</w:t>
      </w:r>
    </w:p>
    <w:p w:rsidR="00D94663" w:rsidRPr="00C74EEF" w:rsidRDefault="00F63B04" w:rsidP="00160DBC">
      <w:pPr>
        <w:pStyle w:val="Bezodstpw"/>
        <w:numPr>
          <w:ilvl w:val="0"/>
          <w:numId w:val="10"/>
        </w:numPr>
        <w:spacing w:line="360" w:lineRule="auto"/>
        <w:jc w:val="both"/>
        <w:rPr>
          <w:rFonts w:ascii="Times New Roman" w:hAnsi="Times New Roman" w:cs="Times New Roman"/>
          <w:sz w:val="24"/>
          <w:szCs w:val="24"/>
        </w:rPr>
      </w:pPr>
      <w:r w:rsidRPr="00C74EEF">
        <w:rPr>
          <w:rFonts w:ascii="Times New Roman" w:hAnsi="Times New Roman" w:cs="Times New Roman"/>
          <w:sz w:val="24"/>
          <w:szCs w:val="24"/>
          <w:u w:val="single"/>
        </w:rPr>
        <w:t>W 201</w:t>
      </w:r>
      <w:r w:rsidR="00C74EEF" w:rsidRPr="00C74EEF">
        <w:rPr>
          <w:rFonts w:ascii="Times New Roman" w:hAnsi="Times New Roman" w:cs="Times New Roman"/>
          <w:sz w:val="24"/>
          <w:szCs w:val="24"/>
          <w:u w:val="single"/>
        </w:rPr>
        <w:t>9</w:t>
      </w:r>
      <w:r w:rsidR="00AE5712" w:rsidRPr="00C74EEF">
        <w:rPr>
          <w:rFonts w:ascii="Times New Roman" w:hAnsi="Times New Roman" w:cs="Times New Roman"/>
          <w:sz w:val="24"/>
          <w:szCs w:val="24"/>
          <w:u w:val="single"/>
        </w:rPr>
        <w:t> r</w:t>
      </w:r>
      <w:r w:rsidR="00C74EEF">
        <w:rPr>
          <w:rFonts w:ascii="Times New Roman" w:hAnsi="Times New Roman" w:cs="Times New Roman"/>
          <w:sz w:val="24"/>
          <w:szCs w:val="24"/>
          <w:u w:val="single"/>
        </w:rPr>
        <w:t>oku</w:t>
      </w:r>
      <w:r w:rsidR="00AE5712" w:rsidRPr="00C74EEF">
        <w:rPr>
          <w:rFonts w:ascii="Times New Roman" w:hAnsi="Times New Roman" w:cs="Times New Roman"/>
          <w:sz w:val="24"/>
          <w:szCs w:val="24"/>
          <w:u w:val="single"/>
        </w:rPr>
        <w:t xml:space="preserve"> w </w:t>
      </w:r>
      <w:r w:rsidRPr="00C74EEF">
        <w:rPr>
          <w:rFonts w:ascii="Times New Roman" w:hAnsi="Times New Roman" w:cs="Times New Roman"/>
          <w:sz w:val="24"/>
          <w:szCs w:val="24"/>
          <w:u w:val="single"/>
        </w:rPr>
        <w:t xml:space="preserve">województwie podkarpackim odnotowano </w:t>
      </w:r>
      <w:r w:rsidR="00C74EEF" w:rsidRPr="00C74EEF">
        <w:rPr>
          <w:rFonts w:ascii="Times New Roman" w:hAnsi="Times New Roman" w:cs="Times New Roman"/>
          <w:sz w:val="24"/>
          <w:szCs w:val="24"/>
          <w:u w:val="single"/>
        </w:rPr>
        <w:t>53</w:t>
      </w:r>
      <w:r w:rsidR="00CA0833" w:rsidRPr="00C74EEF">
        <w:rPr>
          <w:rFonts w:ascii="Times New Roman" w:hAnsi="Times New Roman" w:cs="Times New Roman"/>
          <w:sz w:val="24"/>
          <w:szCs w:val="24"/>
          <w:u w:val="single"/>
        </w:rPr>
        <w:t xml:space="preserve"> </w:t>
      </w:r>
      <w:r w:rsidR="00C74EEF" w:rsidRPr="00C74EEF">
        <w:rPr>
          <w:rFonts w:ascii="Times New Roman" w:hAnsi="Times New Roman" w:cs="Times New Roman"/>
          <w:sz w:val="24"/>
          <w:szCs w:val="24"/>
          <w:u w:val="single"/>
        </w:rPr>
        <w:t>791</w:t>
      </w:r>
      <w:r w:rsidRPr="00C74EEF">
        <w:rPr>
          <w:rFonts w:ascii="Times New Roman" w:hAnsi="Times New Roman" w:cs="Times New Roman"/>
          <w:sz w:val="24"/>
          <w:szCs w:val="24"/>
          <w:u w:val="single"/>
        </w:rPr>
        <w:t xml:space="preserve"> zgłoszonych </w:t>
      </w:r>
      <w:r w:rsidR="00C74EEF" w:rsidRPr="00C74EEF">
        <w:rPr>
          <w:rFonts w:ascii="Times New Roman" w:hAnsi="Times New Roman" w:cs="Times New Roman"/>
          <w:sz w:val="24"/>
          <w:szCs w:val="24"/>
          <w:u w:val="single"/>
        </w:rPr>
        <w:t xml:space="preserve">przez pracodawców </w:t>
      </w:r>
      <w:r w:rsidR="00CA0833" w:rsidRPr="00C74EEF">
        <w:rPr>
          <w:rFonts w:ascii="Times New Roman" w:hAnsi="Times New Roman" w:cs="Times New Roman"/>
          <w:sz w:val="24"/>
          <w:szCs w:val="24"/>
          <w:u w:val="single"/>
        </w:rPr>
        <w:t>do PUP wolnych miejsc pracy i miejsc aktywizacji zawodowej</w:t>
      </w:r>
      <w:r w:rsidRPr="00C74EEF">
        <w:rPr>
          <w:rFonts w:ascii="Times New Roman" w:hAnsi="Times New Roman" w:cs="Times New Roman"/>
          <w:sz w:val="24"/>
          <w:szCs w:val="24"/>
          <w:u w:val="single"/>
        </w:rPr>
        <w:t>.</w:t>
      </w:r>
    </w:p>
    <w:p w:rsidR="00D22C55" w:rsidRDefault="00CA0833" w:rsidP="00004257">
      <w:pPr>
        <w:pStyle w:val="Bezodstpw"/>
        <w:numPr>
          <w:ilvl w:val="0"/>
          <w:numId w:val="10"/>
        </w:numPr>
        <w:spacing w:line="360" w:lineRule="auto"/>
        <w:jc w:val="both"/>
        <w:rPr>
          <w:rFonts w:ascii="Times New Roman" w:hAnsi="Times New Roman" w:cs="Times New Roman"/>
          <w:sz w:val="24"/>
          <w:szCs w:val="24"/>
        </w:rPr>
      </w:pPr>
      <w:r w:rsidRPr="00011951">
        <w:rPr>
          <w:rFonts w:ascii="Times New Roman" w:hAnsi="Times New Roman" w:cs="Times New Roman"/>
          <w:sz w:val="24"/>
          <w:szCs w:val="24"/>
        </w:rPr>
        <w:t>Z</w:t>
      </w:r>
      <w:r w:rsidR="00535863" w:rsidRPr="00011951">
        <w:rPr>
          <w:rFonts w:ascii="Times New Roman" w:hAnsi="Times New Roman" w:cs="Times New Roman"/>
          <w:sz w:val="24"/>
          <w:szCs w:val="24"/>
        </w:rPr>
        <w:t xml:space="preserve">e zgłoszonych </w:t>
      </w:r>
      <w:r w:rsidRPr="00011951">
        <w:rPr>
          <w:rFonts w:ascii="Times New Roman" w:hAnsi="Times New Roman" w:cs="Times New Roman"/>
          <w:sz w:val="24"/>
          <w:szCs w:val="24"/>
        </w:rPr>
        <w:t xml:space="preserve">ofert ogółem </w:t>
      </w:r>
      <w:r w:rsidR="00BF75AC" w:rsidRPr="00011951">
        <w:rPr>
          <w:rFonts w:ascii="Times New Roman" w:hAnsi="Times New Roman" w:cs="Times New Roman"/>
          <w:sz w:val="24"/>
          <w:szCs w:val="24"/>
        </w:rPr>
        <w:t xml:space="preserve">20 491 </w:t>
      </w:r>
      <w:r w:rsidR="00BF75AC">
        <w:rPr>
          <w:rFonts w:ascii="Times New Roman" w:hAnsi="Times New Roman" w:cs="Times New Roman"/>
          <w:sz w:val="24"/>
          <w:szCs w:val="24"/>
        </w:rPr>
        <w:t xml:space="preserve">dotyczyło </w:t>
      </w:r>
      <w:r w:rsidRPr="00011951">
        <w:rPr>
          <w:rFonts w:ascii="Times New Roman" w:hAnsi="Times New Roman" w:cs="Times New Roman"/>
          <w:sz w:val="24"/>
          <w:szCs w:val="24"/>
        </w:rPr>
        <w:t xml:space="preserve">pracy subsydiowanej </w:t>
      </w:r>
      <w:r w:rsidR="00BF75AC">
        <w:rPr>
          <w:rFonts w:ascii="Times New Roman" w:hAnsi="Times New Roman" w:cs="Times New Roman"/>
          <w:sz w:val="24"/>
          <w:szCs w:val="24"/>
        </w:rPr>
        <w:t xml:space="preserve">tj. </w:t>
      </w:r>
      <w:r w:rsidR="007A2764" w:rsidRPr="00011951">
        <w:rPr>
          <w:rFonts w:ascii="Times New Roman" w:hAnsi="Times New Roman" w:cs="Times New Roman"/>
          <w:sz w:val="24"/>
          <w:szCs w:val="24"/>
        </w:rPr>
        <w:t>3</w:t>
      </w:r>
      <w:r w:rsidR="00011951" w:rsidRPr="00011951">
        <w:rPr>
          <w:rFonts w:ascii="Times New Roman" w:hAnsi="Times New Roman" w:cs="Times New Roman"/>
          <w:sz w:val="24"/>
          <w:szCs w:val="24"/>
        </w:rPr>
        <w:t>8</w:t>
      </w:r>
      <w:r w:rsidR="0067454E" w:rsidRPr="00011951">
        <w:rPr>
          <w:rFonts w:ascii="Times New Roman" w:hAnsi="Times New Roman" w:cs="Times New Roman"/>
          <w:sz w:val="24"/>
          <w:szCs w:val="24"/>
        </w:rPr>
        <w:t>,</w:t>
      </w:r>
      <w:r w:rsidR="00011951" w:rsidRPr="00011951">
        <w:rPr>
          <w:rFonts w:ascii="Times New Roman" w:hAnsi="Times New Roman" w:cs="Times New Roman"/>
          <w:sz w:val="24"/>
          <w:szCs w:val="24"/>
        </w:rPr>
        <w:t>1</w:t>
      </w:r>
      <w:r w:rsidR="00535863" w:rsidRPr="00011951">
        <w:rPr>
          <w:rFonts w:ascii="Times New Roman" w:hAnsi="Times New Roman" w:cs="Times New Roman"/>
          <w:sz w:val="24"/>
          <w:szCs w:val="24"/>
        </w:rPr>
        <w:t> </w:t>
      </w:r>
      <w:r w:rsidR="0067454E" w:rsidRPr="00011951">
        <w:rPr>
          <w:rFonts w:ascii="Times New Roman" w:hAnsi="Times New Roman" w:cs="Times New Roman"/>
          <w:sz w:val="24"/>
          <w:szCs w:val="24"/>
        </w:rPr>
        <w:t xml:space="preserve">% </w:t>
      </w:r>
      <w:r w:rsidR="003162ED">
        <w:rPr>
          <w:rFonts w:ascii="Times New Roman" w:hAnsi="Times New Roman" w:cs="Times New Roman"/>
          <w:sz w:val="24"/>
          <w:szCs w:val="24"/>
        </w:rPr>
        <w:t xml:space="preserve">ogółu </w:t>
      </w:r>
      <w:r w:rsidR="00011951" w:rsidRPr="00011951">
        <w:rPr>
          <w:rFonts w:ascii="Times New Roman" w:hAnsi="Times New Roman" w:cs="Times New Roman"/>
          <w:sz w:val="24"/>
          <w:szCs w:val="24"/>
        </w:rPr>
        <w:t>zgłoszonych wolnych miejsc pracy i miejsc aktywizacji zawodowej</w:t>
      </w:r>
      <w:r w:rsidR="00011951">
        <w:rPr>
          <w:rFonts w:ascii="Times New Roman" w:hAnsi="Times New Roman" w:cs="Times New Roman"/>
          <w:sz w:val="24"/>
          <w:szCs w:val="24"/>
        </w:rPr>
        <w:t>. W</w:t>
      </w:r>
      <w:r w:rsidR="0067454E" w:rsidRPr="00011951">
        <w:rPr>
          <w:rFonts w:ascii="Times New Roman" w:hAnsi="Times New Roman" w:cs="Times New Roman"/>
          <w:sz w:val="24"/>
          <w:szCs w:val="24"/>
        </w:rPr>
        <w:t xml:space="preserve"> </w:t>
      </w:r>
      <w:r w:rsidR="00011951">
        <w:rPr>
          <w:rFonts w:ascii="Times New Roman" w:hAnsi="Times New Roman" w:cs="Times New Roman"/>
          <w:sz w:val="24"/>
          <w:szCs w:val="24"/>
        </w:rPr>
        <w:t>20</w:t>
      </w:r>
      <w:r w:rsidR="0067454E" w:rsidRPr="00011951">
        <w:rPr>
          <w:rFonts w:ascii="Times New Roman" w:hAnsi="Times New Roman" w:cs="Times New Roman"/>
          <w:sz w:val="24"/>
          <w:szCs w:val="24"/>
        </w:rPr>
        <w:t>1</w:t>
      </w:r>
      <w:r w:rsidR="00535863" w:rsidRPr="00011951">
        <w:rPr>
          <w:rFonts w:ascii="Times New Roman" w:hAnsi="Times New Roman" w:cs="Times New Roman"/>
          <w:sz w:val="24"/>
          <w:szCs w:val="24"/>
        </w:rPr>
        <w:t>8</w:t>
      </w:r>
      <w:r w:rsidR="00AE5712" w:rsidRPr="00011951">
        <w:rPr>
          <w:rFonts w:ascii="Times New Roman" w:hAnsi="Times New Roman" w:cs="Times New Roman"/>
          <w:sz w:val="24"/>
          <w:szCs w:val="24"/>
        </w:rPr>
        <w:t> r</w:t>
      </w:r>
      <w:r w:rsidR="00011951">
        <w:rPr>
          <w:rFonts w:ascii="Times New Roman" w:hAnsi="Times New Roman" w:cs="Times New Roman"/>
          <w:sz w:val="24"/>
          <w:szCs w:val="24"/>
        </w:rPr>
        <w:t>oku</w:t>
      </w:r>
      <w:r w:rsidR="0067454E" w:rsidRPr="00011951">
        <w:rPr>
          <w:rFonts w:ascii="Times New Roman" w:hAnsi="Times New Roman" w:cs="Times New Roman"/>
          <w:sz w:val="24"/>
          <w:szCs w:val="24"/>
        </w:rPr>
        <w:t xml:space="preserve"> </w:t>
      </w:r>
      <w:r w:rsidR="00DC246C" w:rsidRPr="00011951">
        <w:rPr>
          <w:rFonts w:ascii="Times New Roman" w:hAnsi="Times New Roman" w:cs="Times New Roman"/>
          <w:sz w:val="24"/>
          <w:szCs w:val="24"/>
        </w:rPr>
        <w:t xml:space="preserve">oferty subsydiowane </w:t>
      </w:r>
      <w:r w:rsidR="00011951">
        <w:rPr>
          <w:rFonts w:ascii="Times New Roman" w:hAnsi="Times New Roman" w:cs="Times New Roman"/>
          <w:sz w:val="24"/>
          <w:szCs w:val="24"/>
        </w:rPr>
        <w:t xml:space="preserve">stanowiły </w:t>
      </w:r>
      <w:r w:rsidR="00535863" w:rsidRPr="00011951">
        <w:rPr>
          <w:rFonts w:ascii="Times New Roman" w:hAnsi="Times New Roman" w:cs="Times New Roman"/>
          <w:sz w:val="24"/>
          <w:szCs w:val="24"/>
        </w:rPr>
        <w:t>33</w:t>
      </w:r>
      <w:r w:rsidR="0067454E" w:rsidRPr="00011951">
        <w:rPr>
          <w:rFonts w:ascii="Times New Roman" w:hAnsi="Times New Roman" w:cs="Times New Roman"/>
          <w:sz w:val="24"/>
          <w:szCs w:val="24"/>
        </w:rPr>
        <w:t>,</w:t>
      </w:r>
      <w:r w:rsidR="00535863" w:rsidRPr="00011951">
        <w:rPr>
          <w:rFonts w:ascii="Times New Roman" w:hAnsi="Times New Roman" w:cs="Times New Roman"/>
          <w:sz w:val="24"/>
          <w:szCs w:val="24"/>
        </w:rPr>
        <w:t>8</w:t>
      </w:r>
      <w:r w:rsidRPr="00011951">
        <w:rPr>
          <w:rFonts w:ascii="Times New Roman" w:hAnsi="Times New Roman" w:cs="Times New Roman"/>
          <w:sz w:val="24"/>
          <w:szCs w:val="24"/>
        </w:rPr>
        <w:t xml:space="preserve"> </w:t>
      </w:r>
      <w:r w:rsidR="0067454E" w:rsidRPr="00011951">
        <w:rPr>
          <w:rFonts w:ascii="Times New Roman" w:hAnsi="Times New Roman" w:cs="Times New Roman"/>
          <w:sz w:val="24"/>
          <w:szCs w:val="24"/>
        </w:rPr>
        <w:t>%</w:t>
      </w:r>
      <w:r w:rsidR="00011951">
        <w:rPr>
          <w:rFonts w:ascii="Times New Roman" w:hAnsi="Times New Roman" w:cs="Times New Roman"/>
          <w:sz w:val="24"/>
          <w:szCs w:val="24"/>
        </w:rPr>
        <w:t xml:space="preserve"> ogółu ofert</w:t>
      </w:r>
      <w:r w:rsidR="0067454E" w:rsidRPr="00011951">
        <w:rPr>
          <w:rFonts w:ascii="Times New Roman" w:hAnsi="Times New Roman" w:cs="Times New Roman"/>
          <w:sz w:val="24"/>
          <w:szCs w:val="24"/>
        </w:rPr>
        <w:t>.</w:t>
      </w:r>
    </w:p>
    <w:p w:rsidR="008132D4" w:rsidRDefault="008132D4">
      <w:pPr>
        <w:rPr>
          <w:rFonts w:ascii="Times New Roman" w:hAnsi="Times New Roman" w:cs="Times New Roman"/>
          <w:sz w:val="24"/>
          <w:szCs w:val="24"/>
        </w:rPr>
      </w:pPr>
      <w:r>
        <w:rPr>
          <w:rFonts w:ascii="Times New Roman" w:hAnsi="Times New Roman" w:cs="Times New Roman"/>
          <w:sz w:val="24"/>
          <w:szCs w:val="24"/>
        </w:rPr>
        <w:br w:type="page"/>
      </w:r>
    </w:p>
    <w:p w:rsidR="00FB4C05" w:rsidRDefault="00FB4C05" w:rsidP="00004257">
      <w:pPr>
        <w:pStyle w:val="Bezodstpw"/>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w:t>
      </w:r>
      <w:r w:rsidRPr="00FB4C05">
        <w:rPr>
          <w:rFonts w:ascii="Times New Roman" w:hAnsi="Times New Roman" w:cs="Times New Roman"/>
          <w:sz w:val="24"/>
          <w:szCs w:val="24"/>
        </w:rPr>
        <w:t xml:space="preserve"> stosunku do ogółu bezrobotnych, którzy zostali wyrejestrowani z powodu podjęcia zatrudnienia, zarówno subsydiowanego jak i niesubsydiowanego </w:t>
      </w:r>
      <w:r>
        <w:rPr>
          <w:rFonts w:ascii="Times New Roman" w:hAnsi="Times New Roman" w:cs="Times New Roman"/>
          <w:sz w:val="24"/>
          <w:szCs w:val="24"/>
        </w:rPr>
        <w:t>(</w:t>
      </w:r>
      <w:r w:rsidRPr="00FB4C05">
        <w:rPr>
          <w:rFonts w:ascii="Times New Roman" w:hAnsi="Times New Roman" w:cs="Times New Roman"/>
          <w:sz w:val="24"/>
          <w:szCs w:val="24"/>
        </w:rPr>
        <w:t>tj. 62</w:t>
      </w:r>
      <w:r>
        <w:rPr>
          <w:rFonts w:ascii="Times New Roman" w:hAnsi="Times New Roman" w:cs="Times New Roman"/>
          <w:sz w:val="24"/>
          <w:szCs w:val="24"/>
        </w:rPr>
        <w:t> </w:t>
      </w:r>
      <w:r w:rsidRPr="00FB4C05">
        <w:rPr>
          <w:rFonts w:ascii="Times New Roman" w:hAnsi="Times New Roman" w:cs="Times New Roman"/>
          <w:sz w:val="24"/>
          <w:szCs w:val="24"/>
        </w:rPr>
        <w:t>056</w:t>
      </w:r>
      <w:r>
        <w:rPr>
          <w:rFonts w:ascii="Times New Roman" w:hAnsi="Times New Roman" w:cs="Times New Roman"/>
          <w:sz w:val="24"/>
          <w:szCs w:val="24"/>
        </w:rPr>
        <w:t>)</w:t>
      </w:r>
      <w:r w:rsidRPr="00FB4C05">
        <w:rPr>
          <w:rFonts w:ascii="Times New Roman" w:hAnsi="Times New Roman" w:cs="Times New Roman"/>
          <w:sz w:val="24"/>
          <w:szCs w:val="24"/>
        </w:rPr>
        <w:t xml:space="preserve"> 21,0</w:t>
      </w:r>
      <w:r>
        <w:rPr>
          <w:rFonts w:ascii="Times New Roman" w:hAnsi="Times New Roman" w:cs="Times New Roman"/>
          <w:sz w:val="24"/>
          <w:szCs w:val="24"/>
        </w:rPr>
        <w:t> </w:t>
      </w:r>
      <w:r w:rsidRPr="00FB4C05">
        <w:rPr>
          <w:rFonts w:ascii="Times New Roman" w:hAnsi="Times New Roman" w:cs="Times New Roman"/>
          <w:sz w:val="24"/>
          <w:szCs w:val="24"/>
        </w:rPr>
        <w:t xml:space="preserve">% wyrejestrowanych </w:t>
      </w:r>
      <w:r>
        <w:rPr>
          <w:rFonts w:ascii="Times New Roman" w:hAnsi="Times New Roman" w:cs="Times New Roman"/>
          <w:sz w:val="24"/>
          <w:szCs w:val="24"/>
        </w:rPr>
        <w:t>(</w:t>
      </w:r>
      <w:r w:rsidRPr="00FB4C05">
        <w:rPr>
          <w:rFonts w:ascii="Times New Roman" w:hAnsi="Times New Roman" w:cs="Times New Roman"/>
          <w:sz w:val="24"/>
          <w:szCs w:val="24"/>
        </w:rPr>
        <w:t>tj. 13</w:t>
      </w:r>
      <w:r>
        <w:rPr>
          <w:rFonts w:ascii="Times New Roman" w:hAnsi="Times New Roman" w:cs="Times New Roman"/>
          <w:sz w:val="24"/>
          <w:szCs w:val="24"/>
        </w:rPr>
        <w:t> </w:t>
      </w:r>
      <w:r w:rsidRPr="00FB4C05">
        <w:rPr>
          <w:rFonts w:ascii="Times New Roman" w:hAnsi="Times New Roman" w:cs="Times New Roman"/>
          <w:sz w:val="24"/>
          <w:szCs w:val="24"/>
        </w:rPr>
        <w:t>013</w:t>
      </w:r>
      <w:r>
        <w:rPr>
          <w:rFonts w:ascii="Times New Roman" w:hAnsi="Times New Roman" w:cs="Times New Roman"/>
          <w:sz w:val="24"/>
          <w:szCs w:val="24"/>
        </w:rPr>
        <w:t>)</w:t>
      </w:r>
      <w:r w:rsidRPr="00FB4C05">
        <w:rPr>
          <w:rFonts w:ascii="Times New Roman" w:hAnsi="Times New Roman" w:cs="Times New Roman"/>
          <w:sz w:val="24"/>
          <w:szCs w:val="24"/>
        </w:rPr>
        <w:t xml:space="preserve"> podjęło prace subsydiowane</w:t>
      </w:r>
      <w:r>
        <w:rPr>
          <w:rFonts w:ascii="Times New Roman" w:hAnsi="Times New Roman" w:cs="Times New Roman"/>
          <w:sz w:val="24"/>
          <w:szCs w:val="24"/>
        </w:rPr>
        <w:t xml:space="preserve"> z Funduszu Pracy.</w:t>
      </w:r>
      <w:r w:rsidRPr="00FB4C05">
        <w:rPr>
          <w:rFonts w:ascii="Times New Roman" w:hAnsi="Times New Roman" w:cs="Times New Roman"/>
          <w:sz w:val="24"/>
          <w:szCs w:val="24"/>
        </w:rPr>
        <w:t xml:space="preserve"> </w:t>
      </w:r>
    </w:p>
    <w:p w:rsidR="00763932" w:rsidRPr="00763932" w:rsidRDefault="0067454E" w:rsidP="00160DBC">
      <w:pPr>
        <w:pStyle w:val="Bezodstpw"/>
        <w:numPr>
          <w:ilvl w:val="0"/>
          <w:numId w:val="10"/>
        </w:numPr>
        <w:spacing w:line="360" w:lineRule="auto"/>
        <w:jc w:val="both"/>
        <w:rPr>
          <w:rFonts w:ascii="Times New Roman" w:hAnsi="Times New Roman" w:cs="Times New Roman"/>
          <w:sz w:val="24"/>
          <w:szCs w:val="24"/>
        </w:rPr>
      </w:pPr>
      <w:r w:rsidRPr="00763932">
        <w:rPr>
          <w:rFonts w:ascii="Times New Roman" w:hAnsi="Times New Roman" w:cs="Times New Roman"/>
          <w:sz w:val="24"/>
          <w:szCs w:val="24"/>
        </w:rPr>
        <w:t xml:space="preserve">Spośród ogólnej liczby ofert </w:t>
      </w:r>
      <w:r w:rsidR="00B6796D" w:rsidRPr="00763932">
        <w:rPr>
          <w:rFonts w:ascii="Times New Roman" w:hAnsi="Times New Roman" w:cs="Times New Roman"/>
          <w:sz w:val="24"/>
          <w:szCs w:val="24"/>
        </w:rPr>
        <w:t xml:space="preserve">pracy </w:t>
      </w:r>
      <w:r w:rsidRPr="00763932">
        <w:rPr>
          <w:rFonts w:ascii="Times New Roman" w:hAnsi="Times New Roman" w:cs="Times New Roman"/>
          <w:sz w:val="24"/>
          <w:szCs w:val="24"/>
        </w:rPr>
        <w:t>zgłoszonych</w:t>
      </w:r>
      <w:r w:rsidR="00755177" w:rsidRPr="00763932">
        <w:rPr>
          <w:rFonts w:ascii="Times New Roman" w:hAnsi="Times New Roman" w:cs="Times New Roman"/>
          <w:sz w:val="24"/>
          <w:szCs w:val="24"/>
        </w:rPr>
        <w:t xml:space="preserve"> </w:t>
      </w:r>
      <w:r w:rsidR="00AE5712" w:rsidRPr="00763932">
        <w:rPr>
          <w:rFonts w:ascii="Times New Roman" w:hAnsi="Times New Roman" w:cs="Times New Roman"/>
          <w:sz w:val="24"/>
          <w:szCs w:val="24"/>
        </w:rPr>
        <w:t>w</w:t>
      </w:r>
      <w:r w:rsidR="00755177" w:rsidRPr="00763932">
        <w:rPr>
          <w:rFonts w:ascii="Times New Roman" w:hAnsi="Times New Roman" w:cs="Times New Roman"/>
          <w:sz w:val="24"/>
          <w:szCs w:val="24"/>
        </w:rPr>
        <w:t xml:space="preserve"> </w:t>
      </w:r>
      <w:r w:rsidR="006E4A1F" w:rsidRPr="00763932">
        <w:rPr>
          <w:rFonts w:ascii="Times New Roman" w:hAnsi="Times New Roman" w:cs="Times New Roman"/>
          <w:sz w:val="24"/>
          <w:szCs w:val="24"/>
        </w:rPr>
        <w:t>20</w:t>
      </w:r>
      <w:r w:rsidRPr="00763932">
        <w:rPr>
          <w:rFonts w:ascii="Times New Roman" w:hAnsi="Times New Roman" w:cs="Times New Roman"/>
          <w:sz w:val="24"/>
          <w:szCs w:val="24"/>
        </w:rPr>
        <w:t>1</w:t>
      </w:r>
      <w:r w:rsidR="001E75C7" w:rsidRPr="00763932">
        <w:rPr>
          <w:rFonts w:ascii="Times New Roman" w:hAnsi="Times New Roman" w:cs="Times New Roman"/>
          <w:sz w:val="24"/>
          <w:szCs w:val="24"/>
        </w:rPr>
        <w:t>9</w:t>
      </w:r>
      <w:r w:rsidR="00AE5712" w:rsidRPr="00763932">
        <w:rPr>
          <w:rFonts w:ascii="Times New Roman" w:hAnsi="Times New Roman" w:cs="Times New Roman"/>
          <w:sz w:val="24"/>
          <w:szCs w:val="24"/>
        </w:rPr>
        <w:t> r.</w:t>
      </w:r>
      <w:r w:rsidRPr="00763932">
        <w:rPr>
          <w:rFonts w:ascii="Times New Roman" w:hAnsi="Times New Roman" w:cs="Times New Roman"/>
          <w:sz w:val="24"/>
          <w:szCs w:val="24"/>
        </w:rPr>
        <w:t xml:space="preserve"> </w:t>
      </w:r>
      <w:r w:rsidR="00DD1BFA" w:rsidRPr="00763932">
        <w:rPr>
          <w:rFonts w:ascii="Times New Roman" w:hAnsi="Times New Roman" w:cs="Times New Roman"/>
          <w:sz w:val="24"/>
          <w:szCs w:val="24"/>
        </w:rPr>
        <w:t>(</w:t>
      </w:r>
      <w:r w:rsidR="006E4A1F" w:rsidRPr="00763932">
        <w:rPr>
          <w:rFonts w:ascii="Times New Roman" w:hAnsi="Times New Roman" w:cs="Times New Roman"/>
          <w:sz w:val="24"/>
          <w:szCs w:val="24"/>
        </w:rPr>
        <w:t>53</w:t>
      </w:r>
      <w:r w:rsidR="00DD1BFA" w:rsidRPr="00763932">
        <w:rPr>
          <w:rFonts w:ascii="Times New Roman" w:hAnsi="Times New Roman" w:cs="Times New Roman"/>
          <w:sz w:val="24"/>
          <w:szCs w:val="24"/>
        </w:rPr>
        <w:t xml:space="preserve"> </w:t>
      </w:r>
      <w:r w:rsidR="006E4A1F" w:rsidRPr="00763932">
        <w:rPr>
          <w:rFonts w:ascii="Times New Roman" w:hAnsi="Times New Roman" w:cs="Times New Roman"/>
          <w:sz w:val="24"/>
          <w:szCs w:val="24"/>
        </w:rPr>
        <w:t>791</w:t>
      </w:r>
      <w:r w:rsidR="00DD1BFA" w:rsidRPr="00763932">
        <w:rPr>
          <w:rFonts w:ascii="Times New Roman" w:hAnsi="Times New Roman" w:cs="Times New Roman"/>
          <w:sz w:val="24"/>
          <w:szCs w:val="24"/>
        </w:rPr>
        <w:t>)</w:t>
      </w:r>
      <w:r w:rsidR="00FB4C05">
        <w:rPr>
          <w:rFonts w:ascii="Times New Roman" w:hAnsi="Times New Roman" w:cs="Times New Roman"/>
          <w:sz w:val="24"/>
          <w:szCs w:val="24"/>
        </w:rPr>
        <w:t>,</w:t>
      </w:r>
      <w:r w:rsidR="00845B6B" w:rsidRPr="00763932">
        <w:rPr>
          <w:rFonts w:ascii="Times New Roman" w:hAnsi="Times New Roman" w:cs="Times New Roman"/>
          <w:sz w:val="24"/>
          <w:szCs w:val="24"/>
        </w:rPr>
        <w:t xml:space="preserve"> </w:t>
      </w:r>
      <w:r w:rsidR="00B6796D" w:rsidRPr="00763932">
        <w:rPr>
          <w:rFonts w:ascii="Times New Roman" w:hAnsi="Times New Roman" w:cs="Times New Roman"/>
          <w:sz w:val="24"/>
          <w:szCs w:val="24"/>
        </w:rPr>
        <w:t xml:space="preserve">z sektora publicznego pochodziło </w:t>
      </w:r>
      <w:r w:rsidR="006E4A1F" w:rsidRPr="00763932">
        <w:rPr>
          <w:rFonts w:ascii="Times New Roman" w:hAnsi="Times New Roman" w:cs="Times New Roman"/>
          <w:sz w:val="24"/>
          <w:szCs w:val="24"/>
        </w:rPr>
        <w:t>7</w:t>
      </w:r>
      <w:r w:rsidR="00DC246C" w:rsidRPr="00763932">
        <w:rPr>
          <w:rFonts w:ascii="Times New Roman" w:hAnsi="Times New Roman" w:cs="Times New Roman"/>
          <w:sz w:val="24"/>
          <w:szCs w:val="24"/>
        </w:rPr>
        <w:t> </w:t>
      </w:r>
      <w:r w:rsidR="001317BC" w:rsidRPr="00763932">
        <w:rPr>
          <w:rFonts w:ascii="Times New Roman" w:hAnsi="Times New Roman" w:cs="Times New Roman"/>
          <w:sz w:val="24"/>
          <w:szCs w:val="24"/>
        </w:rPr>
        <w:t>4</w:t>
      </w:r>
      <w:r w:rsidR="006E4A1F" w:rsidRPr="00763932">
        <w:rPr>
          <w:rFonts w:ascii="Times New Roman" w:hAnsi="Times New Roman" w:cs="Times New Roman"/>
          <w:sz w:val="24"/>
          <w:szCs w:val="24"/>
        </w:rPr>
        <w:t>99</w:t>
      </w:r>
      <w:r w:rsidR="00DC246C" w:rsidRPr="00763932">
        <w:rPr>
          <w:rFonts w:ascii="Times New Roman" w:hAnsi="Times New Roman" w:cs="Times New Roman"/>
          <w:sz w:val="24"/>
          <w:szCs w:val="24"/>
        </w:rPr>
        <w:t xml:space="preserve"> </w:t>
      </w:r>
      <w:r w:rsidR="00C71750" w:rsidRPr="00763932">
        <w:rPr>
          <w:rFonts w:ascii="Times New Roman" w:hAnsi="Times New Roman" w:cs="Times New Roman"/>
          <w:sz w:val="24"/>
          <w:szCs w:val="24"/>
        </w:rPr>
        <w:t>(</w:t>
      </w:r>
      <w:r w:rsidR="00DC246C" w:rsidRPr="00763932">
        <w:rPr>
          <w:rFonts w:ascii="Times New Roman" w:hAnsi="Times New Roman" w:cs="Times New Roman"/>
          <w:sz w:val="24"/>
          <w:szCs w:val="24"/>
        </w:rPr>
        <w:t>1</w:t>
      </w:r>
      <w:r w:rsidR="00B6796D" w:rsidRPr="00763932">
        <w:rPr>
          <w:rFonts w:ascii="Times New Roman" w:hAnsi="Times New Roman" w:cs="Times New Roman"/>
          <w:sz w:val="24"/>
          <w:szCs w:val="24"/>
        </w:rPr>
        <w:t>3</w:t>
      </w:r>
      <w:r w:rsidRPr="00763932">
        <w:rPr>
          <w:rFonts w:ascii="Times New Roman" w:hAnsi="Times New Roman" w:cs="Times New Roman"/>
          <w:sz w:val="24"/>
          <w:szCs w:val="24"/>
        </w:rPr>
        <w:t>,</w:t>
      </w:r>
      <w:r w:rsidR="006E4A1F" w:rsidRPr="00763932">
        <w:rPr>
          <w:rFonts w:ascii="Times New Roman" w:hAnsi="Times New Roman" w:cs="Times New Roman"/>
          <w:sz w:val="24"/>
          <w:szCs w:val="24"/>
        </w:rPr>
        <w:t>9</w:t>
      </w:r>
      <w:r w:rsidR="001317BC" w:rsidRPr="00763932">
        <w:rPr>
          <w:rFonts w:ascii="Times New Roman" w:hAnsi="Times New Roman" w:cs="Times New Roman"/>
          <w:sz w:val="24"/>
          <w:szCs w:val="24"/>
        </w:rPr>
        <w:t xml:space="preserve"> </w:t>
      </w:r>
      <w:r w:rsidRPr="00763932">
        <w:rPr>
          <w:rFonts w:ascii="Times New Roman" w:hAnsi="Times New Roman" w:cs="Times New Roman"/>
          <w:sz w:val="24"/>
          <w:szCs w:val="24"/>
        </w:rPr>
        <w:t>%</w:t>
      </w:r>
      <w:r w:rsidR="00B6796D" w:rsidRPr="00763932">
        <w:rPr>
          <w:rFonts w:ascii="Times New Roman" w:hAnsi="Times New Roman" w:cs="Times New Roman"/>
          <w:sz w:val="24"/>
          <w:szCs w:val="24"/>
        </w:rPr>
        <w:t xml:space="preserve"> ogółu ofert</w:t>
      </w:r>
      <w:r w:rsidR="00C71750" w:rsidRPr="00763932">
        <w:rPr>
          <w:rFonts w:ascii="Times New Roman" w:hAnsi="Times New Roman" w:cs="Times New Roman"/>
          <w:sz w:val="24"/>
          <w:szCs w:val="24"/>
        </w:rPr>
        <w:t>)</w:t>
      </w:r>
      <w:r w:rsidR="004520F6" w:rsidRPr="00763932">
        <w:rPr>
          <w:rFonts w:ascii="Times New Roman" w:hAnsi="Times New Roman" w:cs="Times New Roman"/>
          <w:sz w:val="24"/>
          <w:szCs w:val="24"/>
        </w:rPr>
        <w:t xml:space="preserve">. Jest to </w:t>
      </w:r>
      <w:r w:rsidR="00210254" w:rsidRPr="00763932">
        <w:rPr>
          <w:rFonts w:ascii="Times New Roman" w:hAnsi="Times New Roman" w:cs="Times New Roman"/>
          <w:sz w:val="24"/>
          <w:szCs w:val="24"/>
        </w:rPr>
        <w:t>zbieżne ze strukturą</w:t>
      </w:r>
      <w:r w:rsidR="004520F6" w:rsidRPr="00763932">
        <w:rPr>
          <w:rFonts w:ascii="Times New Roman" w:hAnsi="Times New Roman" w:cs="Times New Roman"/>
          <w:sz w:val="24"/>
          <w:szCs w:val="24"/>
        </w:rPr>
        <w:t xml:space="preserve"> zatrudnienia</w:t>
      </w:r>
      <w:r w:rsidR="00AE5712" w:rsidRPr="00763932">
        <w:rPr>
          <w:rFonts w:ascii="Times New Roman" w:hAnsi="Times New Roman" w:cs="Times New Roman"/>
          <w:sz w:val="24"/>
          <w:szCs w:val="24"/>
        </w:rPr>
        <w:t xml:space="preserve"> w </w:t>
      </w:r>
      <w:r w:rsidR="00210254" w:rsidRPr="00763932">
        <w:rPr>
          <w:rFonts w:ascii="Times New Roman" w:hAnsi="Times New Roman" w:cs="Times New Roman"/>
          <w:sz w:val="24"/>
          <w:szCs w:val="24"/>
        </w:rPr>
        <w:t>województwi</w:t>
      </w:r>
      <w:r w:rsidR="001317BC" w:rsidRPr="00763932">
        <w:rPr>
          <w:rFonts w:ascii="Times New Roman" w:hAnsi="Times New Roman" w:cs="Times New Roman"/>
          <w:sz w:val="24"/>
          <w:szCs w:val="24"/>
        </w:rPr>
        <w:t xml:space="preserve">e, gdzie również </w:t>
      </w:r>
      <w:r w:rsidR="009B118C" w:rsidRPr="00763932">
        <w:rPr>
          <w:rFonts w:ascii="Times New Roman" w:hAnsi="Times New Roman" w:cs="Times New Roman"/>
          <w:sz w:val="24"/>
          <w:szCs w:val="24"/>
        </w:rPr>
        <w:t>odnotowano przewagę ilości osób zatrudnionych w</w:t>
      </w:r>
      <w:r w:rsidR="001317BC" w:rsidRPr="00763932">
        <w:rPr>
          <w:rFonts w:ascii="Times New Roman" w:hAnsi="Times New Roman" w:cs="Times New Roman"/>
          <w:sz w:val="24"/>
          <w:szCs w:val="24"/>
        </w:rPr>
        <w:t> </w:t>
      </w:r>
      <w:r w:rsidR="009B118C" w:rsidRPr="00763932">
        <w:rPr>
          <w:rFonts w:ascii="Times New Roman" w:hAnsi="Times New Roman" w:cs="Times New Roman"/>
          <w:sz w:val="24"/>
          <w:szCs w:val="24"/>
        </w:rPr>
        <w:t>prywatnych firmach.</w:t>
      </w:r>
    </w:p>
    <w:p w:rsidR="00DC2FC5" w:rsidRPr="00565ED0" w:rsidRDefault="009E565E" w:rsidP="00160DBC">
      <w:pPr>
        <w:pStyle w:val="Bezodstpw"/>
        <w:numPr>
          <w:ilvl w:val="0"/>
          <w:numId w:val="10"/>
        </w:numPr>
        <w:spacing w:line="360" w:lineRule="auto"/>
        <w:jc w:val="both"/>
        <w:rPr>
          <w:rFonts w:ascii="Times New Roman" w:hAnsi="Times New Roman" w:cs="Times New Roman"/>
          <w:sz w:val="24"/>
          <w:szCs w:val="24"/>
        </w:rPr>
      </w:pPr>
      <w:r w:rsidRPr="00680F4D">
        <w:rPr>
          <w:rFonts w:ascii="Times New Roman" w:hAnsi="Times New Roman" w:cs="Times New Roman"/>
          <w:sz w:val="24"/>
          <w:szCs w:val="24"/>
        </w:rPr>
        <w:t>Oferty dla absolwentów i osób niepełnosprawnych.</w:t>
      </w:r>
      <w:r w:rsidRPr="00565ED0">
        <w:rPr>
          <w:rFonts w:ascii="Times New Roman" w:hAnsi="Times New Roman" w:cs="Times New Roman"/>
          <w:sz w:val="24"/>
          <w:szCs w:val="24"/>
        </w:rPr>
        <w:t xml:space="preserve"> Niewielka ilość wolnych miejsc pracy i miejsc aktywizacji zawodowej dotyczyła osób posiadających orzeczenie o niepełnosprawności, zdolnych jednocześnie do podjęcia pracy</w:t>
      </w:r>
      <w:r w:rsidR="00565ED0" w:rsidRPr="00565ED0">
        <w:rPr>
          <w:rFonts w:ascii="Times New Roman" w:hAnsi="Times New Roman" w:cs="Times New Roman"/>
          <w:sz w:val="24"/>
          <w:szCs w:val="24"/>
        </w:rPr>
        <w:t xml:space="preserve"> – </w:t>
      </w:r>
      <w:r w:rsidR="00763932" w:rsidRPr="00565ED0">
        <w:rPr>
          <w:rFonts w:ascii="Times New Roman" w:hAnsi="Times New Roman" w:cs="Times New Roman"/>
          <w:sz w:val="24"/>
          <w:szCs w:val="24"/>
        </w:rPr>
        <w:t>1</w:t>
      </w:r>
      <w:r w:rsidRPr="00565ED0">
        <w:rPr>
          <w:rFonts w:ascii="Times New Roman" w:hAnsi="Times New Roman" w:cs="Times New Roman"/>
          <w:sz w:val="24"/>
          <w:szCs w:val="24"/>
        </w:rPr>
        <w:t xml:space="preserve"> </w:t>
      </w:r>
      <w:r w:rsidR="00763932" w:rsidRPr="00565ED0">
        <w:rPr>
          <w:rFonts w:ascii="Times New Roman" w:hAnsi="Times New Roman" w:cs="Times New Roman"/>
          <w:sz w:val="24"/>
          <w:szCs w:val="24"/>
        </w:rPr>
        <w:t>885</w:t>
      </w:r>
      <w:r w:rsidRPr="00565ED0">
        <w:rPr>
          <w:rFonts w:ascii="Times New Roman" w:hAnsi="Times New Roman" w:cs="Times New Roman"/>
          <w:sz w:val="24"/>
          <w:szCs w:val="24"/>
        </w:rPr>
        <w:t xml:space="preserve"> ofert, tj. </w:t>
      </w:r>
      <w:r w:rsidR="00565ED0" w:rsidRPr="00565ED0">
        <w:rPr>
          <w:rFonts w:ascii="Times New Roman" w:hAnsi="Times New Roman" w:cs="Times New Roman"/>
          <w:sz w:val="24"/>
          <w:szCs w:val="24"/>
        </w:rPr>
        <w:t>3</w:t>
      </w:r>
      <w:r w:rsidRPr="00565ED0">
        <w:rPr>
          <w:rFonts w:ascii="Times New Roman" w:hAnsi="Times New Roman" w:cs="Times New Roman"/>
          <w:sz w:val="24"/>
          <w:szCs w:val="24"/>
        </w:rPr>
        <w:t>,</w:t>
      </w:r>
      <w:r w:rsidR="00565ED0" w:rsidRPr="00565ED0">
        <w:rPr>
          <w:rFonts w:ascii="Times New Roman" w:hAnsi="Times New Roman" w:cs="Times New Roman"/>
          <w:sz w:val="24"/>
          <w:szCs w:val="24"/>
        </w:rPr>
        <w:t>5</w:t>
      </w:r>
      <w:r w:rsidRPr="00565ED0">
        <w:rPr>
          <w:rFonts w:ascii="Times New Roman" w:hAnsi="Times New Roman" w:cs="Times New Roman"/>
          <w:sz w:val="24"/>
          <w:szCs w:val="24"/>
        </w:rPr>
        <w:t xml:space="preserve"> % wszystkich. Tylko </w:t>
      </w:r>
      <w:r w:rsidR="00565ED0" w:rsidRPr="00565ED0">
        <w:rPr>
          <w:rFonts w:ascii="Times New Roman" w:hAnsi="Times New Roman" w:cs="Times New Roman"/>
          <w:sz w:val="24"/>
          <w:szCs w:val="24"/>
        </w:rPr>
        <w:t>128</w:t>
      </w:r>
      <w:r w:rsidR="0067454E" w:rsidRPr="00565ED0">
        <w:rPr>
          <w:rFonts w:ascii="Times New Roman" w:hAnsi="Times New Roman" w:cs="Times New Roman"/>
          <w:sz w:val="24"/>
          <w:szCs w:val="24"/>
        </w:rPr>
        <w:t xml:space="preserve"> </w:t>
      </w:r>
      <w:r w:rsidR="00C71750" w:rsidRPr="00565ED0">
        <w:rPr>
          <w:rFonts w:ascii="Times New Roman" w:hAnsi="Times New Roman" w:cs="Times New Roman"/>
          <w:sz w:val="24"/>
          <w:szCs w:val="24"/>
        </w:rPr>
        <w:t>ofert</w:t>
      </w:r>
      <w:r w:rsidR="00633F41" w:rsidRPr="00565ED0">
        <w:rPr>
          <w:rFonts w:ascii="Times New Roman" w:hAnsi="Times New Roman" w:cs="Times New Roman"/>
          <w:sz w:val="24"/>
          <w:szCs w:val="24"/>
        </w:rPr>
        <w:t>,</w:t>
      </w:r>
      <w:r w:rsidR="00C71750" w:rsidRPr="00565ED0">
        <w:rPr>
          <w:rFonts w:ascii="Times New Roman" w:hAnsi="Times New Roman" w:cs="Times New Roman"/>
          <w:sz w:val="24"/>
          <w:szCs w:val="24"/>
        </w:rPr>
        <w:t xml:space="preserve"> </w:t>
      </w:r>
      <w:r w:rsidR="0067454E" w:rsidRPr="00565ED0">
        <w:rPr>
          <w:rFonts w:ascii="Times New Roman" w:hAnsi="Times New Roman" w:cs="Times New Roman"/>
          <w:sz w:val="24"/>
          <w:szCs w:val="24"/>
        </w:rPr>
        <w:t xml:space="preserve">tj. </w:t>
      </w:r>
      <w:r w:rsidR="00DC246C" w:rsidRPr="00565ED0">
        <w:rPr>
          <w:rFonts w:ascii="Times New Roman" w:hAnsi="Times New Roman" w:cs="Times New Roman"/>
          <w:sz w:val="24"/>
          <w:szCs w:val="24"/>
        </w:rPr>
        <w:t>0</w:t>
      </w:r>
      <w:r w:rsidR="0067454E" w:rsidRPr="00565ED0">
        <w:rPr>
          <w:rFonts w:ascii="Times New Roman" w:hAnsi="Times New Roman" w:cs="Times New Roman"/>
          <w:sz w:val="24"/>
          <w:szCs w:val="24"/>
        </w:rPr>
        <w:t>,</w:t>
      </w:r>
      <w:r w:rsidR="000A41B7" w:rsidRPr="00565ED0">
        <w:rPr>
          <w:rFonts w:ascii="Times New Roman" w:hAnsi="Times New Roman" w:cs="Times New Roman"/>
          <w:sz w:val="24"/>
          <w:szCs w:val="24"/>
        </w:rPr>
        <w:t xml:space="preserve">2 </w:t>
      </w:r>
      <w:r w:rsidR="0067454E" w:rsidRPr="00565ED0">
        <w:rPr>
          <w:rFonts w:ascii="Times New Roman" w:hAnsi="Times New Roman" w:cs="Times New Roman"/>
          <w:sz w:val="24"/>
          <w:szCs w:val="24"/>
        </w:rPr>
        <w:t xml:space="preserve">% </w:t>
      </w:r>
      <w:r w:rsidR="00565ED0" w:rsidRPr="00565ED0">
        <w:rPr>
          <w:rFonts w:ascii="Times New Roman" w:hAnsi="Times New Roman" w:cs="Times New Roman"/>
          <w:sz w:val="24"/>
          <w:szCs w:val="24"/>
        </w:rPr>
        <w:t xml:space="preserve">ogółu </w:t>
      </w:r>
      <w:r w:rsidR="0067454E" w:rsidRPr="00565ED0">
        <w:rPr>
          <w:rFonts w:ascii="Times New Roman" w:hAnsi="Times New Roman" w:cs="Times New Roman"/>
          <w:sz w:val="24"/>
          <w:szCs w:val="24"/>
        </w:rPr>
        <w:t xml:space="preserve">stanowiły oferty dla osób, którym nie upłynął okres 12 miesięcy od </w:t>
      </w:r>
      <w:r w:rsidR="008A7EA9" w:rsidRPr="00565ED0">
        <w:rPr>
          <w:rFonts w:ascii="Times New Roman" w:hAnsi="Times New Roman" w:cs="Times New Roman"/>
          <w:sz w:val="24"/>
          <w:szCs w:val="24"/>
        </w:rPr>
        <w:t>dnia</w:t>
      </w:r>
      <w:r w:rsidR="0067454E" w:rsidRPr="00565ED0">
        <w:rPr>
          <w:rFonts w:ascii="Times New Roman" w:hAnsi="Times New Roman" w:cs="Times New Roman"/>
          <w:sz w:val="24"/>
          <w:szCs w:val="24"/>
        </w:rPr>
        <w:t xml:space="preserve"> ukończenia nauki</w:t>
      </w:r>
      <w:r w:rsidR="00880621">
        <w:rPr>
          <w:rFonts w:ascii="Times New Roman" w:hAnsi="Times New Roman" w:cs="Times New Roman"/>
          <w:sz w:val="24"/>
          <w:szCs w:val="24"/>
        </w:rPr>
        <w:t> </w:t>
      </w:r>
      <w:r w:rsidR="00880621">
        <w:rPr>
          <w:rStyle w:val="Odwoanieprzypisudolnego"/>
          <w:rFonts w:ascii="Times New Roman" w:hAnsi="Times New Roman" w:cs="Times New Roman"/>
          <w:sz w:val="24"/>
          <w:szCs w:val="24"/>
        </w:rPr>
        <w:footnoteReference w:id="19"/>
      </w:r>
      <w:r w:rsidR="0067454E" w:rsidRPr="00565ED0">
        <w:rPr>
          <w:rFonts w:ascii="Times New Roman" w:hAnsi="Times New Roman" w:cs="Times New Roman"/>
          <w:sz w:val="24"/>
          <w:szCs w:val="24"/>
        </w:rPr>
        <w:t>.</w:t>
      </w:r>
    </w:p>
    <w:p w:rsidR="00247754" w:rsidRDefault="000A41B7" w:rsidP="00CF699B">
      <w:pPr>
        <w:pStyle w:val="Bezodstpw"/>
        <w:numPr>
          <w:ilvl w:val="0"/>
          <w:numId w:val="10"/>
        </w:numPr>
        <w:spacing w:line="360" w:lineRule="auto"/>
        <w:jc w:val="both"/>
        <w:rPr>
          <w:rFonts w:ascii="Times New Roman" w:hAnsi="Times New Roman" w:cs="Times New Roman"/>
          <w:sz w:val="24"/>
          <w:szCs w:val="24"/>
        </w:rPr>
      </w:pPr>
      <w:r w:rsidRPr="0035016E">
        <w:rPr>
          <w:rFonts w:ascii="Times New Roman" w:hAnsi="Times New Roman" w:cs="Times New Roman"/>
          <w:sz w:val="24"/>
          <w:szCs w:val="24"/>
        </w:rPr>
        <w:t xml:space="preserve">Odnotowano </w:t>
      </w:r>
      <w:r w:rsidR="0067454E" w:rsidRPr="0035016E">
        <w:rPr>
          <w:rFonts w:ascii="Times New Roman" w:hAnsi="Times New Roman" w:cs="Times New Roman"/>
          <w:sz w:val="24"/>
          <w:szCs w:val="24"/>
        </w:rPr>
        <w:t xml:space="preserve">znaczne </w:t>
      </w:r>
      <w:r w:rsidRPr="0035016E">
        <w:rPr>
          <w:rFonts w:ascii="Times New Roman" w:hAnsi="Times New Roman" w:cs="Times New Roman"/>
          <w:sz w:val="24"/>
          <w:szCs w:val="24"/>
        </w:rPr>
        <w:t xml:space="preserve">przestrzenne </w:t>
      </w:r>
      <w:r w:rsidR="0067454E" w:rsidRPr="0035016E">
        <w:rPr>
          <w:rFonts w:ascii="Times New Roman" w:hAnsi="Times New Roman" w:cs="Times New Roman"/>
          <w:sz w:val="24"/>
          <w:szCs w:val="24"/>
        </w:rPr>
        <w:t>zróżnicowanie</w:t>
      </w:r>
      <w:r w:rsidR="00CF699B" w:rsidRPr="0035016E">
        <w:rPr>
          <w:rFonts w:ascii="Times New Roman" w:hAnsi="Times New Roman" w:cs="Times New Roman"/>
          <w:sz w:val="24"/>
          <w:szCs w:val="24"/>
        </w:rPr>
        <w:t xml:space="preserve"> </w:t>
      </w:r>
      <w:r w:rsidR="0067454E" w:rsidRPr="0035016E">
        <w:rPr>
          <w:rFonts w:ascii="Times New Roman" w:hAnsi="Times New Roman" w:cs="Times New Roman"/>
          <w:sz w:val="24"/>
          <w:szCs w:val="24"/>
        </w:rPr>
        <w:t>ilości ofert zgłaszanych do publicznego pośrednictwa pracy.</w:t>
      </w:r>
    </w:p>
    <w:p w:rsidR="00247754" w:rsidRPr="009E6A3D" w:rsidRDefault="00247754" w:rsidP="00247754">
      <w:pPr>
        <w:pStyle w:val="Bezodstpw"/>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W 20</w:t>
      </w:r>
      <w:r w:rsidRPr="009E6A3D">
        <w:rPr>
          <w:rFonts w:ascii="Times New Roman" w:hAnsi="Times New Roman" w:cs="Times New Roman"/>
          <w:sz w:val="24"/>
          <w:szCs w:val="24"/>
        </w:rPr>
        <w:t>19 r</w:t>
      </w:r>
      <w:r>
        <w:rPr>
          <w:rFonts w:ascii="Times New Roman" w:hAnsi="Times New Roman" w:cs="Times New Roman"/>
          <w:sz w:val="24"/>
          <w:szCs w:val="24"/>
        </w:rPr>
        <w:t>oku</w:t>
      </w:r>
      <w:r w:rsidRPr="009E6A3D">
        <w:rPr>
          <w:rFonts w:ascii="Times New Roman" w:hAnsi="Times New Roman" w:cs="Times New Roman"/>
          <w:sz w:val="24"/>
          <w:szCs w:val="24"/>
        </w:rPr>
        <w:t xml:space="preserve"> najwięcej wolnych miejsc pracy i miejsc aktywizacji zawodowej zgłosili pracodawcy z terenu następujących powiatów (lub miast na prawach powiatów):</w:t>
      </w:r>
      <w:r>
        <w:rPr>
          <w:rFonts w:ascii="Times New Roman" w:hAnsi="Times New Roman" w:cs="Times New Roman"/>
          <w:sz w:val="24"/>
          <w:szCs w:val="24"/>
        </w:rPr>
        <w:t xml:space="preserve"> </w:t>
      </w:r>
      <w:r w:rsidRPr="009E6A3D">
        <w:rPr>
          <w:rFonts w:ascii="Times New Roman" w:hAnsi="Times New Roman" w:cs="Times New Roman"/>
          <w:sz w:val="24"/>
          <w:szCs w:val="24"/>
        </w:rPr>
        <w:t>m.</w:t>
      </w:r>
      <w:r>
        <w:rPr>
          <w:rFonts w:ascii="Times New Roman" w:hAnsi="Times New Roman" w:cs="Times New Roman"/>
          <w:sz w:val="24"/>
          <w:szCs w:val="24"/>
        </w:rPr>
        <w:t> </w:t>
      </w:r>
      <w:r w:rsidRPr="009E6A3D">
        <w:rPr>
          <w:rFonts w:ascii="Times New Roman" w:hAnsi="Times New Roman" w:cs="Times New Roman"/>
          <w:sz w:val="24"/>
          <w:szCs w:val="24"/>
        </w:rPr>
        <w:t>Rzeszów (</w:t>
      </w:r>
      <w:r>
        <w:rPr>
          <w:rFonts w:ascii="Times New Roman" w:hAnsi="Times New Roman" w:cs="Times New Roman"/>
          <w:sz w:val="24"/>
          <w:szCs w:val="24"/>
        </w:rPr>
        <w:t>9 353</w:t>
      </w:r>
      <w:r w:rsidRPr="009E6A3D">
        <w:rPr>
          <w:rFonts w:ascii="Times New Roman" w:hAnsi="Times New Roman" w:cs="Times New Roman"/>
          <w:sz w:val="24"/>
          <w:szCs w:val="24"/>
        </w:rPr>
        <w:t>), mieleckim (</w:t>
      </w:r>
      <w:r>
        <w:rPr>
          <w:rFonts w:ascii="Times New Roman" w:hAnsi="Times New Roman" w:cs="Times New Roman"/>
          <w:sz w:val="24"/>
          <w:szCs w:val="24"/>
        </w:rPr>
        <w:t>5 675</w:t>
      </w:r>
      <w:r w:rsidRPr="009E6A3D">
        <w:rPr>
          <w:rFonts w:ascii="Times New Roman" w:hAnsi="Times New Roman" w:cs="Times New Roman"/>
          <w:sz w:val="24"/>
          <w:szCs w:val="24"/>
        </w:rPr>
        <w:t>), dębickim (</w:t>
      </w:r>
      <w:r>
        <w:rPr>
          <w:rFonts w:ascii="Times New Roman" w:hAnsi="Times New Roman" w:cs="Times New Roman"/>
          <w:sz w:val="24"/>
          <w:szCs w:val="24"/>
        </w:rPr>
        <w:t>4 097</w:t>
      </w:r>
      <w:r w:rsidRPr="009E6A3D">
        <w:rPr>
          <w:rFonts w:ascii="Times New Roman" w:hAnsi="Times New Roman" w:cs="Times New Roman"/>
          <w:sz w:val="24"/>
          <w:szCs w:val="24"/>
        </w:rPr>
        <w:t>), jarosławskim (</w:t>
      </w:r>
      <w:r>
        <w:rPr>
          <w:rFonts w:ascii="Times New Roman" w:hAnsi="Times New Roman" w:cs="Times New Roman"/>
          <w:sz w:val="24"/>
          <w:szCs w:val="24"/>
        </w:rPr>
        <w:t>3 642</w:t>
      </w:r>
      <w:r w:rsidRPr="009E6A3D">
        <w:rPr>
          <w:rFonts w:ascii="Times New Roman" w:hAnsi="Times New Roman" w:cs="Times New Roman"/>
          <w:sz w:val="24"/>
          <w:szCs w:val="24"/>
        </w:rPr>
        <w:t>), rzeszowskim (</w:t>
      </w:r>
      <w:r>
        <w:rPr>
          <w:rFonts w:ascii="Times New Roman" w:hAnsi="Times New Roman" w:cs="Times New Roman"/>
          <w:sz w:val="24"/>
          <w:szCs w:val="24"/>
        </w:rPr>
        <w:t>3 422</w:t>
      </w:r>
      <w:r w:rsidRPr="009E6A3D">
        <w:rPr>
          <w:rFonts w:ascii="Times New Roman" w:hAnsi="Times New Roman" w:cs="Times New Roman"/>
          <w:sz w:val="24"/>
          <w:szCs w:val="24"/>
        </w:rPr>
        <w:t>), przeworskim (</w:t>
      </w:r>
      <w:r>
        <w:rPr>
          <w:rFonts w:ascii="Times New Roman" w:hAnsi="Times New Roman" w:cs="Times New Roman"/>
          <w:sz w:val="24"/>
          <w:szCs w:val="24"/>
        </w:rPr>
        <w:t>2 256</w:t>
      </w:r>
      <w:r w:rsidRPr="009E6A3D">
        <w:rPr>
          <w:rFonts w:ascii="Times New Roman" w:hAnsi="Times New Roman" w:cs="Times New Roman"/>
          <w:sz w:val="24"/>
          <w:szCs w:val="24"/>
        </w:rPr>
        <w:t>), strzyżowskim (</w:t>
      </w:r>
      <w:r>
        <w:rPr>
          <w:rFonts w:ascii="Times New Roman" w:hAnsi="Times New Roman" w:cs="Times New Roman"/>
          <w:sz w:val="24"/>
          <w:szCs w:val="24"/>
        </w:rPr>
        <w:t>2 156</w:t>
      </w:r>
      <w:r w:rsidRPr="009E6A3D">
        <w:rPr>
          <w:rFonts w:ascii="Times New Roman" w:hAnsi="Times New Roman" w:cs="Times New Roman"/>
          <w:sz w:val="24"/>
          <w:szCs w:val="24"/>
        </w:rPr>
        <w:t>), sanockim (</w:t>
      </w:r>
      <w:r>
        <w:rPr>
          <w:rFonts w:ascii="Times New Roman" w:hAnsi="Times New Roman" w:cs="Times New Roman"/>
          <w:sz w:val="24"/>
          <w:szCs w:val="24"/>
        </w:rPr>
        <w:t>2 043</w:t>
      </w:r>
      <w:r w:rsidRPr="009E6A3D">
        <w:rPr>
          <w:rFonts w:ascii="Times New Roman" w:hAnsi="Times New Roman" w:cs="Times New Roman"/>
          <w:sz w:val="24"/>
          <w:szCs w:val="24"/>
        </w:rPr>
        <w:t>), ropczycko-sędziszowskim (</w:t>
      </w:r>
      <w:r>
        <w:rPr>
          <w:rFonts w:ascii="Times New Roman" w:hAnsi="Times New Roman" w:cs="Times New Roman"/>
          <w:sz w:val="24"/>
          <w:szCs w:val="24"/>
        </w:rPr>
        <w:t>2 024</w:t>
      </w:r>
      <w:r w:rsidRPr="009E6A3D">
        <w:rPr>
          <w:rFonts w:ascii="Times New Roman" w:hAnsi="Times New Roman" w:cs="Times New Roman"/>
          <w:sz w:val="24"/>
          <w:szCs w:val="24"/>
        </w:rPr>
        <w:t>), stalowowolski</w:t>
      </w:r>
      <w:r>
        <w:rPr>
          <w:rFonts w:ascii="Times New Roman" w:hAnsi="Times New Roman" w:cs="Times New Roman"/>
          <w:sz w:val="24"/>
          <w:szCs w:val="24"/>
        </w:rPr>
        <w:t>m (1 775) i leżajskim (1 747).</w:t>
      </w:r>
    </w:p>
    <w:p w:rsidR="00CF699B" w:rsidRPr="0035016E" w:rsidRDefault="00C71750" w:rsidP="00CF699B">
      <w:pPr>
        <w:pStyle w:val="Bezodstpw"/>
        <w:numPr>
          <w:ilvl w:val="0"/>
          <w:numId w:val="10"/>
        </w:numPr>
        <w:spacing w:line="360" w:lineRule="auto"/>
        <w:jc w:val="both"/>
        <w:rPr>
          <w:rFonts w:ascii="Times New Roman" w:hAnsi="Times New Roman" w:cs="Times New Roman"/>
          <w:sz w:val="24"/>
          <w:szCs w:val="24"/>
        </w:rPr>
      </w:pPr>
      <w:r w:rsidRPr="0035016E">
        <w:rPr>
          <w:rFonts w:ascii="Times New Roman" w:hAnsi="Times New Roman" w:cs="Times New Roman"/>
          <w:sz w:val="24"/>
          <w:szCs w:val="24"/>
        </w:rPr>
        <w:t>W</w:t>
      </w:r>
      <w:r w:rsidR="00AE5712" w:rsidRPr="0035016E">
        <w:rPr>
          <w:rFonts w:ascii="Times New Roman" w:hAnsi="Times New Roman" w:cs="Times New Roman"/>
          <w:sz w:val="24"/>
          <w:szCs w:val="24"/>
        </w:rPr>
        <w:t> </w:t>
      </w:r>
      <w:r w:rsidR="0067454E" w:rsidRPr="0035016E">
        <w:rPr>
          <w:rFonts w:ascii="Times New Roman" w:hAnsi="Times New Roman" w:cs="Times New Roman"/>
          <w:sz w:val="24"/>
          <w:szCs w:val="24"/>
        </w:rPr>
        <w:t>201</w:t>
      </w:r>
      <w:r w:rsidR="009E565E" w:rsidRPr="0035016E">
        <w:rPr>
          <w:rFonts w:ascii="Times New Roman" w:hAnsi="Times New Roman" w:cs="Times New Roman"/>
          <w:sz w:val="24"/>
          <w:szCs w:val="24"/>
        </w:rPr>
        <w:t>9</w:t>
      </w:r>
      <w:r w:rsidR="00AE5712" w:rsidRPr="0035016E">
        <w:rPr>
          <w:rFonts w:ascii="Times New Roman" w:hAnsi="Times New Roman" w:cs="Times New Roman"/>
          <w:sz w:val="24"/>
          <w:szCs w:val="24"/>
        </w:rPr>
        <w:t> r</w:t>
      </w:r>
      <w:r w:rsidR="001317BC" w:rsidRPr="0035016E">
        <w:rPr>
          <w:rFonts w:ascii="Times New Roman" w:hAnsi="Times New Roman" w:cs="Times New Roman"/>
          <w:sz w:val="24"/>
          <w:szCs w:val="24"/>
        </w:rPr>
        <w:t>oku</w:t>
      </w:r>
      <w:r w:rsidR="008B5DD7" w:rsidRPr="0035016E">
        <w:rPr>
          <w:rFonts w:ascii="Times New Roman" w:hAnsi="Times New Roman" w:cs="Times New Roman"/>
          <w:sz w:val="24"/>
          <w:szCs w:val="24"/>
        </w:rPr>
        <w:t xml:space="preserve"> </w:t>
      </w:r>
      <w:r w:rsidR="00AE5712" w:rsidRPr="0035016E">
        <w:rPr>
          <w:rFonts w:ascii="Times New Roman" w:hAnsi="Times New Roman" w:cs="Times New Roman"/>
          <w:sz w:val="24"/>
          <w:szCs w:val="24"/>
        </w:rPr>
        <w:t>w</w:t>
      </w:r>
      <w:r w:rsidR="008B5DD7" w:rsidRPr="0035016E">
        <w:rPr>
          <w:rFonts w:ascii="Times New Roman" w:hAnsi="Times New Roman" w:cs="Times New Roman"/>
          <w:sz w:val="24"/>
          <w:szCs w:val="24"/>
        </w:rPr>
        <w:t xml:space="preserve"> </w:t>
      </w:r>
      <w:r w:rsidR="00CF699B" w:rsidRPr="0035016E">
        <w:rPr>
          <w:rFonts w:ascii="Times New Roman" w:hAnsi="Times New Roman" w:cs="Times New Roman"/>
          <w:sz w:val="24"/>
          <w:szCs w:val="24"/>
        </w:rPr>
        <w:t>6</w:t>
      </w:r>
      <w:r w:rsidR="0067454E" w:rsidRPr="0035016E">
        <w:rPr>
          <w:rFonts w:ascii="Times New Roman" w:hAnsi="Times New Roman" w:cs="Times New Roman"/>
          <w:sz w:val="24"/>
          <w:szCs w:val="24"/>
        </w:rPr>
        <w:t xml:space="preserve"> </w:t>
      </w:r>
      <w:r w:rsidR="00FB5EA6">
        <w:rPr>
          <w:rFonts w:ascii="Times New Roman" w:hAnsi="Times New Roman" w:cs="Times New Roman"/>
          <w:sz w:val="24"/>
          <w:szCs w:val="24"/>
        </w:rPr>
        <w:t xml:space="preserve">powiatowych </w:t>
      </w:r>
      <w:r w:rsidR="00E57565" w:rsidRPr="0035016E">
        <w:rPr>
          <w:rFonts w:ascii="Times New Roman" w:hAnsi="Times New Roman" w:cs="Times New Roman"/>
          <w:sz w:val="24"/>
          <w:szCs w:val="24"/>
        </w:rPr>
        <w:t>urzęd</w:t>
      </w:r>
      <w:r w:rsidR="00387B02" w:rsidRPr="0035016E">
        <w:rPr>
          <w:rFonts w:ascii="Times New Roman" w:hAnsi="Times New Roman" w:cs="Times New Roman"/>
          <w:sz w:val="24"/>
          <w:szCs w:val="24"/>
        </w:rPr>
        <w:t>ach</w:t>
      </w:r>
      <w:r w:rsidR="00E57565" w:rsidRPr="0035016E">
        <w:rPr>
          <w:rFonts w:ascii="Times New Roman" w:hAnsi="Times New Roman" w:cs="Times New Roman"/>
          <w:sz w:val="24"/>
          <w:szCs w:val="24"/>
        </w:rPr>
        <w:t xml:space="preserve"> pracy </w:t>
      </w:r>
      <w:r w:rsidR="00387B02" w:rsidRPr="0035016E">
        <w:rPr>
          <w:rFonts w:ascii="Times New Roman" w:hAnsi="Times New Roman" w:cs="Times New Roman"/>
          <w:sz w:val="24"/>
          <w:szCs w:val="24"/>
        </w:rPr>
        <w:t xml:space="preserve">nastąpił </w:t>
      </w:r>
      <w:r w:rsidR="0067454E" w:rsidRPr="0035016E">
        <w:rPr>
          <w:rFonts w:ascii="Times New Roman" w:hAnsi="Times New Roman" w:cs="Times New Roman"/>
          <w:sz w:val="24"/>
          <w:szCs w:val="24"/>
        </w:rPr>
        <w:t>wzrost liczby wolnych miejsc pracy</w:t>
      </w:r>
      <w:r w:rsidR="00AE5712" w:rsidRPr="0035016E">
        <w:rPr>
          <w:rFonts w:ascii="Times New Roman" w:hAnsi="Times New Roman" w:cs="Times New Roman"/>
          <w:sz w:val="24"/>
          <w:szCs w:val="24"/>
        </w:rPr>
        <w:t xml:space="preserve"> </w:t>
      </w:r>
      <w:r w:rsidR="004C2845" w:rsidRPr="0035016E">
        <w:rPr>
          <w:rFonts w:ascii="Times New Roman" w:hAnsi="Times New Roman" w:cs="Times New Roman"/>
          <w:sz w:val="24"/>
          <w:szCs w:val="24"/>
        </w:rPr>
        <w:t xml:space="preserve">lub </w:t>
      </w:r>
      <w:r w:rsidR="0067454E" w:rsidRPr="0035016E">
        <w:rPr>
          <w:rFonts w:ascii="Times New Roman" w:hAnsi="Times New Roman" w:cs="Times New Roman"/>
          <w:sz w:val="24"/>
          <w:szCs w:val="24"/>
        </w:rPr>
        <w:t>miejsc aktywizacji zawodowej.</w:t>
      </w:r>
      <w:r w:rsidR="00387B02" w:rsidRPr="0035016E">
        <w:rPr>
          <w:rFonts w:ascii="Times New Roman" w:hAnsi="Times New Roman" w:cs="Times New Roman"/>
          <w:sz w:val="24"/>
          <w:szCs w:val="24"/>
        </w:rPr>
        <w:t xml:space="preserve"> </w:t>
      </w:r>
      <w:r w:rsidR="0067454E" w:rsidRPr="0035016E">
        <w:rPr>
          <w:rFonts w:ascii="Times New Roman" w:hAnsi="Times New Roman" w:cs="Times New Roman"/>
          <w:sz w:val="24"/>
          <w:szCs w:val="24"/>
        </w:rPr>
        <w:t xml:space="preserve">Największy </w:t>
      </w:r>
      <w:r w:rsidR="00CC2E54" w:rsidRPr="0035016E">
        <w:rPr>
          <w:rFonts w:ascii="Times New Roman" w:hAnsi="Times New Roman" w:cs="Times New Roman"/>
          <w:sz w:val="24"/>
          <w:szCs w:val="24"/>
        </w:rPr>
        <w:t xml:space="preserve">odnotowano </w:t>
      </w:r>
      <w:r w:rsidR="0067454E" w:rsidRPr="0035016E">
        <w:rPr>
          <w:rFonts w:ascii="Times New Roman" w:hAnsi="Times New Roman" w:cs="Times New Roman"/>
          <w:sz w:val="24"/>
          <w:szCs w:val="24"/>
        </w:rPr>
        <w:t>w</w:t>
      </w:r>
      <w:r w:rsidR="00FB5EA6">
        <w:t> </w:t>
      </w:r>
      <w:r w:rsidR="00CF699B" w:rsidRPr="0035016E">
        <w:rPr>
          <w:rFonts w:ascii="Times New Roman" w:hAnsi="Times New Roman" w:cs="Times New Roman"/>
          <w:sz w:val="24"/>
          <w:szCs w:val="24"/>
        </w:rPr>
        <w:t>powiecie ropczycko-sędziszowskim – wzrost o 190 wolnych miejsc pracy i aktywizacji zawodowej, przeworskim – 175, strzyżowskim – 88, kolbuszowskim – 62, leżajski</w:t>
      </w:r>
      <w:r w:rsidR="0035016E" w:rsidRPr="0035016E">
        <w:rPr>
          <w:rFonts w:ascii="Times New Roman" w:hAnsi="Times New Roman" w:cs="Times New Roman"/>
          <w:sz w:val="24"/>
          <w:szCs w:val="24"/>
        </w:rPr>
        <w:t xml:space="preserve">m – </w:t>
      </w:r>
      <w:r w:rsidR="00CF699B" w:rsidRPr="0035016E">
        <w:rPr>
          <w:rFonts w:ascii="Times New Roman" w:hAnsi="Times New Roman" w:cs="Times New Roman"/>
          <w:sz w:val="24"/>
          <w:szCs w:val="24"/>
        </w:rPr>
        <w:t>46</w:t>
      </w:r>
      <w:r w:rsidR="0035016E" w:rsidRPr="0035016E">
        <w:rPr>
          <w:rFonts w:ascii="Times New Roman" w:hAnsi="Times New Roman" w:cs="Times New Roman"/>
          <w:sz w:val="24"/>
          <w:szCs w:val="24"/>
        </w:rPr>
        <w:t xml:space="preserve"> i </w:t>
      </w:r>
      <w:r w:rsidR="00CF699B" w:rsidRPr="0035016E">
        <w:rPr>
          <w:rFonts w:ascii="Times New Roman" w:hAnsi="Times New Roman" w:cs="Times New Roman"/>
          <w:sz w:val="24"/>
          <w:szCs w:val="24"/>
        </w:rPr>
        <w:t>łańcucki</w:t>
      </w:r>
      <w:r w:rsidR="0035016E" w:rsidRPr="0035016E">
        <w:rPr>
          <w:rFonts w:ascii="Times New Roman" w:hAnsi="Times New Roman" w:cs="Times New Roman"/>
          <w:sz w:val="24"/>
          <w:szCs w:val="24"/>
        </w:rPr>
        <w:t xml:space="preserve">m – </w:t>
      </w:r>
      <w:r w:rsidR="00CF699B" w:rsidRPr="0035016E">
        <w:rPr>
          <w:rFonts w:ascii="Times New Roman" w:hAnsi="Times New Roman" w:cs="Times New Roman"/>
          <w:sz w:val="24"/>
          <w:szCs w:val="24"/>
        </w:rPr>
        <w:t>36</w:t>
      </w:r>
      <w:r w:rsidR="0035016E" w:rsidRPr="0035016E">
        <w:rPr>
          <w:rFonts w:ascii="Times New Roman" w:hAnsi="Times New Roman" w:cs="Times New Roman"/>
          <w:sz w:val="24"/>
          <w:szCs w:val="24"/>
        </w:rPr>
        <w:t>.</w:t>
      </w:r>
    </w:p>
    <w:p w:rsidR="00971EE2" w:rsidRPr="00971EE2" w:rsidRDefault="006E65C8" w:rsidP="00EC511A">
      <w:pPr>
        <w:pStyle w:val="Bezodstpw"/>
        <w:numPr>
          <w:ilvl w:val="0"/>
          <w:numId w:val="10"/>
        </w:numPr>
        <w:spacing w:line="360" w:lineRule="auto"/>
        <w:jc w:val="both"/>
        <w:rPr>
          <w:rFonts w:ascii="Times New Roman" w:hAnsi="Times New Roman" w:cs="Times New Roman"/>
          <w:sz w:val="24"/>
          <w:szCs w:val="24"/>
        </w:rPr>
      </w:pPr>
      <w:r w:rsidRPr="00971EE2">
        <w:rPr>
          <w:rFonts w:ascii="Times New Roman" w:hAnsi="Times New Roman" w:cs="Times New Roman"/>
          <w:sz w:val="24"/>
          <w:szCs w:val="24"/>
        </w:rPr>
        <w:t>Spadki odnotowano w </w:t>
      </w:r>
      <w:r w:rsidR="00CC2E54" w:rsidRPr="00971EE2">
        <w:rPr>
          <w:rFonts w:ascii="Times New Roman" w:hAnsi="Times New Roman" w:cs="Times New Roman"/>
          <w:sz w:val="24"/>
          <w:szCs w:val="24"/>
        </w:rPr>
        <w:t xml:space="preserve">pozostałych </w:t>
      </w:r>
      <w:r w:rsidR="00EC511A" w:rsidRPr="00971EE2">
        <w:rPr>
          <w:rFonts w:ascii="Times New Roman" w:hAnsi="Times New Roman" w:cs="Times New Roman"/>
          <w:sz w:val="24"/>
          <w:szCs w:val="24"/>
        </w:rPr>
        <w:t>19</w:t>
      </w:r>
      <w:r w:rsidRPr="00971EE2">
        <w:rPr>
          <w:rFonts w:ascii="Times New Roman" w:hAnsi="Times New Roman" w:cs="Times New Roman"/>
          <w:sz w:val="24"/>
          <w:szCs w:val="24"/>
        </w:rPr>
        <w:t xml:space="preserve"> powiatach, w tym największe w</w:t>
      </w:r>
      <w:r w:rsidR="00EC511A" w:rsidRPr="00971EE2">
        <w:rPr>
          <w:rFonts w:ascii="Times New Roman" w:hAnsi="Times New Roman" w:cs="Times New Roman"/>
          <w:sz w:val="24"/>
          <w:szCs w:val="24"/>
        </w:rPr>
        <w:t>:</w:t>
      </w:r>
      <w:r w:rsidRPr="00971EE2">
        <w:rPr>
          <w:rFonts w:ascii="Times New Roman" w:hAnsi="Times New Roman" w:cs="Times New Roman"/>
          <w:sz w:val="24"/>
          <w:szCs w:val="24"/>
        </w:rPr>
        <w:t xml:space="preserve"> </w:t>
      </w:r>
      <w:r w:rsidR="00EC511A" w:rsidRPr="00971EE2">
        <w:rPr>
          <w:rFonts w:ascii="Times New Roman" w:hAnsi="Times New Roman" w:cs="Times New Roman"/>
          <w:sz w:val="24"/>
          <w:szCs w:val="24"/>
        </w:rPr>
        <w:t>m. Rzeszów</w:t>
      </w:r>
      <w:r w:rsidR="00971EE2" w:rsidRPr="00971EE2">
        <w:rPr>
          <w:rFonts w:ascii="Times New Roman" w:hAnsi="Times New Roman" w:cs="Times New Roman"/>
          <w:sz w:val="24"/>
          <w:szCs w:val="24"/>
        </w:rPr>
        <w:t xml:space="preserve"> – 2 976, powiecie </w:t>
      </w:r>
      <w:r w:rsidR="00EC511A" w:rsidRPr="00971EE2">
        <w:rPr>
          <w:rFonts w:ascii="Times New Roman" w:hAnsi="Times New Roman" w:cs="Times New Roman"/>
          <w:sz w:val="24"/>
          <w:szCs w:val="24"/>
        </w:rPr>
        <w:t>dębicki</w:t>
      </w:r>
      <w:r w:rsidR="00971EE2" w:rsidRPr="00971EE2">
        <w:rPr>
          <w:rFonts w:ascii="Times New Roman" w:hAnsi="Times New Roman" w:cs="Times New Roman"/>
          <w:sz w:val="24"/>
          <w:szCs w:val="24"/>
        </w:rPr>
        <w:t xml:space="preserve">m – 735, </w:t>
      </w:r>
      <w:r w:rsidR="00EC511A" w:rsidRPr="00971EE2">
        <w:rPr>
          <w:rFonts w:ascii="Times New Roman" w:hAnsi="Times New Roman" w:cs="Times New Roman"/>
          <w:sz w:val="24"/>
          <w:szCs w:val="24"/>
        </w:rPr>
        <w:t>niżański</w:t>
      </w:r>
      <w:r w:rsidR="00971EE2" w:rsidRPr="00971EE2">
        <w:rPr>
          <w:rFonts w:ascii="Times New Roman" w:hAnsi="Times New Roman" w:cs="Times New Roman"/>
          <w:sz w:val="24"/>
          <w:szCs w:val="24"/>
        </w:rPr>
        <w:t xml:space="preserve">m – 612, </w:t>
      </w:r>
      <w:r w:rsidR="00EC511A" w:rsidRPr="00971EE2">
        <w:rPr>
          <w:rFonts w:ascii="Times New Roman" w:hAnsi="Times New Roman" w:cs="Times New Roman"/>
          <w:sz w:val="24"/>
          <w:szCs w:val="24"/>
        </w:rPr>
        <w:t>tarnobrzeski</w:t>
      </w:r>
      <w:r w:rsidR="00971EE2" w:rsidRPr="00971EE2">
        <w:rPr>
          <w:rFonts w:ascii="Times New Roman" w:hAnsi="Times New Roman" w:cs="Times New Roman"/>
          <w:sz w:val="24"/>
          <w:szCs w:val="24"/>
        </w:rPr>
        <w:t xml:space="preserve">m – 511 i w m. </w:t>
      </w:r>
      <w:r w:rsidR="00EC511A" w:rsidRPr="00971EE2">
        <w:rPr>
          <w:rFonts w:ascii="Times New Roman" w:hAnsi="Times New Roman" w:cs="Times New Roman"/>
          <w:sz w:val="24"/>
          <w:szCs w:val="24"/>
        </w:rPr>
        <w:t>Kro</w:t>
      </w:r>
      <w:r w:rsidR="00FB5EA6">
        <w:rPr>
          <w:rFonts w:ascii="Times New Roman" w:hAnsi="Times New Roman" w:cs="Times New Roman"/>
          <w:sz w:val="24"/>
          <w:szCs w:val="24"/>
        </w:rPr>
        <w:t xml:space="preserve">sno </w:t>
      </w:r>
      <w:r w:rsidR="00971EE2" w:rsidRPr="00971EE2">
        <w:rPr>
          <w:rFonts w:ascii="Times New Roman" w:hAnsi="Times New Roman" w:cs="Times New Roman"/>
          <w:sz w:val="24"/>
          <w:szCs w:val="24"/>
        </w:rPr>
        <w:t>– 454.</w:t>
      </w:r>
    </w:p>
    <w:p w:rsidR="00556F24" w:rsidRPr="008B28C4" w:rsidRDefault="0067454E" w:rsidP="00556F24">
      <w:pPr>
        <w:pStyle w:val="Bezodstpw"/>
        <w:numPr>
          <w:ilvl w:val="0"/>
          <w:numId w:val="10"/>
        </w:numPr>
        <w:spacing w:line="360" w:lineRule="auto"/>
        <w:jc w:val="both"/>
        <w:rPr>
          <w:rFonts w:ascii="Times New Roman" w:hAnsi="Times New Roman" w:cs="Times New Roman"/>
          <w:sz w:val="24"/>
          <w:szCs w:val="24"/>
        </w:rPr>
      </w:pPr>
      <w:r w:rsidRPr="008B28C4">
        <w:rPr>
          <w:rFonts w:ascii="Times New Roman" w:hAnsi="Times New Roman" w:cs="Times New Roman"/>
          <w:sz w:val="24"/>
          <w:szCs w:val="24"/>
        </w:rPr>
        <w:t>Wolne miejsca pracy</w:t>
      </w:r>
      <w:r w:rsidR="00AE5712" w:rsidRPr="008B28C4">
        <w:rPr>
          <w:rFonts w:ascii="Times New Roman" w:hAnsi="Times New Roman" w:cs="Times New Roman"/>
          <w:sz w:val="24"/>
          <w:szCs w:val="24"/>
        </w:rPr>
        <w:t xml:space="preserve"> i </w:t>
      </w:r>
      <w:r w:rsidRPr="008B28C4">
        <w:rPr>
          <w:rFonts w:ascii="Times New Roman" w:hAnsi="Times New Roman" w:cs="Times New Roman"/>
          <w:sz w:val="24"/>
          <w:szCs w:val="24"/>
        </w:rPr>
        <w:t>miejsca aktywizacji zawodowej, które zostały subsydiowane ze środków Funduszu Pracy łagodziły</w:t>
      </w:r>
      <w:r w:rsidR="00AE5712" w:rsidRPr="008B28C4">
        <w:rPr>
          <w:rFonts w:ascii="Times New Roman" w:hAnsi="Times New Roman" w:cs="Times New Roman"/>
          <w:sz w:val="24"/>
          <w:szCs w:val="24"/>
        </w:rPr>
        <w:t xml:space="preserve"> </w:t>
      </w:r>
      <w:r w:rsidRPr="008B28C4">
        <w:rPr>
          <w:rFonts w:ascii="Times New Roman" w:hAnsi="Times New Roman" w:cs="Times New Roman"/>
          <w:sz w:val="24"/>
          <w:szCs w:val="24"/>
        </w:rPr>
        <w:t xml:space="preserve">trudną sytuację </w:t>
      </w:r>
      <w:r w:rsidR="00DD3E2A" w:rsidRPr="008B28C4">
        <w:rPr>
          <w:rFonts w:ascii="Times New Roman" w:hAnsi="Times New Roman" w:cs="Times New Roman"/>
          <w:sz w:val="24"/>
          <w:szCs w:val="24"/>
        </w:rPr>
        <w:t xml:space="preserve">na </w:t>
      </w:r>
      <w:r w:rsidR="00450DA8" w:rsidRPr="008B28C4">
        <w:rPr>
          <w:rFonts w:ascii="Times New Roman" w:hAnsi="Times New Roman" w:cs="Times New Roman"/>
          <w:sz w:val="24"/>
          <w:szCs w:val="24"/>
        </w:rPr>
        <w:t xml:space="preserve">lokalnych </w:t>
      </w:r>
      <w:r w:rsidRPr="008B28C4">
        <w:rPr>
          <w:rFonts w:ascii="Times New Roman" w:hAnsi="Times New Roman" w:cs="Times New Roman"/>
          <w:sz w:val="24"/>
          <w:szCs w:val="24"/>
        </w:rPr>
        <w:t>rynk</w:t>
      </w:r>
      <w:r w:rsidR="00DD3E2A" w:rsidRPr="008B28C4">
        <w:rPr>
          <w:rFonts w:ascii="Times New Roman" w:hAnsi="Times New Roman" w:cs="Times New Roman"/>
          <w:sz w:val="24"/>
          <w:szCs w:val="24"/>
        </w:rPr>
        <w:t xml:space="preserve">ach </w:t>
      </w:r>
      <w:r w:rsidRPr="008B28C4">
        <w:rPr>
          <w:rFonts w:ascii="Times New Roman" w:hAnsi="Times New Roman" w:cs="Times New Roman"/>
          <w:sz w:val="24"/>
          <w:szCs w:val="24"/>
        </w:rPr>
        <w:t>pracy.</w:t>
      </w:r>
      <w:r w:rsidR="00AE5712" w:rsidRPr="008B28C4">
        <w:rPr>
          <w:rFonts w:ascii="Times New Roman" w:hAnsi="Times New Roman" w:cs="Times New Roman"/>
          <w:sz w:val="24"/>
          <w:szCs w:val="24"/>
        </w:rPr>
        <w:t xml:space="preserve"> </w:t>
      </w:r>
      <w:r w:rsidR="00C71750" w:rsidRPr="008B28C4">
        <w:rPr>
          <w:rFonts w:ascii="Times New Roman" w:hAnsi="Times New Roman" w:cs="Times New Roman"/>
          <w:sz w:val="24"/>
          <w:szCs w:val="24"/>
        </w:rPr>
        <w:t>W</w:t>
      </w:r>
      <w:r w:rsidR="007120B2" w:rsidRPr="008B28C4">
        <w:rPr>
          <w:rFonts w:ascii="Times New Roman" w:hAnsi="Times New Roman" w:cs="Times New Roman"/>
          <w:sz w:val="24"/>
          <w:szCs w:val="24"/>
        </w:rPr>
        <w:t xml:space="preserve"> 20</w:t>
      </w:r>
      <w:r w:rsidRPr="008B28C4">
        <w:rPr>
          <w:rFonts w:ascii="Times New Roman" w:hAnsi="Times New Roman" w:cs="Times New Roman"/>
          <w:sz w:val="24"/>
          <w:szCs w:val="24"/>
        </w:rPr>
        <w:t>1</w:t>
      </w:r>
      <w:r w:rsidR="00D60FBA" w:rsidRPr="008B28C4">
        <w:rPr>
          <w:rFonts w:ascii="Times New Roman" w:hAnsi="Times New Roman" w:cs="Times New Roman"/>
          <w:sz w:val="24"/>
          <w:szCs w:val="24"/>
        </w:rPr>
        <w:t>9</w:t>
      </w:r>
      <w:r w:rsidR="00FB5EA6">
        <w:rPr>
          <w:rFonts w:ascii="Times New Roman" w:hAnsi="Times New Roman" w:cs="Times New Roman"/>
          <w:sz w:val="24"/>
          <w:szCs w:val="24"/>
        </w:rPr>
        <w:t> </w:t>
      </w:r>
      <w:r w:rsidRPr="008B28C4">
        <w:rPr>
          <w:rFonts w:ascii="Times New Roman" w:hAnsi="Times New Roman" w:cs="Times New Roman"/>
          <w:sz w:val="24"/>
          <w:szCs w:val="24"/>
        </w:rPr>
        <w:t>r</w:t>
      </w:r>
      <w:r w:rsidR="00FB5EA6">
        <w:rPr>
          <w:rFonts w:ascii="Times New Roman" w:hAnsi="Times New Roman" w:cs="Times New Roman"/>
          <w:sz w:val="24"/>
          <w:szCs w:val="24"/>
        </w:rPr>
        <w:t>.</w:t>
      </w:r>
      <w:r w:rsidRPr="008B28C4">
        <w:rPr>
          <w:rFonts w:ascii="Times New Roman" w:hAnsi="Times New Roman" w:cs="Times New Roman"/>
          <w:sz w:val="24"/>
          <w:szCs w:val="24"/>
        </w:rPr>
        <w:t xml:space="preserve"> największy </w:t>
      </w:r>
      <w:r w:rsidR="004245A0" w:rsidRPr="008B28C4">
        <w:rPr>
          <w:rFonts w:ascii="Times New Roman" w:hAnsi="Times New Roman" w:cs="Times New Roman"/>
          <w:sz w:val="24"/>
          <w:szCs w:val="24"/>
        </w:rPr>
        <w:t xml:space="preserve">poziom subsydiów (tj. </w:t>
      </w:r>
      <w:r w:rsidRPr="008B28C4">
        <w:rPr>
          <w:rFonts w:ascii="Times New Roman" w:hAnsi="Times New Roman" w:cs="Times New Roman"/>
          <w:sz w:val="24"/>
          <w:szCs w:val="24"/>
        </w:rPr>
        <w:t>subsydiowanych</w:t>
      </w:r>
      <w:r w:rsidR="008F4900" w:rsidRPr="008B28C4">
        <w:rPr>
          <w:rFonts w:ascii="Times New Roman" w:hAnsi="Times New Roman" w:cs="Times New Roman"/>
          <w:sz w:val="24"/>
          <w:szCs w:val="24"/>
        </w:rPr>
        <w:t xml:space="preserve"> ofert pracy)</w:t>
      </w:r>
      <w:r w:rsidR="00AE5712" w:rsidRPr="008B28C4">
        <w:rPr>
          <w:rFonts w:ascii="Times New Roman" w:hAnsi="Times New Roman" w:cs="Times New Roman"/>
          <w:sz w:val="24"/>
          <w:szCs w:val="24"/>
        </w:rPr>
        <w:t xml:space="preserve"> w </w:t>
      </w:r>
      <w:r w:rsidRPr="008B28C4">
        <w:rPr>
          <w:rFonts w:ascii="Times New Roman" w:hAnsi="Times New Roman" w:cs="Times New Roman"/>
          <w:sz w:val="24"/>
          <w:szCs w:val="24"/>
        </w:rPr>
        <w:t xml:space="preserve">ogólnej liczbie </w:t>
      </w:r>
      <w:r w:rsidR="004245A0" w:rsidRPr="008B28C4">
        <w:rPr>
          <w:rFonts w:ascii="Times New Roman" w:hAnsi="Times New Roman" w:cs="Times New Roman"/>
          <w:sz w:val="24"/>
          <w:szCs w:val="24"/>
        </w:rPr>
        <w:t xml:space="preserve">zgłoszonych do PUP </w:t>
      </w:r>
      <w:r w:rsidRPr="008B28C4">
        <w:rPr>
          <w:rFonts w:ascii="Times New Roman" w:hAnsi="Times New Roman" w:cs="Times New Roman"/>
          <w:sz w:val="24"/>
          <w:szCs w:val="24"/>
        </w:rPr>
        <w:t>wolnych miejsc pracy</w:t>
      </w:r>
      <w:r w:rsidR="00556F24" w:rsidRPr="008B28C4">
        <w:rPr>
          <w:rFonts w:ascii="Times New Roman" w:hAnsi="Times New Roman" w:cs="Times New Roman"/>
          <w:sz w:val="24"/>
          <w:szCs w:val="24"/>
        </w:rPr>
        <w:t xml:space="preserve"> </w:t>
      </w:r>
      <w:r w:rsidR="00AE5712" w:rsidRPr="008B28C4">
        <w:rPr>
          <w:rFonts w:ascii="Times New Roman" w:hAnsi="Times New Roman" w:cs="Times New Roman"/>
          <w:sz w:val="24"/>
          <w:szCs w:val="24"/>
        </w:rPr>
        <w:t>i</w:t>
      </w:r>
      <w:r w:rsidR="00556F24" w:rsidRPr="008B28C4">
        <w:rPr>
          <w:rFonts w:ascii="Times New Roman" w:hAnsi="Times New Roman" w:cs="Times New Roman"/>
          <w:sz w:val="24"/>
          <w:szCs w:val="24"/>
        </w:rPr>
        <w:t xml:space="preserve"> </w:t>
      </w:r>
      <w:r w:rsidRPr="008B28C4">
        <w:rPr>
          <w:rFonts w:ascii="Times New Roman" w:hAnsi="Times New Roman" w:cs="Times New Roman"/>
          <w:sz w:val="24"/>
          <w:szCs w:val="24"/>
        </w:rPr>
        <w:t>aktywizacji zawodowej odnotowano</w:t>
      </w:r>
      <w:r w:rsidR="00AE5712" w:rsidRPr="008B28C4">
        <w:rPr>
          <w:rFonts w:ascii="Times New Roman" w:hAnsi="Times New Roman" w:cs="Times New Roman"/>
          <w:sz w:val="24"/>
          <w:szCs w:val="24"/>
        </w:rPr>
        <w:t xml:space="preserve"> </w:t>
      </w:r>
      <w:r w:rsidR="00AE5712" w:rsidRPr="008B28C4">
        <w:rPr>
          <w:rFonts w:ascii="Times New Roman" w:hAnsi="Times New Roman" w:cs="Times New Roman"/>
          <w:sz w:val="24"/>
          <w:szCs w:val="24"/>
        </w:rPr>
        <w:lastRenderedPageBreak/>
        <w:t>w </w:t>
      </w:r>
      <w:r w:rsidRPr="008B28C4">
        <w:rPr>
          <w:rFonts w:ascii="Times New Roman" w:hAnsi="Times New Roman" w:cs="Times New Roman"/>
          <w:sz w:val="24"/>
          <w:szCs w:val="24"/>
        </w:rPr>
        <w:t xml:space="preserve">powiatach </w:t>
      </w:r>
      <w:r w:rsidR="00556F24" w:rsidRPr="008B28C4">
        <w:rPr>
          <w:rFonts w:ascii="Times New Roman" w:hAnsi="Times New Roman" w:cs="Times New Roman"/>
          <w:sz w:val="24"/>
          <w:szCs w:val="24"/>
        </w:rPr>
        <w:t>przemyskim (74,9 %), brzozowskim (74,6 %), niżańskim (70,1 %), lubaczowskim (66,8 %), jasielskim (62,4 %), m. Przemyśl (56,6 %), przeworskim (54,0</w:t>
      </w:r>
      <w:r w:rsidR="00FB5EA6">
        <w:rPr>
          <w:rFonts w:ascii="Times New Roman" w:hAnsi="Times New Roman" w:cs="Times New Roman"/>
          <w:sz w:val="24"/>
          <w:szCs w:val="24"/>
        </w:rPr>
        <w:t> </w:t>
      </w:r>
      <w:r w:rsidR="00556F24" w:rsidRPr="008B28C4">
        <w:rPr>
          <w:rFonts w:ascii="Times New Roman" w:hAnsi="Times New Roman" w:cs="Times New Roman"/>
          <w:sz w:val="24"/>
          <w:szCs w:val="24"/>
        </w:rPr>
        <w:t>%), łańcuckim (53,6 %), kolbuszowskim (52,6 %), leżajskim (</w:t>
      </w:r>
      <w:r w:rsidR="008B28C4" w:rsidRPr="008B28C4">
        <w:rPr>
          <w:rFonts w:ascii="Times New Roman" w:hAnsi="Times New Roman" w:cs="Times New Roman"/>
          <w:sz w:val="24"/>
          <w:szCs w:val="24"/>
        </w:rPr>
        <w:t>51,7 %</w:t>
      </w:r>
      <w:r w:rsidR="00556F24" w:rsidRPr="008B28C4">
        <w:rPr>
          <w:rFonts w:ascii="Times New Roman" w:hAnsi="Times New Roman" w:cs="Times New Roman"/>
          <w:sz w:val="24"/>
          <w:szCs w:val="24"/>
        </w:rPr>
        <w:t>)</w:t>
      </w:r>
      <w:r w:rsidR="008B28C4">
        <w:rPr>
          <w:rFonts w:ascii="Times New Roman" w:hAnsi="Times New Roman" w:cs="Times New Roman"/>
          <w:sz w:val="24"/>
          <w:szCs w:val="24"/>
        </w:rPr>
        <w:t>,</w:t>
      </w:r>
      <w:r w:rsidR="00556F24" w:rsidRPr="008B28C4">
        <w:rPr>
          <w:rFonts w:ascii="Times New Roman" w:hAnsi="Times New Roman" w:cs="Times New Roman"/>
          <w:sz w:val="24"/>
          <w:szCs w:val="24"/>
        </w:rPr>
        <w:t xml:space="preserve"> stalowowolskim (</w:t>
      </w:r>
      <w:r w:rsidR="008B28C4" w:rsidRPr="008B28C4">
        <w:rPr>
          <w:rFonts w:ascii="Times New Roman" w:hAnsi="Times New Roman" w:cs="Times New Roman"/>
          <w:sz w:val="24"/>
          <w:szCs w:val="24"/>
        </w:rPr>
        <w:t>51,2 %</w:t>
      </w:r>
      <w:r w:rsidR="00556F24" w:rsidRPr="008B28C4">
        <w:rPr>
          <w:rFonts w:ascii="Times New Roman" w:hAnsi="Times New Roman" w:cs="Times New Roman"/>
          <w:sz w:val="24"/>
          <w:szCs w:val="24"/>
        </w:rPr>
        <w:t>)</w:t>
      </w:r>
      <w:r w:rsidR="008B28C4">
        <w:rPr>
          <w:rFonts w:ascii="Times New Roman" w:hAnsi="Times New Roman" w:cs="Times New Roman"/>
          <w:sz w:val="24"/>
          <w:szCs w:val="24"/>
        </w:rPr>
        <w:t>, strzyżowskim (51,2 %) i bieszczadzkim (50,7 %).</w:t>
      </w:r>
    </w:p>
    <w:p w:rsidR="00556F24" w:rsidRPr="00EC031D" w:rsidRDefault="00CF2B40" w:rsidP="00556F24">
      <w:pPr>
        <w:pStyle w:val="Bezodstpw"/>
        <w:numPr>
          <w:ilvl w:val="0"/>
          <w:numId w:val="10"/>
        </w:numPr>
        <w:spacing w:line="360" w:lineRule="auto"/>
        <w:jc w:val="both"/>
        <w:rPr>
          <w:rFonts w:ascii="Times New Roman" w:hAnsi="Times New Roman" w:cs="Times New Roman"/>
          <w:sz w:val="24"/>
          <w:szCs w:val="24"/>
        </w:rPr>
      </w:pPr>
      <w:r w:rsidRPr="00EC031D">
        <w:rPr>
          <w:rFonts w:ascii="Times New Roman" w:hAnsi="Times New Roman" w:cs="Times New Roman"/>
          <w:sz w:val="24"/>
          <w:szCs w:val="24"/>
        </w:rPr>
        <w:t xml:space="preserve">W pozostałych </w:t>
      </w:r>
      <w:r w:rsidR="003C5B2E" w:rsidRPr="00EC031D">
        <w:rPr>
          <w:rFonts w:ascii="Times New Roman" w:hAnsi="Times New Roman" w:cs="Times New Roman"/>
          <w:sz w:val="24"/>
          <w:szCs w:val="24"/>
        </w:rPr>
        <w:t>9</w:t>
      </w:r>
      <w:r w:rsidRPr="00EC031D">
        <w:rPr>
          <w:rFonts w:ascii="Times New Roman" w:hAnsi="Times New Roman" w:cs="Times New Roman"/>
          <w:sz w:val="24"/>
          <w:szCs w:val="24"/>
        </w:rPr>
        <w:t xml:space="preserve"> powiatach i </w:t>
      </w:r>
      <w:r w:rsidR="003C5B2E" w:rsidRPr="00EC031D">
        <w:rPr>
          <w:rFonts w:ascii="Times New Roman" w:hAnsi="Times New Roman" w:cs="Times New Roman"/>
          <w:sz w:val="24"/>
          <w:szCs w:val="24"/>
        </w:rPr>
        <w:t>3</w:t>
      </w:r>
      <w:r w:rsidRPr="00EC031D">
        <w:rPr>
          <w:rFonts w:ascii="Times New Roman" w:hAnsi="Times New Roman" w:cs="Times New Roman"/>
          <w:sz w:val="24"/>
          <w:szCs w:val="24"/>
        </w:rPr>
        <w:t xml:space="preserve"> miastach na prawach powiatów </w:t>
      </w:r>
      <w:r w:rsidR="00556F24" w:rsidRPr="00EC031D">
        <w:rPr>
          <w:rFonts w:ascii="Times New Roman" w:hAnsi="Times New Roman" w:cs="Times New Roman"/>
          <w:sz w:val="24"/>
          <w:szCs w:val="24"/>
        </w:rPr>
        <w:t xml:space="preserve">udział subsydiów </w:t>
      </w:r>
      <w:r w:rsidRPr="00EC031D">
        <w:rPr>
          <w:rFonts w:ascii="Times New Roman" w:hAnsi="Times New Roman" w:cs="Times New Roman"/>
          <w:sz w:val="24"/>
          <w:szCs w:val="24"/>
        </w:rPr>
        <w:t>był poniżej 50,0 %.</w:t>
      </w:r>
      <w:r w:rsidR="00556F24" w:rsidRPr="00EC031D">
        <w:rPr>
          <w:rFonts w:ascii="Times New Roman" w:hAnsi="Times New Roman" w:cs="Times New Roman"/>
          <w:sz w:val="24"/>
          <w:szCs w:val="24"/>
        </w:rPr>
        <w:t xml:space="preserve"> Najniższy udział miejsc pracy subsydiowanej w ogólnej liczbie ofert pracy zgłoszonych do PUP przez pracodawców odnotowano </w:t>
      </w:r>
      <w:r w:rsidR="00FB5EA6">
        <w:rPr>
          <w:rFonts w:ascii="Times New Roman" w:hAnsi="Times New Roman" w:cs="Times New Roman"/>
          <w:sz w:val="24"/>
          <w:szCs w:val="24"/>
        </w:rPr>
        <w:t xml:space="preserve">powiatach: </w:t>
      </w:r>
      <w:r w:rsidR="00556F24" w:rsidRPr="00EC031D">
        <w:rPr>
          <w:rFonts w:ascii="Times New Roman" w:hAnsi="Times New Roman" w:cs="Times New Roman"/>
          <w:sz w:val="24"/>
          <w:szCs w:val="24"/>
        </w:rPr>
        <w:t>m. Rzesz</w:t>
      </w:r>
      <w:r w:rsidR="00FB5EA6">
        <w:rPr>
          <w:rFonts w:ascii="Times New Roman" w:hAnsi="Times New Roman" w:cs="Times New Roman"/>
          <w:sz w:val="24"/>
          <w:szCs w:val="24"/>
        </w:rPr>
        <w:t>ów</w:t>
      </w:r>
      <w:r w:rsidR="00556F24" w:rsidRPr="00EC031D">
        <w:rPr>
          <w:rFonts w:ascii="Times New Roman" w:hAnsi="Times New Roman" w:cs="Times New Roman"/>
          <w:sz w:val="24"/>
          <w:szCs w:val="24"/>
        </w:rPr>
        <w:t xml:space="preserve"> – 1</w:t>
      </w:r>
      <w:r w:rsidR="003C5B2E" w:rsidRPr="00EC031D">
        <w:rPr>
          <w:rFonts w:ascii="Times New Roman" w:hAnsi="Times New Roman" w:cs="Times New Roman"/>
          <w:sz w:val="24"/>
          <w:szCs w:val="24"/>
        </w:rPr>
        <w:t>3</w:t>
      </w:r>
      <w:r w:rsidR="00556F24" w:rsidRPr="00EC031D">
        <w:rPr>
          <w:rFonts w:ascii="Times New Roman" w:hAnsi="Times New Roman" w:cs="Times New Roman"/>
          <w:sz w:val="24"/>
          <w:szCs w:val="24"/>
        </w:rPr>
        <w:t>,</w:t>
      </w:r>
      <w:r w:rsidR="003C5B2E" w:rsidRPr="00EC031D">
        <w:rPr>
          <w:rFonts w:ascii="Times New Roman" w:hAnsi="Times New Roman" w:cs="Times New Roman"/>
          <w:sz w:val="24"/>
          <w:szCs w:val="24"/>
        </w:rPr>
        <w:t>6</w:t>
      </w:r>
      <w:r w:rsidR="00556F24" w:rsidRPr="00EC031D">
        <w:rPr>
          <w:rFonts w:ascii="Times New Roman" w:hAnsi="Times New Roman" w:cs="Times New Roman"/>
          <w:sz w:val="24"/>
          <w:szCs w:val="24"/>
        </w:rPr>
        <w:t xml:space="preserve"> %, </w:t>
      </w:r>
      <w:r w:rsidR="003C5B2E" w:rsidRPr="00EC031D">
        <w:rPr>
          <w:rFonts w:ascii="Times New Roman" w:hAnsi="Times New Roman" w:cs="Times New Roman"/>
          <w:sz w:val="24"/>
          <w:szCs w:val="24"/>
        </w:rPr>
        <w:t xml:space="preserve">rzeszowskim </w:t>
      </w:r>
      <w:r w:rsidR="00556F24" w:rsidRPr="00EC031D">
        <w:rPr>
          <w:rFonts w:ascii="Times New Roman" w:hAnsi="Times New Roman" w:cs="Times New Roman"/>
          <w:sz w:val="24"/>
          <w:szCs w:val="24"/>
        </w:rPr>
        <w:t xml:space="preserve">– </w:t>
      </w:r>
      <w:r w:rsidR="00EC031D" w:rsidRPr="00EC031D">
        <w:rPr>
          <w:rFonts w:ascii="Times New Roman" w:hAnsi="Times New Roman" w:cs="Times New Roman"/>
          <w:sz w:val="24"/>
          <w:szCs w:val="24"/>
        </w:rPr>
        <w:t>19</w:t>
      </w:r>
      <w:r w:rsidR="00556F24" w:rsidRPr="00EC031D">
        <w:rPr>
          <w:rFonts w:ascii="Times New Roman" w:hAnsi="Times New Roman" w:cs="Times New Roman"/>
          <w:sz w:val="24"/>
          <w:szCs w:val="24"/>
        </w:rPr>
        <w:t>,</w:t>
      </w:r>
      <w:r w:rsidR="00EC031D" w:rsidRPr="00EC031D">
        <w:rPr>
          <w:rFonts w:ascii="Times New Roman" w:hAnsi="Times New Roman" w:cs="Times New Roman"/>
          <w:sz w:val="24"/>
          <w:szCs w:val="24"/>
        </w:rPr>
        <w:t>5</w:t>
      </w:r>
      <w:r w:rsidR="00556F24" w:rsidRPr="00EC031D">
        <w:rPr>
          <w:rFonts w:ascii="Times New Roman" w:hAnsi="Times New Roman" w:cs="Times New Roman"/>
          <w:sz w:val="24"/>
          <w:szCs w:val="24"/>
        </w:rPr>
        <w:t xml:space="preserve"> %, </w:t>
      </w:r>
      <w:r w:rsidR="003C5B2E" w:rsidRPr="00EC031D">
        <w:rPr>
          <w:rFonts w:ascii="Times New Roman" w:hAnsi="Times New Roman" w:cs="Times New Roman"/>
          <w:sz w:val="24"/>
          <w:szCs w:val="24"/>
        </w:rPr>
        <w:t>dębickim</w:t>
      </w:r>
      <w:r w:rsidR="00556F24" w:rsidRPr="00EC031D">
        <w:rPr>
          <w:rFonts w:ascii="Times New Roman" w:hAnsi="Times New Roman" w:cs="Times New Roman"/>
          <w:sz w:val="24"/>
          <w:szCs w:val="24"/>
        </w:rPr>
        <w:t xml:space="preserve"> – 2</w:t>
      </w:r>
      <w:r w:rsidR="00EC031D" w:rsidRPr="00EC031D">
        <w:rPr>
          <w:rFonts w:ascii="Times New Roman" w:hAnsi="Times New Roman" w:cs="Times New Roman"/>
          <w:sz w:val="24"/>
          <w:szCs w:val="24"/>
        </w:rPr>
        <w:t>2</w:t>
      </w:r>
      <w:r w:rsidR="00556F24" w:rsidRPr="00EC031D">
        <w:rPr>
          <w:rFonts w:ascii="Times New Roman" w:hAnsi="Times New Roman" w:cs="Times New Roman"/>
          <w:sz w:val="24"/>
          <w:szCs w:val="24"/>
        </w:rPr>
        <w:t>,</w:t>
      </w:r>
      <w:r w:rsidR="00EC031D" w:rsidRPr="00EC031D">
        <w:rPr>
          <w:rFonts w:ascii="Times New Roman" w:hAnsi="Times New Roman" w:cs="Times New Roman"/>
          <w:sz w:val="24"/>
          <w:szCs w:val="24"/>
        </w:rPr>
        <w:t>7</w:t>
      </w:r>
      <w:r w:rsidR="00556F24" w:rsidRPr="00EC031D">
        <w:rPr>
          <w:rFonts w:ascii="Times New Roman" w:hAnsi="Times New Roman" w:cs="Times New Roman"/>
          <w:sz w:val="24"/>
          <w:szCs w:val="24"/>
        </w:rPr>
        <w:t xml:space="preserve"> %, mieleckim – 2</w:t>
      </w:r>
      <w:r w:rsidR="00EC031D" w:rsidRPr="00EC031D">
        <w:rPr>
          <w:rFonts w:ascii="Times New Roman" w:hAnsi="Times New Roman" w:cs="Times New Roman"/>
          <w:sz w:val="24"/>
          <w:szCs w:val="24"/>
        </w:rPr>
        <w:t>3</w:t>
      </w:r>
      <w:r w:rsidR="00556F24" w:rsidRPr="00EC031D">
        <w:rPr>
          <w:rFonts w:ascii="Times New Roman" w:hAnsi="Times New Roman" w:cs="Times New Roman"/>
          <w:sz w:val="24"/>
          <w:szCs w:val="24"/>
        </w:rPr>
        <w:t>,</w:t>
      </w:r>
      <w:r w:rsidR="00EC031D" w:rsidRPr="00EC031D">
        <w:rPr>
          <w:rFonts w:ascii="Times New Roman" w:hAnsi="Times New Roman" w:cs="Times New Roman"/>
          <w:sz w:val="24"/>
          <w:szCs w:val="24"/>
        </w:rPr>
        <w:t>8</w:t>
      </w:r>
      <w:r w:rsidR="00556F24" w:rsidRPr="00EC031D">
        <w:rPr>
          <w:rFonts w:ascii="Times New Roman" w:hAnsi="Times New Roman" w:cs="Times New Roman"/>
          <w:sz w:val="24"/>
          <w:szCs w:val="24"/>
        </w:rPr>
        <w:t xml:space="preserve"> %</w:t>
      </w:r>
      <w:r w:rsidR="003C5B2E" w:rsidRPr="00EC031D">
        <w:rPr>
          <w:rFonts w:ascii="Times New Roman" w:hAnsi="Times New Roman" w:cs="Times New Roman"/>
          <w:sz w:val="24"/>
          <w:szCs w:val="24"/>
        </w:rPr>
        <w:t xml:space="preserve">, sanockim </w:t>
      </w:r>
      <w:r w:rsidR="00556F24" w:rsidRPr="00EC031D">
        <w:rPr>
          <w:rFonts w:ascii="Times New Roman" w:hAnsi="Times New Roman" w:cs="Times New Roman"/>
          <w:sz w:val="24"/>
          <w:szCs w:val="24"/>
        </w:rPr>
        <w:t xml:space="preserve">– </w:t>
      </w:r>
      <w:r w:rsidR="00EC031D" w:rsidRPr="00EC031D">
        <w:rPr>
          <w:rFonts w:ascii="Times New Roman" w:hAnsi="Times New Roman" w:cs="Times New Roman"/>
          <w:sz w:val="24"/>
          <w:szCs w:val="24"/>
        </w:rPr>
        <w:t>31</w:t>
      </w:r>
      <w:r w:rsidR="00556F24" w:rsidRPr="00EC031D">
        <w:rPr>
          <w:rFonts w:ascii="Times New Roman" w:hAnsi="Times New Roman" w:cs="Times New Roman"/>
          <w:sz w:val="24"/>
          <w:szCs w:val="24"/>
        </w:rPr>
        <w:t>,</w:t>
      </w:r>
      <w:r w:rsidR="00EC031D" w:rsidRPr="00EC031D">
        <w:rPr>
          <w:rFonts w:ascii="Times New Roman" w:hAnsi="Times New Roman" w:cs="Times New Roman"/>
          <w:sz w:val="24"/>
          <w:szCs w:val="24"/>
        </w:rPr>
        <w:t>8</w:t>
      </w:r>
      <w:r w:rsidR="003C5B2E" w:rsidRPr="00EC031D">
        <w:rPr>
          <w:rFonts w:ascii="Times New Roman" w:hAnsi="Times New Roman" w:cs="Times New Roman"/>
          <w:sz w:val="24"/>
          <w:szCs w:val="24"/>
        </w:rPr>
        <w:t> </w:t>
      </w:r>
      <w:r w:rsidR="00556F24" w:rsidRPr="00EC031D">
        <w:rPr>
          <w:rFonts w:ascii="Times New Roman" w:hAnsi="Times New Roman" w:cs="Times New Roman"/>
          <w:sz w:val="24"/>
          <w:szCs w:val="24"/>
        </w:rPr>
        <w:t>%</w:t>
      </w:r>
      <w:r w:rsidR="003C5B2E" w:rsidRPr="00EC031D">
        <w:rPr>
          <w:rFonts w:ascii="Times New Roman" w:hAnsi="Times New Roman" w:cs="Times New Roman"/>
          <w:sz w:val="24"/>
          <w:szCs w:val="24"/>
        </w:rPr>
        <w:t>, m. Kro</w:t>
      </w:r>
      <w:r w:rsidR="00FB5EA6">
        <w:rPr>
          <w:rFonts w:ascii="Times New Roman" w:hAnsi="Times New Roman" w:cs="Times New Roman"/>
          <w:sz w:val="24"/>
          <w:szCs w:val="24"/>
        </w:rPr>
        <w:t>sno</w:t>
      </w:r>
      <w:r w:rsidR="003C5B2E" w:rsidRPr="00EC031D">
        <w:rPr>
          <w:rFonts w:ascii="Times New Roman" w:hAnsi="Times New Roman" w:cs="Times New Roman"/>
          <w:sz w:val="24"/>
          <w:szCs w:val="24"/>
        </w:rPr>
        <w:t xml:space="preserve"> </w:t>
      </w:r>
      <w:r w:rsidR="00EC031D" w:rsidRPr="00EC031D">
        <w:rPr>
          <w:rFonts w:ascii="Times New Roman" w:hAnsi="Times New Roman" w:cs="Times New Roman"/>
          <w:sz w:val="24"/>
          <w:szCs w:val="24"/>
        </w:rPr>
        <w:t>–</w:t>
      </w:r>
      <w:r w:rsidR="003C5B2E" w:rsidRPr="00EC031D">
        <w:rPr>
          <w:rFonts w:ascii="Times New Roman" w:hAnsi="Times New Roman" w:cs="Times New Roman"/>
          <w:sz w:val="24"/>
          <w:szCs w:val="24"/>
        </w:rPr>
        <w:t xml:space="preserve"> </w:t>
      </w:r>
      <w:r w:rsidR="00EC031D" w:rsidRPr="00EC031D">
        <w:rPr>
          <w:rFonts w:ascii="Times New Roman" w:hAnsi="Times New Roman" w:cs="Times New Roman"/>
          <w:sz w:val="24"/>
          <w:szCs w:val="24"/>
        </w:rPr>
        <w:t xml:space="preserve">36,5 </w:t>
      </w:r>
      <w:r w:rsidR="003C5B2E" w:rsidRPr="00EC031D">
        <w:rPr>
          <w:rFonts w:ascii="Times New Roman" w:hAnsi="Times New Roman" w:cs="Times New Roman"/>
          <w:sz w:val="24"/>
          <w:szCs w:val="24"/>
        </w:rPr>
        <w:t>%, krośnieńskim</w:t>
      </w:r>
      <w:r w:rsidR="00EC031D" w:rsidRPr="00EC031D">
        <w:rPr>
          <w:rFonts w:ascii="Times New Roman" w:hAnsi="Times New Roman" w:cs="Times New Roman"/>
          <w:sz w:val="24"/>
          <w:szCs w:val="24"/>
        </w:rPr>
        <w:t xml:space="preserve"> – 42,9 </w:t>
      </w:r>
      <w:r w:rsidR="003C5B2E" w:rsidRPr="00EC031D">
        <w:rPr>
          <w:rFonts w:ascii="Times New Roman" w:hAnsi="Times New Roman" w:cs="Times New Roman"/>
          <w:sz w:val="24"/>
          <w:szCs w:val="24"/>
        </w:rPr>
        <w:t xml:space="preserve">% i leskim </w:t>
      </w:r>
      <w:r w:rsidR="00EC031D" w:rsidRPr="00EC031D">
        <w:rPr>
          <w:rFonts w:ascii="Times New Roman" w:hAnsi="Times New Roman" w:cs="Times New Roman"/>
          <w:sz w:val="24"/>
          <w:szCs w:val="24"/>
        </w:rPr>
        <w:t xml:space="preserve">– 44,8 </w:t>
      </w:r>
      <w:r w:rsidR="003C5B2E" w:rsidRPr="00EC031D">
        <w:rPr>
          <w:rFonts w:ascii="Times New Roman" w:hAnsi="Times New Roman" w:cs="Times New Roman"/>
          <w:sz w:val="24"/>
          <w:szCs w:val="24"/>
        </w:rPr>
        <w:t>%.</w:t>
      </w:r>
    </w:p>
    <w:p w:rsidR="0067454E" w:rsidRDefault="00726157" w:rsidP="00160DBC">
      <w:pPr>
        <w:pStyle w:val="Bezodstpw"/>
        <w:numPr>
          <w:ilvl w:val="0"/>
          <w:numId w:val="10"/>
        </w:numPr>
        <w:spacing w:line="360" w:lineRule="auto"/>
        <w:jc w:val="both"/>
        <w:rPr>
          <w:rFonts w:ascii="Times New Roman" w:hAnsi="Times New Roman" w:cs="Times New Roman"/>
          <w:sz w:val="24"/>
          <w:szCs w:val="24"/>
        </w:rPr>
      </w:pPr>
      <w:r w:rsidRPr="00C119B4">
        <w:rPr>
          <w:rFonts w:ascii="Times New Roman" w:hAnsi="Times New Roman" w:cs="Times New Roman"/>
          <w:sz w:val="24"/>
          <w:szCs w:val="24"/>
        </w:rPr>
        <w:t>W województwie podkarpackim</w:t>
      </w:r>
      <w:r w:rsidR="00C119B4" w:rsidRPr="00C119B4">
        <w:rPr>
          <w:rFonts w:ascii="Times New Roman" w:hAnsi="Times New Roman" w:cs="Times New Roman"/>
          <w:sz w:val="24"/>
          <w:szCs w:val="24"/>
        </w:rPr>
        <w:t xml:space="preserve"> </w:t>
      </w:r>
      <w:r w:rsidR="00AE5712" w:rsidRPr="00C119B4">
        <w:rPr>
          <w:rFonts w:ascii="Times New Roman" w:hAnsi="Times New Roman" w:cs="Times New Roman"/>
          <w:sz w:val="24"/>
          <w:szCs w:val="24"/>
        </w:rPr>
        <w:t>w</w:t>
      </w:r>
      <w:r w:rsidR="00C119B4" w:rsidRPr="00C119B4">
        <w:rPr>
          <w:rFonts w:ascii="Times New Roman" w:hAnsi="Times New Roman" w:cs="Times New Roman"/>
          <w:sz w:val="24"/>
          <w:szCs w:val="24"/>
        </w:rPr>
        <w:t xml:space="preserve"> 20</w:t>
      </w:r>
      <w:r w:rsidRPr="00C119B4">
        <w:rPr>
          <w:rFonts w:ascii="Times New Roman" w:hAnsi="Times New Roman" w:cs="Times New Roman"/>
          <w:sz w:val="24"/>
          <w:szCs w:val="24"/>
        </w:rPr>
        <w:t>1</w:t>
      </w:r>
      <w:r w:rsidR="00556F24" w:rsidRPr="00C119B4">
        <w:rPr>
          <w:rFonts w:ascii="Times New Roman" w:hAnsi="Times New Roman" w:cs="Times New Roman"/>
          <w:sz w:val="24"/>
          <w:szCs w:val="24"/>
        </w:rPr>
        <w:t>9</w:t>
      </w:r>
      <w:r w:rsidRPr="00C119B4">
        <w:rPr>
          <w:rFonts w:ascii="Times New Roman" w:hAnsi="Times New Roman" w:cs="Times New Roman"/>
          <w:sz w:val="24"/>
          <w:szCs w:val="24"/>
        </w:rPr>
        <w:t xml:space="preserve"> r</w:t>
      </w:r>
      <w:r w:rsidR="00A8425F">
        <w:rPr>
          <w:rFonts w:ascii="Times New Roman" w:hAnsi="Times New Roman" w:cs="Times New Roman"/>
          <w:sz w:val="24"/>
          <w:szCs w:val="24"/>
        </w:rPr>
        <w:t>oku</w:t>
      </w:r>
      <w:r w:rsidRPr="00C119B4">
        <w:rPr>
          <w:rFonts w:ascii="Times New Roman" w:hAnsi="Times New Roman" w:cs="Times New Roman"/>
          <w:sz w:val="24"/>
          <w:szCs w:val="24"/>
        </w:rPr>
        <w:t xml:space="preserve"> </w:t>
      </w:r>
      <w:r w:rsidR="00A8425F">
        <w:rPr>
          <w:rFonts w:ascii="Times New Roman" w:hAnsi="Times New Roman" w:cs="Times New Roman"/>
          <w:sz w:val="24"/>
          <w:szCs w:val="24"/>
        </w:rPr>
        <w:t xml:space="preserve">średnio </w:t>
      </w:r>
      <w:r w:rsidRPr="00C119B4">
        <w:rPr>
          <w:rFonts w:ascii="Times New Roman" w:hAnsi="Times New Roman" w:cs="Times New Roman"/>
          <w:sz w:val="24"/>
          <w:szCs w:val="24"/>
        </w:rPr>
        <w:t>na jedno wolne miejsce pracy</w:t>
      </w:r>
      <w:r w:rsidR="00A8425F">
        <w:rPr>
          <w:rFonts w:ascii="Times New Roman" w:hAnsi="Times New Roman" w:cs="Times New Roman"/>
          <w:sz w:val="24"/>
          <w:szCs w:val="24"/>
        </w:rPr>
        <w:t xml:space="preserve"> </w:t>
      </w:r>
      <w:r w:rsidR="00AE5712" w:rsidRPr="00C119B4">
        <w:rPr>
          <w:rFonts w:ascii="Times New Roman" w:hAnsi="Times New Roman" w:cs="Times New Roman"/>
          <w:sz w:val="24"/>
          <w:szCs w:val="24"/>
        </w:rPr>
        <w:t>i</w:t>
      </w:r>
      <w:r w:rsidR="00A8425F">
        <w:rPr>
          <w:rFonts w:ascii="Times New Roman" w:hAnsi="Times New Roman" w:cs="Times New Roman"/>
          <w:sz w:val="24"/>
          <w:szCs w:val="24"/>
        </w:rPr>
        <w:t> </w:t>
      </w:r>
      <w:r w:rsidRPr="00C119B4">
        <w:rPr>
          <w:rFonts w:ascii="Times New Roman" w:hAnsi="Times New Roman" w:cs="Times New Roman"/>
          <w:sz w:val="24"/>
          <w:szCs w:val="24"/>
        </w:rPr>
        <w:t xml:space="preserve">miejsce aktywizacji zawodowej przypadało </w:t>
      </w:r>
      <w:r w:rsidR="00AA2532" w:rsidRPr="00C119B4">
        <w:rPr>
          <w:rFonts w:ascii="Times New Roman" w:hAnsi="Times New Roman" w:cs="Times New Roman"/>
          <w:sz w:val="24"/>
          <w:szCs w:val="24"/>
        </w:rPr>
        <w:t>1</w:t>
      </w:r>
      <w:r w:rsidR="00221D6B" w:rsidRPr="00C119B4">
        <w:rPr>
          <w:rFonts w:ascii="Times New Roman" w:hAnsi="Times New Roman" w:cs="Times New Roman"/>
          <w:sz w:val="24"/>
          <w:szCs w:val="24"/>
        </w:rPr>
        <w:t>7</w:t>
      </w:r>
      <w:r w:rsidR="00AA2532" w:rsidRPr="00C119B4">
        <w:rPr>
          <w:rFonts w:ascii="Times New Roman" w:hAnsi="Times New Roman" w:cs="Times New Roman"/>
          <w:sz w:val="24"/>
          <w:szCs w:val="24"/>
        </w:rPr>
        <w:t xml:space="preserve"> </w:t>
      </w:r>
      <w:r w:rsidRPr="00C119B4">
        <w:rPr>
          <w:rFonts w:ascii="Times New Roman" w:hAnsi="Times New Roman" w:cs="Times New Roman"/>
          <w:sz w:val="24"/>
          <w:szCs w:val="24"/>
        </w:rPr>
        <w:t xml:space="preserve">bezrobotnych (w </w:t>
      </w:r>
      <w:r w:rsidR="000177FF" w:rsidRPr="00C119B4">
        <w:rPr>
          <w:rFonts w:ascii="Times New Roman" w:hAnsi="Times New Roman" w:cs="Times New Roman"/>
          <w:sz w:val="24"/>
          <w:szCs w:val="24"/>
        </w:rPr>
        <w:t>‘</w:t>
      </w:r>
      <w:r w:rsidRPr="00C119B4">
        <w:rPr>
          <w:rFonts w:ascii="Times New Roman" w:hAnsi="Times New Roman" w:cs="Times New Roman"/>
          <w:sz w:val="24"/>
          <w:szCs w:val="24"/>
        </w:rPr>
        <w:t>1</w:t>
      </w:r>
      <w:r w:rsidR="00556F24" w:rsidRPr="00C119B4">
        <w:rPr>
          <w:rFonts w:ascii="Times New Roman" w:hAnsi="Times New Roman" w:cs="Times New Roman"/>
          <w:sz w:val="24"/>
          <w:szCs w:val="24"/>
        </w:rPr>
        <w:t>8</w:t>
      </w:r>
      <w:r w:rsidRPr="00C119B4">
        <w:rPr>
          <w:rFonts w:ascii="Times New Roman" w:hAnsi="Times New Roman" w:cs="Times New Roman"/>
          <w:sz w:val="24"/>
          <w:szCs w:val="24"/>
        </w:rPr>
        <w:t xml:space="preserve"> roku – </w:t>
      </w:r>
      <w:r w:rsidR="00C119B4" w:rsidRPr="00C119B4">
        <w:rPr>
          <w:rFonts w:ascii="Times New Roman" w:hAnsi="Times New Roman" w:cs="Times New Roman"/>
          <w:sz w:val="24"/>
          <w:szCs w:val="24"/>
        </w:rPr>
        <w:t xml:space="preserve">również </w:t>
      </w:r>
      <w:r w:rsidR="00C75E05" w:rsidRPr="00C119B4">
        <w:rPr>
          <w:rFonts w:ascii="Times New Roman" w:hAnsi="Times New Roman" w:cs="Times New Roman"/>
          <w:sz w:val="24"/>
          <w:szCs w:val="24"/>
        </w:rPr>
        <w:t>1</w:t>
      </w:r>
      <w:r w:rsidR="00556F24" w:rsidRPr="00C119B4">
        <w:rPr>
          <w:rFonts w:ascii="Times New Roman" w:hAnsi="Times New Roman" w:cs="Times New Roman"/>
          <w:sz w:val="24"/>
          <w:szCs w:val="24"/>
        </w:rPr>
        <w:t>7</w:t>
      </w:r>
      <w:r w:rsidRPr="00C119B4">
        <w:rPr>
          <w:rFonts w:ascii="Times New Roman" w:hAnsi="Times New Roman" w:cs="Times New Roman"/>
          <w:sz w:val="24"/>
          <w:szCs w:val="24"/>
        </w:rPr>
        <w:t>). Sytuacja</w:t>
      </w:r>
      <w:r w:rsidR="00AE5712" w:rsidRPr="00C119B4">
        <w:rPr>
          <w:rFonts w:ascii="Times New Roman" w:hAnsi="Times New Roman" w:cs="Times New Roman"/>
          <w:sz w:val="24"/>
          <w:szCs w:val="24"/>
        </w:rPr>
        <w:t xml:space="preserve"> w </w:t>
      </w:r>
      <w:r w:rsidRPr="00C119B4">
        <w:rPr>
          <w:rFonts w:ascii="Times New Roman" w:hAnsi="Times New Roman" w:cs="Times New Roman"/>
          <w:sz w:val="24"/>
          <w:szCs w:val="24"/>
        </w:rPr>
        <w:t xml:space="preserve">tym zakresie była najkorzystniejsza w </w:t>
      </w:r>
      <w:r w:rsidR="00C42955">
        <w:rPr>
          <w:rFonts w:ascii="Times New Roman" w:hAnsi="Times New Roman" w:cs="Times New Roman"/>
          <w:sz w:val="24"/>
          <w:szCs w:val="24"/>
        </w:rPr>
        <w:t xml:space="preserve">tych </w:t>
      </w:r>
      <w:r w:rsidR="00A8425F">
        <w:rPr>
          <w:rFonts w:ascii="Times New Roman" w:hAnsi="Times New Roman" w:cs="Times New Roman"/>
          <w:sz w:val="24"/>
          <w:szCs w:val="24"/>
        </w:rPr>
        <w:t>obszarach działalności</w:t>
      </w:r>
      <w:r w:rsidR="00C42955">
        <w:rPr>
          <w:rFonts w:ascii="Times New Roman" w:hAnsi="Times New Roman" w:cs="Times New Roman"/>
          <w:sz w:val="24"/>
          <w:szCs w:val="24"/>
        </w:rPr>
        <w:t xml:space="preserve">, gdzie powstają i funkcjonują </w:t>
      </w:r>
      <w:r w:rsidR="00C119B4" w:rsidRPr="00C119B4">
        <w:rPr>
          <w:rFonts w:ascii="Times New Roman" w:hAnsi="Times New Roman" w:cs="Times New Roman"/>
          <w:sz w:val="24"/>
          <w:szCs w:val="24"/>
        </w:rPr>
        <w:t>z</w:t>
      </w:r>
      <w:r w:rsidR="000A6FDC" w:rsidRPr="00C119B4">
        <w:rPr>
          <w:rFonts w:ascii="Times New Roman" w:hAnsi="Times New Roman" w:cs="Times New Roman"/>
          <w:sz w:val="24"/>
          <w:szCs w:val="24"/>
        </w:rPr>
        <w:t>akłady produkcyjne</w:t>
      </w:r>
      <w:r w:rsidR="00DD3E2A" w:rsidRPr="00C119B4">
        <w:rPr>
          <w:rFonts w:ascii="Times New Roman" w:hAnsi="Times New Roman" w:cs="Times New Roman"/>
          <w:sz w:val="24"/>
          <w:szCs w:val="24"/>
        </w:rPr>
        <w:t xml:space="preserve">, usługi </w:t>
      </w:r>
      <w:r w:rsidR="00A8425F">
        <w:rPr>
          <w:rFonts w:ascii="Times New Roman" w:hAnsi="Times New Roman" w:cs="Times New Roman"/>
          <w:sz w:val="24"/>
          <w:szCs w:val="24"/>
        </w:rPr>
        <w:t>i</w:t>
      </w:r>
      <w:r w:rsidR="00DD3E2A" w:rsidRPr="00C119B4">
        <w:rPr>
          <w:rFonts w:ascii="Times New Roman" w:hAnsi="Times New Roman" w:cs="Times New Roman"/>
          <w:sz w:val="24"/>
          <w:szCs w:val="24"/>
        </w:rPr>
        <w:t xml:space="preserve"> handel</w:t>
      </w:r>
      <w:r w:rsidR="000A5021">
        <w:rPr>
          <w:rFonts w:ascii="Times New Roman" w:hAnsi="Times New Roman" w:cs="Times New Roman"/>
          <w:sz w:val="24"/>
          <w:szCs w:val="24"/>
        </w:rPr>
        <w:t xml:space="preserve"> oraz</w:t>
      </w:r>
      <w:r w:rsidR="00DD3E2A" w:rsidRPr="00C119B4">
        <w:rPr>
          <w:rFonts w:ascii="Times New Roman" w:hAnsi="Times New Roman" w:cs="Times New Roman"/>
          <w:sz w:val="24"/>
          <w:szCs w:val="24"/>
        </w:rPr>
        <w:t xml:space="preserve"> </w:t>
      </w:r>
      <w:r w:rsidR="000A5021">
        <w:rPr>
          <w:rFonts w:ascii="Times New Roman" w:hAnsi="Times New Roman" w:cs="Times New Roman"/>
          <w:sz w:val="24"/>
          <w:szCs w:val="24"/>
        </w:rPr>
        <w:t>n</w:t>
      </w:r>
      <w:r w:rsidR="00C119B4" w:rsidRPr="00C119B4">
        <w:rPr>
          <w:rFonts w:ascii="Times New Roman" w:hAnsi="Times New Roman" w:cs="Times New Roman"/>
          <w:sz w:val="24"/>
          <w:szCs w:val="24"/>
        </w:rPr>
        <w:t xml:space="preserve">astępuje rozwój innowacyjnych technologii powodujących wzrost zatrudnienia </w:t>
      </w:r>
      <w:r w:rsidR="00A8425F">
        <w:rPr>
          <w:rFonts w:ascii="Times New Roman" w:hAnsi="Times New Roman" w:cs="Times New Roman"/>
          <w:sz w:val="24"/>
          <w:szCs w:val="24"/>
        </w:rPr>
        <w:t xml:space="preserve">tj. </w:t>
      </w:r>
      <w:r w:rsidR="00DD3E2A" w:rsidRPr="00C119B4">
        <w:rPr>
          <w:rFonts w:ascii="Times New Roman" w:hAnsi="Times New Roman" w:cs="Times New Roman"/>
          <w:sz w:val="24"/>
          <w:szCs w:val="24"/>
        </w:rPr>
        <w:t xml:space="preserve">w </w:t>
      </w:r>
      <w:r w:rsidR="00C119B4" w:rsidRPr="00C119B4">
        <w:rPr>
          <w:rFonts w:ascii="Times New Roman" w:hAnsi="Times New Roman" w:cs="Times New Roman"/>
          <w:sz w:val="24"/>
          <w:szCs w:val="24"/>
        </w:rPr>
        <w:t>powiecie mieleckim – 6 bezrobotnych na jedno wolne miejsce pracy i miejsce aktywizacji zawodowej</w:t>
      </w:r>
      <w:r w:rsidR="00F9392F">
        <w:rPr>
          <w:rFonts w:ascii="Times New Roman" w:hAnsi="Times New Roman" w:cs="Times New Roman"/>
          <w:sz w:val="24"/>
          <w:szCs w:val="24"/>
        </w:rPr>
        <w:t xml:space="preserve"> oraz</w:t>
      </w:r>
      <w:r w:rsidR="00C119B4" w:rsidRPr="00C119B4">
        <w:rPr>
          <w:rFonts w:ascii="Times New Roman" w:hAnsi="Times New Roman" w:cs="Times New Roman"/>
          <w:sz w:val="24"/>
          <w:szCs w:val="24"/>
        </w:rPr>
        <w:t xml:space="preserve"> m</w:t>
      </w:r>
      <w:r w:rsidR="00F9392F">
        <w:rPr>
          <w:rFonts w:ascii="Times New Roman" w:hAnsi="Times New Roman" w:cs="Times New Roman"/>
          <w:sz w:val="24"/>
          <w:szCs w:val="24"/>
        </w:rPr>
        <w:t>. </w:t>
      </w:r>
      <w:r w:rsidR="00C119B4" w:rsidRPr="00C119B4">
        <w:rPr>
          <w:rFonts w:ascii="Times New Roman" w:hAnsi="Times New Roman" w:cs="Times New Roman"/>
          <w:sz w:val="24"/>
          <w:szCs w:val="24"/>
        </w:rPr>
        <w:t>R</w:t>
      </w:r>
      <w:r w:rsidRPr="00C119B4">
        <w:rPr>
          <w:rFonts w:ascii="Times New Roman" w:hAnsi="Times New Roman" w:cs="Times New Roman"/>
          <w:sz w:val="24"/>
          <w:szCs w:val="24"/>
        </w:rPr>
        <w:t>zesz</w:t>
      </w:r>
      <w:r w:rsidR="00D13FA0">
        <w:rPr>
          <w:rFonts w:ascii="Times New Roman" w:hAnsi="Times New Roman" w:cs="Times New Roman"/>
          <w:sz w:val="24"/>
          <w:szCs w:val="24"/>
        </w:rPr>
        <w:t>ów</w:t>
      </w:r>
      <w:r w:rsidR="00C119B4" w:rsidRPr="00C119B4">
        <w:rPr>
          <w:rFonts w:ascii="Times New Roman" w:hAnsi="Times New Roman" w:cs="Times New Roman"/>
          <w:sz w:val="24"/>
          <w:szCs w:val="24"/>
        </w:rPr>
        <w:t xml:space="preserve"> (8) i </w:t>
      </w:r>
      <w:r w:rsidR="00F9392F">
        <w:rPr>
          <w:rFonts w:ascii="Times New Roman" w:hAnsi="Times New Roman" w:cs="Times New Roman"/>
          <w:sz w:val="24"/>
          <w:szCs w:val="24"/>
        </w:rPr>
        <w:t>m.</w:t>
      </w:r>
      <w:r w:rsidR="005F7FE5">
        <w:rPr>
          <w:rFonts w:ascii="Times New Roman" w:hAnsi="Times New Roman" w:cs="Times New Roman"/>
          <w:sz w:val="24"/>
          <w:szCs w:val="24"/>
        </w:rPr>
        <w:t xml:space="preserve"> </w:t>
      </w:r>
      <w:r w:rsidR="00C119B4" w:rsidRPr="00C119B4">
        <w:rPr>
          <w:rFonts w:ascii="Times New Roman" w:hAnsi="Times New Roman" w:cs="Times New Roman"/>
          <w:sz w:val="24"/>
          <w:szCs w:val="24"/>
        </w:rPr>
        <w:t>Kro</w:t>
      </w:r>
      <w:r w:rsidR="00F9392F">
        <w:rPr>
          <w:rFonts w:ascii="Times New Roman" w:hAnsi="Times New Roman" w:cs="Times New Roman"/>
          <w:sz w:val="24"/>
          <w:szCs w:val="24"/>
        </w:rPr>
        <w:t>sno</w:t>
      </w:r>
      <w:r w:rsidR="00C119B4" w:rsidRPr="00C119B4">
        <w:rPr>
          <w:rFonts w:ascii="Times New Roman" w:hAnsi="Times New Roman" w:cs="Times New Roman"/>
          <w:sz w:val="24"/>
          <w:szCs w:val="24"/>
        </w:rPr>
        <w:t xml:space="preserve"> (8)</w:t>
      </w:r>
      <w:r w:rsidRPr="00C119B4">
        <w:rPr>
          <w:rFonts w:ascii="Times New Roman" w:hAnsi="Times New Roman" w:cs="Times New Roman"/>
          <w:sz w:val="24"/>
          <w:szCs w:val="24"/>
        </w:rPr>
        <w:t>.</w:t>
      </w:r>
    </w:p>
    <w:p w:rsidR="00A8425F" w:rsidRPr="00A8425F" w:rsidRDefault="00A8425F" w:rsidP="00A8425F">
      <w:pPr>
        <w:pStyle w:val="Bezodstpw"/>
        <w:ind w:left="357"/>
        <w:jc w:val="both"/>
        <w:rPr>
          <w:rFonts w:ascii="Times New Roman" w:hAnsi="Times New Roman" w:cs="Times New Roman"/>
          <w:sz w:val="16"/>
          <w:szCs w:val="16"/>
        </w:rPr>
      </w:pPr>
    </w:p>
    <w:p w:rsidR="00A8425F" w:rsidRPr="00A8425F" w:rsidRDefault="00A8425F" w:rsidP="00112E91">
      <w:pPr>
        <w:pStyle w:val="Bezodstpw"/>
        <w:spacing w:line="360" w:lineRule="auto"/>
        <w:ind w:left="360"/>
        <w:jc w:val="center"/>
        <w:rPr>
          <w:rFonts w:ascii="Baskerville Old Face" w:hAnsi="Baskerville Old Face" w:cs="Times New Roman"/>
          <w:sz w:val="16"/>
          <w:szCs w:val="16"/>
        </w:rPr>
      </w:pPr>
      <w:r w:rsidRPr="00A8425F">
        <w:rPr>
          <w:noProof/>
          <w:lang w:eastAsia="pl-PL"/>
        </w:rPr>
        <w:drawing>
          <wp:inline distT="0" distB="0" distL="0" distR="0" wp14:anchorId="0AFAC2D9" wp14:editId="5111AE30">
            <wp:extent cx="5755525" cy="4403750"/>
            <wp:effectExtent l="0" t="0" r="0" b="0"/>
            <wp:docPr id="673" name="Obraz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759450" cy="4406753"/>
                    </a:xfrm>
                    <a:prstGeom prst="rect">
                      <a:avLst/>
                    </a:prstGeom>
                    <a:noFill/>
                    <a:ln>
                      <a:noFill/>
                    </a:ln>
                  </pic:spPr>
                </pic:pic>
              </a:graphicData>
            </a:graphic>
          </wp:inline>
        </w:drawing>
      </w:r>
    </w:p>
    <w:p w:rsidR="00B2672B" w:rsidRPr="00912361" w:rsidRDefault="00B2672B" w:rsidP="00B2672B">
      <w:pPr>
        <w:pStyle w:val="Bezodstpw"/>
        <w:spacing w:line="360" w:lineRule="auto"/>
        <w:ind w:left="360"/>
        <w:jc w:val="center"/>
        <w:rPr>
          <w:rFonts w:ascii="Times New Roman" w:hAnsi="Times New Roman" w:cs="Times New Roman"/>
          <w:sz w:val="24"/>
          <w:szCs w:val="24"/>
          <w:highlight w:val="yellow"/>
        </w:rPr>
      </w:pPr>
    </w:p>
    <w:p w:rsidR="00B2672B" w:rsidRPr="00B2672B" w:rsidRDefault="00B2672B" w:rsidP="00B2672B">
      <w:pPr>
        <w:pStyle w:val="Bezodstpw"/>
        <w:spacing w:line="360" w:lineRule="auto"/>
        <w:jc w:val="center"/>
        <w:rPr>
          <w:rFonts w:ascii="Times New Roman" w:hAnsi="Times New Roman" w:cs="Times New Roman"/>
          <w:strike/>
          <w:color w:val="000000"/>
          <w:sz w:val="16"/>
          <w:szCs w:val="16"/>
          <w:highlight w:val="yellow"/>
        </w:rPr>
      </w:pPr>
      <w:r w:rsidRPr="00B2672B">
        <w:rPr>
          <w:noProof/>
          <w:lang w:eastAsia="pl-PL"/>
        </w:rPr>
        <w:drawing>
          <wp:inline distT="0" distB="0" distL="0" distR="0" wp14:anchorId="04C1857B" wp14:editId="0F2A6992">
            <wp:extent cx="5759450" cy="554662"/>
            <wp:effectExtent l="0" t="0" r="0" b="0"/>
            <wp:docPr id="707" name="Obraz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759450" cy="554662"/>
                    </a:xfrm>
                    <a:prstGeom prst="rect">
                      <a:avLst/>
                    </a:prstGeom>
                    <a:noFill/>
                    <a:ln>
                      <a:noFill/>
                    </a:ln>
                  </pic:spPr>
                </pic:pic>
              </a:graphicData>
            </a:graphic>
          </wp:inline>
        </w:drawing>
      </w:r>
      <w:r w:rsidR="00A8425F" w:rsidRPr="00A8425F">
        <w:rPr>
          <w:noProof/>
          <w:lang w:eastAsia="pl-PL"/>
        </w:rPr>
        <w:drawing>
          <wp:inline distT="0" distB="0" distL="0" distR="0" wp14:anchorId="106462D3" wp14:editId="762FE3BC">
            <wp:extent cx="5757062" cy="7190842"/>
            <wp:effectExtent l="0" t="0" r="0" b="0"/>
            <wp:docPr id="683" name="Obraz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759450" cy="7193825"/>
                    </a:xfrm>
                    <a:prstGeom prst="rect">
                      <a:avLst/>
                    </a:prstGeom>
                    <a:noFill/>
                    <a:ln>
                      <a:noFill/>
                    </a:ln>
                  </pic:spPr>
                </pic:pic>
              </a:graphicData>
            </a:graphic>
          </wp:inline>
        </w:drawing>
      </w:r>
    </w:p>
    <w:p w:rsidR="007146B8" w:rsidRPr="00912361" w:rsidRDefault="00B2672B" w:rsidP="00A8425F">
      <w:pPr>
        <w:pStyle w:val="Default"/>
        <w:jc w:val="both"/>
        <w:rPr>
          <w:sz w:val="16"/>
          <w:szCs w:val="16"/>
          <w:highlight w:val="yellow"/>
        </w:rPr>
      </w:pPr>
      <w:r w:rsidRPr="00B2672B">
        <w:rPr>
          <w:noProof/>
          <w:lang w:eastAsia="pl-PL"/>
        </w:rPr>
        <w:drawing>
          <wp:inline distT="0" distB="0" distL="0" distR="0" wp14:anchorId="41EF54A8" wp14:editId="158F9B0F">
            <wp:extent cx="5759450" cy="505507"/>
            <wp:effectExtent l="0" t="0" r="0" b="8890"/>
            <wp:docPr id="712" name="Obraz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759450" cy="505507"/>
                    </a:xfrm>
                    <a:prstGeom prst="rect">
                      <a:avLst/>
                    </a:prstGeom>
                    <a:noFill/>
                    <a:ln>
                      <a:noFill/>
                    </a:ln>
                  </pic:spPr>
                </pic:pic>
              </a:graphicData>
            </a:graphic>
          </wp:inline>
        </w:drawing>
      </w:r>
    </w:p>
    <w:p w:rsidR="00D5748A" w:rsidRDefault="00D5748A" w:rsidP="00A8425F">
      <w:pPr>
        <w:pStyle w:val="Default"/>
        <w:jc w:val="both"/>
        <w:rPr>
          <w:sz w:val="16"/>
          <w:szCs w:val="16"/>
          <w:highlight w:val="yellow"/>
        </w:rPr>
      </w:pPr>
    </w:p>
    <w:p w:rsidR="00A8425F" w:rsidRDefault="00A8425F" w:rsidP="00A8425F">
      <w:pPr>
        <w:pStyle w:val="Default"/>
        <w:jc w:val="both"/>
        <w:rPr>
          <w:sz w:val="16"/>
          <w:szCs w:val="16"/>
          <w:highlight w:val="yellow"/>
        </w:rPr>
      </w:pPr>
    </w:p>
    <w:p w:rsidR="00AC4ECD" w:rsidRPr="00B2672B" w:rsidRDefault="003775BD" w:rsidP="00D2627B">
      <w:pPr>
        <w:pStyle w:val="Default"/>
        <w:pBdr>
          <w:bottom w:val="single" w:sz="4" w:space="1" w:color="auto"/>
        </w:pBdr>
        <w:jc w:val="both"/>
      </w:pPr>
      <w:r w:rsidRPr="00B2672B">
        <w:lastRenderedPageBreak/>
        <w:t>Wnioski:</w:t>
      </w:r>
    </w:p>
    <w:p w:rsidR="00AC4ECD" w:rsidRPr="00B2672B" w:rsidRDefault="00AC4ECD" w:rsidP="00D2627B">
      <w:pPr>
        <w:pStyle w:val="Tekstpodstawowywcity"/>
        <w:pBdr>
          <w:bottom w:val="single" w:sz="4" w:space="1" w:color="auto"/>
        </w:pBdr>
        <w:spacing w:after="0" w:line="360" w:lineRule="auto"/>
        <w:ind w:left="0"/>
        <w:jc w:val="both"/>
        <w:rPr>
          <w:rFonts w:ascii="Times New Roman" w:hAnsi="Times New Roman" w:cs="Times New Roman"/>
          <w:sz w:val="16"/>
          <w:szCs w:val="16"/>
        </w:rPr>
      </w:pPr>
      <w:r w:rsidRPr="00B2672B">
        <w:rPr>
          <w:rFonts w:ascii="Times New Roman" w:hAnsi="Times New Roman" w:cs="Times New Roman"/>
          <w:sz w:val="16"/>
          <w:szCs w:val="16"/>
        </w:rPr>
        <w:t>(na podstawie danych</w:t>
      </w:r>
      <w:r w:rsidR="00AE5712" w:rsidRPr="00B2672B">
        <w:rPr>
          <w:rFonts w:ascii="Times New Roman" w:hAnsi="Times New Roman" w:cs="Times New Roman"/>
          <w:sz w:val="16"/>
          <w:szCs w:val="16"/>
        </w:rPr>
        <w:t xml:space="preserve"> z </w:t>
      </w:r>
      <w:r w:rsidRPr="00B2672B">
        <w:rPr>
          <w:rFonts w:ascii="Times New Roman" w:hAnsi="Times New Roman" w:cs="Times New Roman"/>
          <w:sz w:val="16"/>
          <w:szCs w:val="16"/>
        </w:rPr>
        <w:t xml:space="preserve">Tabeli </w:t>
      </w:r>
      <w:r w:rsidR="00BC5E80" w:rsidRPr="00B2672B">
        <w:rPr>
          <w:rFonts w:ascii="Times New Roman" w:hAnsi="Times New Roman" w:cs="Times New Roman"/>
          <w:sz w:val="16"/>
          <w:szCs w:val="16"/>
        </w:rPr>
        <w:t>XXVII</w:t>
      </w:r>
      <w:r w:rsidR="003775BD" w:rsidRPr="00B2672B">
        <w:rPr>
          <w:rFonts w:ascii="Times New Roman" w:hAnsi="Times New Roman" w:cs="Times New Roman"/>
          <w:sz w:val="16"/>
          <w:szCs w:val="16"/>
        </w:rPr>
        <w:t>)</w:t>
      </w:r>
    </w:p>
    <w:p w:rsidR="001317BC" w:rsidRPr="00912361" w:rsidRDefault="001317BC" w:rsidP="001317BC">
      <w:pPr>
        <w:pStyle w:val="Bezodstpw"/>
        <w:jc w:val="both"/>
        <w:rPr>
          <w:rFonts w:ascii="Times New Roman" w:hAnsi="Times New Roman" w:cs="Times New Roman"/>
          <w:sz w:val="16"/>
          <w:szCs w:val="16"/>
          <w:highlight w:val="yellow"/>
        </w:rPr>
      </w:pPr>
    </w:p>
    <w:p w:rsidR="007146B8" w:rsidRPr="00362EB6" w:rsidRDefault="00AC4ECD" w:rsidP="00362EB6">
      <w:pPr>
        <w:pStyle w:val="Bezodstpw"/>
        <w:numPr>
          <w:ilvl w:val="0"/>
          <w:numId w:val="10"/>
        </w:numPr>
        <w:spacing w:line="360" w:lineRule="auto"/>
        <w:jc w:val="both"/>
        <w:rPr>
          <w:rFonts w:ascii="Times New Roman" w:hAnsi="Times New Roman" w:cs="Times New Roman"/>
          <w:bCs/>
          <w:color w:val="000000"/>
          <w:sz w:val="16"/>
          <w:szCs w:val="16"/>
        </w:rPr>
      </w:pPr>
      <w:r w:rsidRPr="00362EB6">
        <w:rPr>
          <w:rFonts w:ascii="Times New Roman" w:hAnsi="Times New Roman" w:cs="Times New Roman"/>
          <w:sz w:val="24"/>
          <w:szCs w:val="24"/>
        </w:rPr>
        <w:t>Wolne miejsca pracy</w:t>
      </w:r>
      <w:r w:rsidR="003B23E0" w:rsidRPr="00362EB6">
        <w:rPr>
          <w:rFonts w:ascii="Times New Roman" w:hAnsi="Times New Roman" w:cs="Times New Roman"/>
          <w:sz w:val="24"/>
          <w:szCs w:val="24"/>
        </w:rPr>
        <w:t xml:space="preserve"> </w:t>
      </w:r>
      <w:r w:rsidR="00AE5712" w:rsidRPr="00362EB6">
        <w:rPr>
          <w:rFonts w:ascii="Times New Roman" w:hAnsi="Times New Roman" w:cs="Times New Roman"/>
          <w:sz w:val="24"/>
          <w:szCs w:val="24"/>
        </w:rPr>
        <w:t>i</w:t>
      </w:r>
      <w:r w:rsidR="003B23E0" w:rsidRPr="00362EB6">
        <w:rPr>
          <w:rFonts w:ascii="Times New Roman" w:hAnsi="Times New Roman" w:cs="Times New Roman"/>
          <w:sz w:val="24"/>
          <w:szCs w:val="24"/>
        </w:rPr>
        <w:t xml:space="preserve"> </w:t>
      </w:r>
      <w:r w:rsidRPr="00362EB6">
        <w:rPr>
          <w:rFonts w:ascii="Times New Roman" w:hAnsi="Times New Roman" w:cs="Times New Roman"/>
          <w:sz w:val="24"/>
          <w:szCs w:val="24"/>
        </w:rPr>
        <w:t>miejsca aktywizacji zawodowej adresowane były najczęściej do osób bezrobotnych</w:t>
      </w:r>
      <w:r w:rsidR="009426A0" w:rsidRPr="00362EB6">
        <w:rPr>
          <w:rFonts w:ascii="Times New Roman" w:hAnsi="Times New Roman" w:cs="Times New Roman"/>
          <w:sz w:val="24"/>
          <w:szCs w:val="24"/>
        </w:rPr>
        <w:t xml:space="preserve"> </w:t>
      </w:r>
      <w:r w:rsidR="00AE5712" w:rsidRPr="00362EB6">
        <w:rPr>
          <w:rFonts w:ascii="Times New Roman" w:hAnsi="Times New Roman" w:cs="Times New Roman"/>
          <w:sz w:val="24"/>
          <w:szCs w:val="24"/>
        </w:rPr>
        <w:t>z</w:t>
      </w:r>
      <w:r w:rsidR="009426A0" w:rsidRPr="00362EB6">
        <w:rPr>
          <w:rFonts w:ascii="Times New Roman" w:hAnsi="Times New Roman" w:cs="Times New Roman"/>
          <w:sz w:val="24"/>
          <w:szCs w:val="24"/>
        </w:rPr>
        <w:t xml:space="preserve"> </w:t>
      </w:r>
      <w:r w:rsidRPr="00362EB6">
        <w:rPr>
          <w:rFonts w:ascii="Times New Roman" w:hAnsi="Times New Roman" w:cs="Times New Roman"/>
          <w:sz w:val="24"/>
          <w:szCs w:val="24"/>
        </w:rPr>
        <w:t>następujących grup zawodów</w:t>
      </w:r>
      <w:r w:rsidR="00FD6A6C">
        <w:rPr>
          <w:rFonts w:ascii="Times New Roman" w:hAnsi="Times New Roman" w:cs="Times New Roman"/>
          <w:sz w:val="24"/>
          <w:szCs w:val="24"/>
        </w:rPr>
        <w:t>:</w:t>
      </w:r>
      <w:r w:rsidR="001317BC" w:rsidRPr="00362EB6">
        <w:rPr>
          <w:rFonts w:ascii="Times New Roman" w:hAnsi="Times New Roman" w:cs="Times New Roman"/>
          <w:sz w:val="24"/>
          <w:szCs w:val="24"/>
        </w:rPr>
        <w:t xml:space="preserve"> </w:t>
      </w:r>
      <w:r w:rsidR="00D74447" w:rsidRPr="00362EB6">
        <w:rPr>
          <w:rFonts w:ascii="Times New Roman" w:hAnsi="Times New Roman" w:cs="Times New Roman"/>
          <w:sz w:val="24"/>
          <w:szCs w:val="24"/>
        </w:rPr>
        <w:t>robotnicy przemysłowi i rzemieślnicy – 1</w:t>
      </w:r>
      <w:r w:rsidR="005F7FE5" w:rsidRPr="00362EB6">
        <w:rPr>
          <w:rFonts w:ascii="Times New Roman" w:hAnsi="Times New Roman" w:cs="Times New Roman"/>
          <w:sz w:val="24"/>
          <w:szCs w:val="24"/>
        </w:rPr>
        <w:t>2</w:t>
      </w:r>
      <w:r w:rsidR="00D74447" w:rsidRPr="00362EB6">
        <w:rPr>
          <w:rFonts w:ascii="Times New Roman" w:hAnsi="Times New Roman" w:cs="Times New Roman"/>
          <w:sz w:val="24"/>
          <w:szCs w:val="24"/>
        </w:rPr>
        <w:t xml:space="preserve"> </w:t>
      </w:r>
      <w:r w:rsidR="00221D6B" w:rsidRPr="00362EB6">
        <w:rPr>
          <w:rFonts w:ascii="Times New Roman" w:hAnsi="Times New Roman" w:cs="Times New Roman"/>
          <w:sz w:val="24"/>
          <w:szCs w:val="24"/>
        </w:rPr>
        <w:t>3</w:t>
      </w:r>
      <w:r w:rsidR="005F7FE5" w:rsidRPr="00362EB6">
        <w:rPr>
          <w:rFonts w:ascii="Times New Roman" w:hAnsi="Times New Roman" w:cs="Times New Roman"/>
          <w:sz w:val="24"/>
          <w:szCs w:val="24"/>
        </w:rPr>
        <w:t>30</w:t>
      </w:r>
      <w:r w:rsidR="00D74447" w:rsidRPr="00362EB6">
        <w:rPr>
          <w:rFonts w:ascii="Times New Roman" w:hAnsi="Times New Roman" w:cs="Times New Roman"/>
          <w:sz w:val="24"/>
          <w:szCs w:val="24"/>
        </w:rPr>
        <w:t xml:space="preserve"> (</w:t>
      </w:r>
      <w:r w:rsidR="00D74447" w:rsidRPr="00362EB6">
        <w:rPr>
          <w:rFonts w:ascii="Times New Roman" w:hAnsi="Times New Roman" w:cs="Times New Roman"/>
          <w:b/>
          <w:sz w:val="24"/>
          <w:szCs w:val="24"/>
        </w:rPr>
        <w:t>2</w:t>
      </w:r>
      <w:r w:rsidR="005F7FE5" w:rsidRPr="00362EB6">
        <w:rPr>
          <w:rFonts w:ascii="Times New Roman" w:hAnsi="Times New Roman" w:cs="Times New Roman"/>
          <w:b/>
          <w:sz w:val="24"/>
          <w:szCs w:val="24"/>
        </w:rPr>
        <w:t>3,0</w:t>
      </w:r>
      <w:r w:rsidR="00221D6B" w:rsidRPr="00362EB6">
        <w:rPr>
          <w:rFonts w:ascii="Times New Roman" w:hAnsi="Times New Roman" w:cs="Times New Roman"/>
          <w:sz w:val="24"/>
          <w:szCs w:val="24"/>
        </w:rPr>
        <w:t xml:space="preserve"> </w:t>
      </w:r>
      <w:r w:rsidR="00D74447" w:rsidRPr="00362EB6">
        <w:rPr>
          <w:rFonts w:ascii="Times New Roman" w:hAnsi="Times New Roman" w:cs="Times New Roman"/>
          <w:sz w:val="24"/>
          <w:szCs w:val="24"/>
        </w:rPr>
        <w:t xml:space="preserve">% ogółu zgłoszonych do PUP ofert pracy), pracownicy usług i sprzedawcy </w:t>
      </w:r>
      <w:r w:rsidRPr="00362EB6">
        <w:rPr>
          <w:rFonts w:ascii="Times New Roman" w:hAnsi="Times New Roman" w:cs="Times New Roman"/>
          <w:sz w:val="24"/>
          <w:szCs w:val="24"/>
        </w:rPr>
        <w:t>– 1</w:t>
      </w:r>
      <w:r w:rsidR="005F7FE5" w:rsidRPr="00362EB6">
        <w:rPr>
          <w:rFonts w:ascii="Times New Roman" w:hAnsi="Times New Roman" w:cs="Times New Roman"/>
          <w:sz w:val="24"/>
          <w:szCs w:val="24"/>
        </w:rPr>
        <w:t>1</w:t>
      </w:r>
      <w:r w:rsidR="009426A0" w:rsidRPr="00362EB6">
        <w:rPr>
          <w:rFonts w:ascii="Times New Roman" w:hAnsi="Times New Roman" w:cs="Times New Roman"/>
          <w:sz w:val="24"/>
          <w:szCs w:val="24"/>
        </w:rPr>
        <w:t> </w:t>
      </w:r>
      <w:r w:rsidR="005F7FE5" w:rsidRPr="00362EB6">
        <w:rPr>
          <w:rFonts w:ascii="Times New Roman" w:hAnsi="Times New Roman" w:cs="Times New Roman"/>
          <w:sz w:val="24"/>
          <w:szCs w:val="24"/>
        </w:rPr>
        <w:t>158</w:t>
      </w:r>
      <w:r w:rsidRPr="00362EB6">
        <w:rPr>
          <w:rFonts w:ascii="Times New Roman" w:hAnsi="Times New Roman" w:cs="Times New Roman"/>
          <w:sz w:val="24"/>
          <w:szCs w:val="24"/>
        </w:rPr>
        <w:t xml:space="preserve"> (</w:t>
      </w:r>
      <w:r w:rsidR="00221D6B" w:rsidRPr="00362EB6">
        <w:rPr>
          <w:rFonts w:ascii="Times New Roman" w:hAnsi="Times New Roman" w:cs="Times New Roman"/>
          <w:b/>
          <w:sz w:val="24"/>
          <w:szCs w:val="24"/>
        </w:rPr>
        <w:t>20</w:t>
      </w:r>
      <w:r w:rsidRPr="00362EB6">
        <w:rPr>
          <w:rFonts w:ascii="Times New Roman" w:hAnsi="Times New Roman" w:cs="Times New Roman"/>
          <w:b/>
          <w:sz w:val="24"/>
          <w:szCs w:val="24"/>
        </w:rPr>
        <w:t>,</w:t>
      </w:r>
      <w:r w:rsidR="005F7FE5" w:rsidRPr="00362EB6">
        <w:rPr>
          <w:rFonts w:ascii="Times New Roman" w:hAnsi="Times New Roman" w:cs="Times New Roman"/>
          <w:b/>
          <w:sz w:val="24"/>
          <w:szCs w:val="24"/>
        </w:rPr>
        <w:t>8</w:t>
      </w:r>
      <w:r w:rsidR="00221D6B" w:rsidRPr="00362EB6">
        <w:rPr>
          <w:rFonts w:ascii="Times New Roman" w:hAnsi="Times New Roman" w:cs="Times New Roman"/>
          <w:sz w:val="24"/>
          <w:szCs w:val="24"/>
        </w:rPr>
        <w:t xml:space="preserve"> </w:t>
      </w:r>
      <w:r w:rsidRPr="00362EB6">
        <w:rPr>
          <w:rFonts w:ascii="Times New Roman" w:hAnsi="Times New Roman" w:cs="Times New Roman"/>
          <w:sz w:val="24"/>
          <w:szCs w:val="24"/>
        </w:rPr>
        <w:t>%),</w:t>
      </w:r>
      <w:r w:rsidR="00ED4A4B" w:rsidRPr="00362EB6">
        <w:rPr>
          <w:rFonts w:ascii="Times New Roman" w:hAnsi="Times New Roman" w:cs="Times New Roman"/>
          <w:sz w:val="24"/>
          <w:szCs w:val="24"/>
        </w:rPr>
        <w:t xml:space="preserve"> </w:t>
      </w:r>
      <w:r w:rsidR="009426A0" w:rsidRPr="00362EB6">
        <w:rPr>
          <w:rFonts w:ascii="Times New Roman" w:hAnsi="Times New Roman" w:cs="Times New Roman"/>
          <w:sz w:val="24"/>
          <w:szCs w:val="24"/>
        </w:rPr>
        <w:t xml:space="preserve">pracownicy przy pracach prostych </w:t>
      </w:r>
      <w:r w:rsidRPr="00362EB6">
        <w:rPr>
          <w:rFonts w:ascii="Times New Roman" w:hAnsi="Times New Roman" w:cs="Times New Roman"/>
          <w:sz w:val="24"/>
          <w:szCs w:val="24"/>
        </w:rPr>
        <w:t>–</w:t>
      </w:r>
      <w:r w:rsidR="009426A0" w:rsidRPr="00362EB6">
        <w:rPr>
          <w:rFonts w:ascii="Times New Roman" w:hAnsi="Times New Roman" w:cs="Times New Roman"/>
          <w:sz w:val="24"/>
          <w:szCs w:val="24"/>
        </w:rPr>
        <w:t xml:space="preserve"> </w:t>
      </w:r>
      <w:r w:rsidR="00661047" w:rsidRPr="00362EB6">
        <w:rPr>
          <w:rFonts w:ascii="Times New Roman" w:hAnsi="Times New Roman" w:cs="Times New Roman"/>
          <w:sz w:val="24"/>
          <w:szCs w:val="24"/>
        </w:rPr>
        <w:t>9</w:t>
      </w:r>
      <w:r w:rsidRPr="00362EB6">
        <w:rPr>
          <w:rFonts w:ascii="Times New Roman" w:hAnsi="Times New Roman" w:cs="Times New Roman"/>
          <w:sz w:val="24"/>
          <w:szCs w:val="24"/>
        </w:rPr>
        <w:t xml:space="preserve"> </w:t>
      </w:r>
      <w:r w:rsidR="00661047" w:rsidRPr="00362EB6">
        <w:rPr>
          <w:rFonts w:ascii="Times New Roman" w:hAnsi="Times New Roman" w:cs="Times New Roman"/>
          <w:sz w:val="24"/>
          <w:szCs w:val="24"/>
        </w:rPr>
        <w:t>1</w:t>
      </w:r>
      <w:r w:rsidR="005F7FE5" w:rsidRPr="00362EB6">
        <w:rPr>
          <w:rFonts w:ascii="Times New Roman" w:hAnsi="Times New Roman" w:cs="Times New Roman"/>
          <w:sz w:val="24"/>
          <w:szCs w:val="24"/>
        </w:rPr>
        <w:t>00</w:t>
      </w:r>
      <w:r w:rsidRPr="00362EB6">
        <w:rPr>
          <w:rFonts w:ascii="Times New Roman" w:hAnsi="Times New Roman" w:cs="Times New Roman"/>
          <w:sz w:val="24"/>
          <w:szCs w:val="24"/>
        </w:rPr>
        <w:t xml:space="preserve"> (</w:t>
      </w:r>
      <w:r w:rsidRPr="00362EB6">
        <w:rPr>
          <w:rFonts w:ascii="Times New Roman" w:hAnsi="Times New Roman" w:cs="Times New Roman"/>
          <w:b/>
          <w:sz w:val="24"/>
          <w:szCs w:val="24"/>
        </w:rPr>
        <w:t>1</w:t>
      </w:r>
      <w:r w:rsidR="00221D6B" w:rsidRPr="00362EB6">
        <w:rPr>
          <w:rFonts w:ascii="Times New Roman" w:hAnsi="Times New Roman" w:cs="Times New Roman"/>
          <w:b/>
          <w:sz w:val="24"/>
          <w:szCs w:val="24"/>
        </w:rPr>
        <w:t>6</w:t>
      </w:r>
      <w:r w:rsidRPr="00362EB6">
        <w:rPr>
          <w:rFonts w:ascii="Times New Roman" w:hAnsi="Times New Roman" w:cs="Times New Roman"/>
          <w:b/>
          <w:sz w:val="24"/>
          <w:szCs w:val="24"/>
        </w:rPr>
        <w:t>,</w:t>
      </w:r>
      <w:r w:rsidR="005F7FE5" w:rsidRPr="00362EB6">
        <w:rPr>
          <w:rFonts w:ascii="Times New Roman" w:hAnsi="Times New Roman" w:cs="Times New Roman"/>
          <w:b/>
          <w:sz w:val="24"/>
          <w:szCs w:val="24"/>
        </w:rPr>
        <w:t>9</w:t>
      </w:r>
      <w:r w:rsidR="00221D6B" w:rsidRPr="00362EB6">
        <w:rPr>
          <w:rFonts w:ascii="Times New Roman" w:hAnsi="Times New Roman" w:cs="Times New Roman"/>
          <w:b/>
          <w:sz w:val="24"/>
          <w:szCs w:val="24"/>
        </w:rPr>
        <w:t> </w:t>
      </w:r>
      <w:r w:rsidRPr="00362EB6">
        <w:rPr>
          <w:rFonts w:ascii="Times New Roman" w:hAnsi="Times New Roman" w:cs="Times New Roman"/>
          <w:b/>
          <w:sz w:val="24"/>
          <w:szCs w:val="24"/>
        </w:rPr>
        <w:t>%</w:t>
      </w:r>
      <w:r w:rsidRPr="00362EB6">
        <w:rPr>
          <w:rFonts w:ascii="Times New Roman" w:hAnsi="Times New Roman" w:cs="Times New Roman"/>
          <w:sz w:val="24"/>
          <w:szCs w:val="24"/>
        </w:rPr>
        <w:t xml:space="preserve">), </w:t>
      </w:r>
      <w:r w:rsidR="003A3326" w:rsidRPr="00362EB6">
        <w:rPr>
          <w:rFonts w:ascii="Times New Roman" w:hAnsi="Times New Roman" w:cs="Times New Roman"/>
          <w:sz w:val="24"/>
          <w:szCs w:val="24"/>
        </w:rPr>
        <w:t>pracownicy biurowi – 6 356 (</w:t>
      </w:r>
      <w:r w:rsidR="003A3326" w:rsidRPr="00362EB6">
        <w:rPr>
          <w:rFonts w:ascii="Times New Roman" w:hAnsi="Times New Roman" w:cs="Times New Roman"/>
          <w:b/>
          <w:sz w:val="24"/>
          <w:szCs w:val="24"/>
        </w:rPr>
        <w:t>11,8</w:t>
      </w:r>
      <w:r w:rsidR="003A3326" w:rsidRPr="00362EB6">
        <w:rPr>
          <w:rFonts w:ascii="Times New Roman" w:hAnsi="Times New Roman" w:cs="Times New Roman"/>
          <w:sz w:val="24"/>
          <w:szCs w:val="24"/>
        </w:rPr>
        <w:t xml:space="preserve"> %), </w:t>
      </w:r>
      <w:r w:rsidRPr="00362EB6">
        <w:rPr>
          <w:rFonts w:ascii="Times New Roman" w:hAnsi="Times New Roman" w:cs="Times New Roman"/>
          <w:sz w:val="24"/>
          <w:szCs w:val="24"/>
        </w:rPr>
        <w:t>operatorzy</w:t>
      </w:r>
      <w:r w:rsidR="00AE5712" w:rsidRPr="00362EB6">
        <w:rPr>
          <w:rFonts w:ascii="Times New Roman" w:hAnsi="Times New Roman" w:cs="Times New Roman"/>
          <w:sz w:val="24"/>
          <w:szCs w:val="24"/>
        </w:rPr>
        <w:t xml:space="preserve"> i </w:t>
      </w:r>
      <w:r w:rsidRPr="00362EB6">
        <w:rPr>
          <w:rFonts w:ascii="Times New Roman" w:hAnsi="Times New Roman" w:cs="Times New Roman"/>
          <w:sz w:val="24"/>
          <w:szCs w:val="24"/>
        </w:rPr>
        <w:t>monterzy ma</w:t>
      </w:r>
      <w:r w:rsidR="00FA0C9C" w:rsidRPr="00362EB6">
        <w:rPr>
          <w:rFonts w:ascii="Times New Roman" w:hAnsi="Times New Roman" w:cs="Times New Roman"/>
          <w:sz w:val="24"/>
          <w:szCs w:val="24"/>
        </w:rPr>
        <w:t>szyn</w:t>
      </w:r>
      <w:r w:rsidR="00AE5712" w:rsidRPr="00362EB6">
        <w:rPr>
          <w:rFonts w:ascii="Times New Roman" w:hAnsi="Times New Roman" w:cs="Times New Roman"/>
          <w:sz w:val="24"/>
          <w:szCs w:val="24"/>
        </w:rPr>
        <w:t xml:space="preserve"> i </w:t>
      </w:r>
      <w:r w:rsidR="00FA0C9C" w:rsidRPr="00362EB6">
        <w:rPr>
          <w:rFonts w:ascii="Times New Roman" w:hAnsi="Times New Roman" w:cs="Times New Roman"/>
          <w:sz w:val="24"/>
          <w:szCs w:val="24"/>
        </w:rPr>
        <w:t xml:space="preserve">urządzeń – </w:t>
      </w:r>
      <w:r w:rsidR="003A3326" w:rsidRPr="00362EB6">
        <w:rPr>
          <w:rFonts w:ascii="Times New Roman" w:hAnsi="Times New Roman" w:cs="Times New Roman"/>
          <w:sz w:val="24"/>
          <w:szCs w:val="24"/>
        </w:rPr>
        <w:t>6</w:t>
      </w:r>
      <w:r w:rsidR="00FA0C9C" w:rsidRPr="00362EB6">
        <w:rPr>
          <w:rFonts w:ascii="Times New Roman" w:hAnsi="Times New Roman" w:cs="Times New Roman"/>
          <w:sz w:val="24"/>
          <w:szCs w:val="24"/>
        </w:rPr>
        <w:t xml:space="preserve"> </w:t>
      </w:r>
      <w:r w:rsidR="00661047" w:rsidRPr="00362EB6">
        <w:rPr>
          <w:rFonts w:ascii="Times New Roman" w:hAnsi="Times New Roman" w:cs="Times New Roman"/>
          <w:sz w:val="24"/>
          <w:szCs w:val="24"/>
        </w:rPr>
        <w:t>1</w:t>
      </w:r>
      <w:r w:rsidR="003A3326" w:rsidRPr="00362EB6">
        <w:rPr>
          <w:rFonts w:ascii="Times New Roman" w:hAnsi="Times New Roman" w:cs="Times New Roman"/>
          <w:sz w:val="24"/>
          <w:szCs w:val="24"/>
        </w:rPr>
        <w:t>46</w:t>
      </w:r>
      <w:r w:rsidR="00FA0C9C" w:rsidRPr="00362EB6">
        <w:rPr>
          <w:rFonts w:ascii="Times New Roman" w:hAnsi="Times New Roman" w:cs="Times New Roman"/>
          <w:sz w:val="24"/>
          <w:szCs w:val="24"/>
        </w:rPr>
        <w:t xml:space="preserve"> (</w:t>
      </w:r>
      <w:r w:rsidR="00661047" w:rsidRPr="00362EB6">
        <w:rPr>
          <w:rFonts w:ascii="Times New Roman" w:hAnsi="Times New Roman" w:cs="Times New Roman"/>
          <w:b/>
          <w:sz w:val="24"/>
          <w:szCs w:val="24"/>
        </w:rPr>
        <w:t>1</w:t>
      </w:r>
      <w:r w:rsidR="003A3326" w:rsidRPr="00362EB6">
        <w:rPr>
          <w:rFonts w:ascii="Times New Roman" w:hAnsi="Times New Roman" w:cs="Times New Roman"/>
          <w:b/>
          <w:sz w:val="24"/>
          <w:szCs w:val="24"/>
        </w:rPr>
        <w:t>1</w:t>
      </w:r>
      <w:r w:rsidR="00FA0C9C" w:rsidRPr="00362EB6">
        <w:rPr>
          <w:rFonts w:ascii="Times New Roman" w:hAnsi="Times New Roman" w:cs="Times New Roman"/>
          <w:b/>
          <w:sz w:val="24"/>
          <w:szCs w:val="24"/>
        </w:rPr>
        <w:t>,</w:t>
      </w:r>
      <w:r w:rsidR="003A3326" w:rsidRPr="00362EB6">
        <w:rPr>
          <w:rFonts w:ascii="Times New Roman" w:hAnsi="Times New Roman" w:cs="Times New Roman"/>
          <w:b/>
          <w:sz w:val="24"/>
          <w:szCs w:val="24"/>
        </w:rPr>
        <w:t>4</w:t>
      </w:r>
      <w:r w:rsidR="00661047" w:rsidRPr="00362EB6">
        <w:rPr>
          <w:rFonts w:ascii="Times New Roman" w:hAnsi="Times New Roman" w:cs="Times New Roman"/>
          <w:sz w:val="24"/>
          <w:szCs w:val="24"/>
        </w:rPr>
        <w:t xml:space="preserve"> </w:t>
      </w:r>
      <w:r w:rsidR="00FA0C9C" w:rsidRPr="00362EB6">
        <w:rPr>
          <w:rFonts w:ascii="Times New Roman" w:hAnsi="Times New Roman" w:cs="Times New Roman"/>
          <w:sz w:val="24"/>
          <w:szCs w:val="24"/>
        </w:rPr>
        <w:t>%)</w:t>
      </w:r>
      <w:r w:rsidR="00FD6A6C">
        <w:rPr>
          <w:rFonts w:ascii="Times New Roman" w:hAnsi="Times New Roman" w:cs="Times New Roman"/>
          <w:sz w:val="24"/>
          <w:szCs w:val="24"/>
        </w:rPr>
        <w:t>.</w:t>
      </w:r>
    </w:p>
    <w:p w:rsidR="00362EB6" w:rsidRPr="00362EB6" w:rsidRDefault="00362EB6" w:rsidP="00362EB6">
      <w:pPr>
        <w:pStyle w:val="Bezodstpw"/>
        <w:spacing w:line="360" w:lineRule="auto"/>
        <w:jc w:val="both"/>
        <w:rPr>
          <w:rFonts w:ascii="Times New Roman" w:hAnsi="Times New Roman" w:cs="Times New Roman"/>
          <w:bCs/>
          <w:color w:val="000000"/>
          <w:sz w:val="16"/>
          <w:szCs w:val="16"/>
        </w:rPr>
      </w:pPr>
    </w:p>
    <w:p w:rsidR="002648C9" w:rsidRPr="00924ADA" w:rsidRDefault="002648C9" w:rsidP="002A267D">
      <w:pPr>
        <w:pStyle w:val="Nagwek3"/>
        <w:pBdr>
          <w:bottom w:val="double" w:sz="4" w:space="1" w:color="auto"/>
        </w:pBdr>
        <w:jc w:val="left"/>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21" w:name="_Toc33792905"/>
      <w:r w:rsidRPr="008132D4">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Wydatki</w:t>
      </w:r>
      <w:r w:rsidR="00AE5712" w:rsidRPr="008132D4">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z </w:t>
      </w:r>
      <w:r w:rsidRPr="008132D4">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Funduszu Pracy na aktywne </w:t>
      </w:r>
      <w:r w:rsidR="00321FAC">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992E19" w:rsidRPr="008132D4">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w:t>
      </w:r>
      <w:r w:rsidR="00321FAC">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992E19" w:rsidRPr="008132D4">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PASYWNE</w:t>
      </w:r>
      <w:r w:rsidR="002A267D" w:rsidRPr="008132D4">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8132D4">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formy</w:t>
      </w:r>
      <w:r w:rsidR="002A267D" w:rsidRPr="008132D4">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8132D4">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promocji</w:t>
      </w:r>
      <w:r w:rsidR="00992E19" w:rsidRPr="008132D4">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8132D4">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zatrudnienia</w:t>
      </w:r>
      <w:bookmarkEnd w:id="21"/>
    </w:p>
    <w:p w:rsidR="00AD45A3" w:rsidRPr="00912361" w:rsidRDefault="00AD45A3" w:rsidP="005749D6">
      <w:pPr>
        <w:pStyle w:val="Default"/>
        <w:rPr>
          <w:noProof/>
          <w:sz w:val="16"/>
          <w:szCs w:val="16"/>
          <w:highlight w:val="yellow"/>
          <w:lang w:eastAsia="pl-PL"/>
        </w:rPr>
      </w:pPr>
    </w:p>
    <w:p w:rsidR="00C75E05" w:rsidRPr="00912361" w:rsidRDefault="008132D4" w:rsidP="005749D6">
      <w:pPr>
        <w:pStyle w:val="Default"/>
        <w:rPr>
          <w:noProof/>
          <w:sz w:val="16"/>
          <w:szCs w:val="16"/>
          <w:highlight w:val="yellow"/>
          <w:lang w:eastAsia="pl-PL"/>
        </w:rPr>
      </w:pPr>
      <w:r w:rsidRPr="008132D4">
        <w:rPr>
          <w:noProof/>
          <w:lang w:eastAsia="pl-PL"/>
        </w:rPr>
        <w:drawing>
          <wp:inline distT="0" distB="0" distL="0" distR="0" wp14:anchorId="793E6DC4" wp14:editId="6B05FE2C">
            <wp:extent cx="5759450" cy="5351537"/>
            <wp:effectExtent l="0" t="0" r="0" b="1905"/>
            <wp:docPr id="702" name="Obraz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759450" cy="5351537"/>
                    </a:xfrm>
                    <a:prstGeom prst="rect">
                      <a:avLst/>
                    </a:prstGeom>
                    <a:noFill/>
                    <a:ln>
                      <a:noFill/>
                    </a:ln>
                  </pic:spPr>
                </pic:pic>
              </a:graphicData>
            </a:graphic>
          </wp:inline>
        </w:drawing>
      </w:r>
    </w:p>
    <w:p w:rsidR="00C75E05" w:rsidRPr="00912361" w:rsidRDefault="00C75E05" w:rsidP="00AD45A3">
      <w:pPr>
        <w:spacing w:after="0" w:line="240" w:lineRule="auto"/>
        <w:rPr>
          <w:noProof/>
          <w:sz w:val="16"/>
          <w:szCs w:val="16"/>
          <w:highlight w:val="yellow"/>
          <w:lang w:eastAsia="pl-PL"/>
        </w:rPr>
      </w:pPr>
    </w:p>
    <w:p w:rsidR="00C75E05" w:rsidRDefault="008132D4" w:rsidP="00AD45A3">
      <w:pPr>
        <w:spacing w:after="0" w:line="240" w:lineRule="auto"/>
        <w:rPr>
          <w:noProof/>
          <w:sz w:val="16"/>
          <w:szCs w:val="16"/>
          <w:highlight w:val="yellow"/>
          <w:lang w:eastAsia="pl-PL"/>
        </w:rPr>
      </w:pPr>
      <w:r w:rsidRPr="008132D4">
        <w:rPr>
          <w:noProof/>
          <w:lang w:eastAsia="pl-PL"/>
        </w:rPr>
        <w:drawing>
          <wp:inline distT="0" distB="0" distL="0" distR="0" wp14:anchorId="5DCAB1CC" wp14:editId="4413B8A6">
            <wp:extent cx="5759450" cy="815029"/>
            <wp:effectExtent l="0" t="0" r="0" b="4445"/>
            <wp:docPr id="703" name="Obraz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759450" cy="815029"/>
                    </a:xfrm>
                    <a:prstGeom prst="rect">
                      <a:avLst/>
                    </a:prstGeom>
                    <a:noFill/>
                    <a:ln>
                      <a:noFill/>
                    </a:ln>
                  </pic:spPr>
                </pic:pic>
              </a:graphicData>
            </a:graphic>
          </wp:inline>
        </w:drawing>
      </w:r>
    </w:p>
    <w:p w:rsidR="00B2672B" w:rsidRDefault="00B2672B" w:rsidP="00AD45A3">
      <w:pPr>
        <w:spacing w:after="0" w:line="240" w:lineRule="auto"/>
        <w:rPr>
          <w:noProof/>
          <w:sz w:val="16"/>
          <w:szCs w:val="16"/>
          <w:highlight w:val="yellow"/>
          <w:lang w:eastAsia="pl-PL"/>
        </w:rPr>
      </w:pPr>
    </w:p>
    <w:p w:rsidR="00B2672B" w:rsidRPr="00912361" w:rsidRDefault="00B2672B" w:rsidP="00AD45A3">
      <w:pPr>
        <w:spacing w:after="0" w:line="240" w:lineRule="auto"/>
        <w:rPr>
          <w:noProof/>
          <w:sz w:val="16"/>
          <w:szCs w:val="16"/>
          <w:highlight w:val="yellow"/>
          <w:lang w:eastAsia="pl-PL"/>
        </w:rPr>
      </w:pPr>
      <w:r w:rsidRPr="00B2672B">
        <w:rPr>
          <w:noProof/>
          <w:lang w:eastAsia="pl-PL"/>
        </w:rPr>
        <w:drawing>
          <wp:inline distT="0" distB="0" distL="0" distR="0" wp14:anchorId="3A30E515" wp14:editId="00D134AB">
            <wp:extent cx="5757062" cy="1667865"/>
            <wp:effectExtent l="0" t="0" r="0" b="8890"/>
            <wp:docPr id="728" name="Obraz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759450" cy="1668557"/>
                    </a:xfrm>
                    <a:prstGeom prst="rect">
                      <a:avLst/>
                    </a:prstGeom>
                    <a:noFill/>
                    <a:ln>
                      <a:noFill/>
                    </a:ln>
                  </pic:spPr>
                </pic:pic>
              </a:graphicData>
            </a:graphic>
          </wp:inline>
        </w:drawing>
      </w:r>
    </w:p>
    <w:p w:rsidR="00992E19" w:rsidRDefault="00B2672B" w:rsidP="00333DBD">
      <w:pPr>
        <w:pStyle w:val="Default"/>
        <w:pBdr>
          <w:bottom w:val="single" w:sz="4" w:space="1" w:color="auto"/>
        </w:pBdr>
        <w:jc w:val="both"/>
        <w:rPr>
          <w:highlight w:val="yellow"/>
        </w:rPr>
      </w:pPr>
      <w:r w:rsidRPr="00B2672B">
        <w:rPr>
          <w:noProof/>
          <w:lang w:eastAsia="pl-PL"/>
        </w:rPr>
        <w:drawing>
          <wp:inline distT="0" distB="0" distL="0" distR="0" wp14:anchorId="50DDFF6B" wp14:editId="6F9C8C60">
            <wp:extent cx="5757062" cy="2728569"/>
            <wp:effectExtent l="0" t="0" r="0" b="0"/>
            <wp:docPr id="731" name="Obraz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759450" cy="2729701"/>
                    </a:xfrm>
                    <a:prstGeom prst="rect">
                      <a:avLst/>
                    </a:prstGeom>
                    <a:noFill/>
                    <a:ln>
                      <a:noFill/>
                    </a:ln>
                  </pic:spPr>
                </pic:pic>
              </a:graphicData>
            </a:graphic>
          </wp:inline>
        </w:drawing>
      </w:r>
    </w:p>
    <w:p w:rsidR="00B2672B" w:rsidRPr="00B2672B" w:rsidRDefault="00B2672B" w:rsidP="00333DBD">
      <w:pPr>
        <w:pStyle w:val="Default"/>
        <w:pBdr>
          <w:bottom w:val="single" w:sz="4" w:space="1" w:color="auto"/>
        </w:pBdr>
        <w:jc w:val="both"/>
        <w:rPr>
          <w:sz w:val="16"/>
          <w:szCs w:val="16"/>
          <w:highlight w:val="yellow"/>
        </w:rPr>
      </w:pPr>
    </w:p>
    <w:p w:rsidR="003F048D" w:rsidRPr="00924ADA" w:rsidRDefault="00DD4FBC" w:rsidP="00333DBD">
      <w:pPr>
        <w:pStyle w:val="Default"/>
        <w:pBdr>
          <w:bottom w:val="single" w:sz="4" w:space="1" w:color="auto"/>
        </w:pBdr>
        <w:jc w:val="both"/>
      </w:pPr>
      <w:r w:rsidRPr="00924ADA">
        <w:t>W</w:t>
      </w:r>
      <w:r w:rsidR="008260E7" w:rsidRPr="00924ADA">
        <w:t>nioski:</w:t>
      </w:r>
    </w:p>
    <w:p w:rsidR="003F048D" w:rsidRPr="00924ADA" w:rsidRDefault="003F048D" w:rsidP="003F048D">
      <w:pPr>
        <w:pStyle w:val="Tekstpodstawowywcity"/>
        <w:spacing w:after="0" w:line="360" w:lineRule="auto"/>
        <w:ind w:left="0"/>
        <w:jc w:val="both"/>
        <w:rPr>
          <w:rFonts w:ascii="Times New Roman" w:hAnsi="Times New Roman" w:cs="Times New Roman"/>
          <w:sz w:val="16"/>
          <w:szCs w:val="16"/>
        </w:rPr>
      </w:pPr>
      <w:r w:rsidRPr="00924ADA">
        <w:rPr>
          <w:rFonts w:ascii="Times New Roman" w:hAnsi="Times New Roman" w:cs="Times New Roman"/>
          <w:sz w:val="16"/>
          <w:szCs w:val="16"/>
        </w:rPr>
        <w:t>(na podstawie danych</w:t>
      </w:r>
      <w:r w:rsidR="00AE5712" w:rsidRPr="00924ADA">
        <w:rPr>
          <w:rFonts w:ascii="Times New Roman" w:hAnsi="Times New Roman" w:cs="Times New Roman"/>
          <w:sz w:val="16"/>
          <w:szCs w:val="16"/>
        </w:rPr>
        <w:t xml:space="preserve"> z </w:t>
      </w:r>
      <w:r w:rsidR="008E60D0" w:rsidRPr="00924ADA">
        <w:rPr>
          <w:rFonts w:ascii="Times New Roman" w:hAnsi="Times New Roman" w:cs="Times New Roman"/>
          <w:sz w:val="16"/>
          <w:szCs w:val="16"/>
        </w:rPr>
        <w:t>t</w:t>
      </w:r>
      <w:r w:rsidRPr="00924ADA">
        <w:rPr>
          <w:rFonts w:ascii="Times New Roman" w:hAnsi="Times New Roman" w:cs="Times New Roman"/>
          <w:sz w:val="16"/>
          <w:szCs w:val="16"/>
        </w:rPr>
        <w:t>abel</w:t>
      </w:r>
      <w:r w:rsidR="008E60D0" w:rsidRPr="00924ADA">
        <w:rPr>
          <w:rFonts w:ascii="Times New Roman" w:hAnsi="Times New Roman" w:cs="Times New Roman"/>
          <w:sz w:val="16"/>
          <w:szCs w:val="16"/>
        </w:rPr>
        <w:t>:</w:t>
      </w:r>
      <w:r w:rsidRPr="00924ADA">
        <w:rPr>
          <w:rFonts w:ascii="Times New Roman" w:hAnsi="Times New Roman" w:cs="Times New Roman"/>
          <w:sz w:val="16"/>
          <w:szCs w:val="16"/>
        </w:rPr>
        <w:t xml:space="preserve"> </w:t>
      </w:r>
      <w:r w:rsidR="000177FF" w:rsidRPr="00924ADA">
        <w:rPr>
          <w:rFonts w:ascii="Times New Roman" w:hAnsi="Times New Roman" w:cs="Times New Roman"/>
          <w:sz w:val="16"/>
          <w:szCs w:val="16"/>
        </w:rPr>
        <w:t>XXVIII i XXIX</w:t>
      </w:r>
      <w:r w:rsidRPr="00924ADA">
        <w:rPr>
          <w:rFonts w:ascii="Times New Roman" w:hAnsi="Times New Roman" w:cs="Times New Roman"/>
          <w:sz w:val="16"/>
          <w:szCs w:val="16"/>
        </w:rPr>
        <w:t>)</w:t>
      </w:r>
    </w:p>
    <w:p w:rsidR="00DD4FBC" w:rsidRPr="00912361" w:rsidRDefault="00DD4FBC" w:rsidP="003F048D">
      <w:pPr>
        <w:pStyle w:val="Tekstpodstawowywcity"/>
        <w:spacing w:after="0" w:line="360" w:lineRule="auto"/>
        <w:ind w:left="0"/>
        <w:jc w:val="both"/>
        <w:rPr>
          <w:rFonts w:ascii="Times New Roman" w:hAnsi="Times New Roman" w:cs="Times New Roman"/>
          <w:sz w:val="16"/>
          <w:szCs w:val="16"/>
          <w:highlight w:val="yellow"/>
        </w:rPr>
      </w:pPr>
    </w:p>
    <w:p w:rsidR="002648C9" w:rsidRPr="0016609D" w:rsidRDefault="00B62E5D" w:rsidP="00160DBC">
      <w:pPr>
        <w:pStyle w:val="Bezodstpw"/>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realizację </w:t>
      </w:r>
      <w:r w:rsidR="008260E7" w:rsidRPr="0016609D">
        <w:rPr>
          <w:rFonts w:ascii="Times New Roman" w:hAnsi="Times New Roman" w:cs="Times New Roman"/>
          <w:b/>
          <w:sz w:val="24"/>
          <w:szCs w:val="24"/>
        </w:rPr>
        <w:t>aktywnych form promocji zatrudnienia</w:t>
      </w:r>
      <w:r w:rsidR="008260E7" w:rsidRPr="0016609D">
        <w:rPr>
          <w:rFonts w:ascii="Times New Roman" w:hAnsi="Times New Roman" w:cs="Times New Roman"/>
          <w:sz w:val="24"/>
          <w:szCs w:val="24"/>
        </w:rPr>
        <w:t xml:space="preserve"> </w:t>
      </w:r>
      <w:r w:rsidR="002648C9" w:rsidRPr="0016609D">
        <w:rPr>
          <w:rFonts w:ascii="Times New Roman" w:hAnsi="Times New Roman" w:cs="Times New Roman"/>
          <w:sz w:val="24"/>
          <w:szCs w:val="24"/>
        </w:rPr>
        <w:t>wydatkowano</w:t>
      </w:r>
      <w:r w:rsidR="00AE5712" w:rsidRPr="0016609D">
        <w:rPr>
          <w:rFonts w:ascii="Times New Roman" w:hAnsi="Times New Roman" w:cs="Times New Roman"/>
          <w:sz w:val="24"/>
          <w:szCs w:val="24"/>
        </w:rPr>
        <w:t xml:space="preserve"> z</w:t>
      </w:r>
      <w:r w:rsidR="00A77AA2" w:rsidRPr="0016609D">
        <w:rPr>
          <w:rFonts w:ascii="Times New Roman" w:hAnsi="Times New Roman" w:cs="Times New Roman"/>
          <w:sz w:val="24"/>
          <w:szCs w:val="24"/>
        </w:rPr>
        <w:t> </w:t>
      </w:r>
      <w:r w:rsidR="002648C9" w:rsidRPr="0016609D">
        <w:rPr>
          <w:rFonts w:ascii="Times New Roman" w:hAnsi="Times New Roman" w:cs="Times New Roman"/>
          <w:sz w:val="24"/>
          <w:szCs w:val="24"/>
        </w:rPr>
        <w:t xml:space="preserve">Funduszu Pracy łącznie </w:t>
      </w:r>
      <w:r w:rsidR="00EE5835" w:rsidRPr="00EE5835">
        <w:rPr>
          <w:rFonts w:ascii="Times New Roman" w:hAnsi="Times New Roman" w:cs="Times New Roman"/>
          <w:b/>
          <w:sz w:val="24"/>
          <w:szCs w:val="24"/>
        </w:rPr>
        <w:t>191</w:t>
      </w:r>
      <w:r w:rsidR="002648C9" w:rsidRPr="00EE5835">
        <w:rPr>
          <w:rFonts w:ascii="Times New Roman" w:hAnsi="Times New Roman" w:cs="Times New Roman"/>
          <w:b/>
          <w:sz w:val="24"/>
          <w:szCs w:val="24"/>
        </w:rPr>
        <w:t>,</w:t>
      </w:r>
      <w:r w:rsidR="00EE5835" w:rsidRPr="00EE5835">
        <w:rPr>
          <w:rFonts w:ascii="Times New Roman" w:hAnsi="Times New Roman" w:cs="Times New Roman"/>
          <w:b/>
          <w:sz w:val="24"/>
          <w:szCs w:val="24"/>
        </w:rPr>
        <w:t>89</w:t>
      </w:r>
      <w:r w:rsidR="008260E7" w:rsidRPr="0016609D">
        <w:rPr>
          <w:rFonts w:ascii="Times New Roman" w:hAnsi="Times New Roman" w:cs="Times New Roman"/>
          <w:b/>
          <w:sz w:val="24"/>
          <w:szCs w:val="24"/>
        </w:rPr>
        <w:t xml:space="preserve"> mln zł</w:t>
      </w:r>
      <w:r w:rsidR="002648C9" w:rsidRPr="0016609D">
        <w:rPr>
          <w:rFonts w:ascii="Times New Roman" w:hAnsi="Times New Roman" w:cs="Times New Roman"/>
          <w:sz w:val="24"/>
          <w:szCs w:val="24"/>
        </w:rPr>
        <w:t xml:space="preserve"> (w 201</w:t>
      </w:r>
      <w:r w:rsidR="0016609D" w:rsidRPr="0016609D">
        <w:rPr>
          <w:rFonts w:ascii="Times New Roman" w:hAnsi="Times New Roman" w:cs="Times New Roman"/>
          <w:sz w:val="24"/>
          <w:szCs w:val="24"/>
        </w:rPr>
        <w:t>8</w:t>
      </w:r>
      <w:r w:rsidR="009C4968" w:rsidRPr="0016609D">
        <w:rPr>
          <w:rFonts w:ascii="Times New Roman" w:hAnsi="Times New Roman" w:cs="Times New Roman"/>
          <w:sz w:val="24"/>
          <w:szCs w:val="24"/>
        </w:rPr>
        <w:t xml:space="preserve"> r</w:t>
      </w:r>
      <w:r w:rsidR="007A4452" w:rsidRPr="0016609D">
        <w:rPr>
          <w:rFonts w:ascii="Times New Roman" w:hAnsi="Times New Roman" w:cs="Times New Roman"/>
          <w:sz w:val="24"/>
          <w:szCs w:val="24"/>
        </w:rPr>
        <w:t>.</w:t>
      </w:r>
      <w:r w:rsidR="00EF4A76" w:rsidRPr="0016609D">
        <w:rPr>
          <w:rFonts w:ascii="Times New Roman" w:hAnsi="Times New Roman" w:cs="Times New Roman"/>
          <w:sz w:val="24"/>
          <w:szCs w:val="24"/>
        </w:rPr>
        <w:t xml:space="preserve"> </w:t>
      </w:r>
      <w:r w:rsidR="009C4968" w:rsidRPr="0016609D">
        <w:rPr>
          <w:rFonts w:ascii="Times New Roman" w:hAnsi="Times New Roman" w:cs="Times New Roman"/>
          <w:sz w:val="24"/>
          <w:szCs w:val="24"/>
        </w:rPr>
        <w:t>–</w:t>
      </w:r>
      <w:r w:rsidR="00EF4A76" w:rsidRPr="0016609D">
        <w:rPr>
          <w:rFonts w:ascii="Times New Roman" w:hAnsi="Times New Roman" w:cs="Times New Roman"/>
          <w:sz w:val="24"/>
          <w:szCs w:val="24"/>
        </w:rPr>
        <w:t xml:space="preserve"> </w:t>
      </w:r>
      <w:r w:rsidR="00EE5835">
        <w:rPr>
          <w:rFonts w:ascii="Times New Roman" w:hAnsi="Times New Roman" w:cs="Times New Roman"/>
          <w:sz w:val="24"/>
          <w:szCs w:val="24"/>
        </w:rPr>
        <w:t>284</w:t>
      </w:r>
      <w:r w:rsidR="002648C9" w:rsidRPr="0016609D">
        <w:rPr>
          <w:rFonts w:ascii="Times New Roman" w:hAnsi="Times New Roman" w:cs="Times New Roman"/>
          <w:sz w:val="24"/>
          <w:szCs w:val="24"/>
        </w:rPr>
        <w:t>,</w:t>
      </w:r>
      <w:r w:rsidR="00EE5835">
        <w:rPr>
          <w:rFonts w:ascii="Times New Roman" w:hAnsi="Times New Roman" w:cs="Times New Roman"/>
          <w:sz w:val="24"/>
          <w:szCs w:val="24"/>
        </w:rPr>
        <w:t>31</w:t>
      </w:r>
      <w:r w:rsidR="002648C9" w:rsidRPr="0016609D">
        <w:rPr>
          <w:rFonts w:ascii="Times New Roman" w:hAnsi="Times New Roman" w:cs="Times New Roman"/>
          <w:sz w:val="24"/>
          <w:szCs w:val="24"/>
        </w:rPr>
        <w:t xml:space="preserve"> mln zł).</w:t>
      </w:r>
      <w:r w:rsidR="00551E61" w:rsidRPr="0016609D">
        <w:rPr>
          <w:rFonts w:ascii="Times New Roman" w:hAnsi="Times New Roman" w:cs="Times New Roman"/>
          <w:sz w:val="24"/>
          <w:szCs w:val="24"/>
        </w:rPr>
        <w:t xml:space="preserve"> </w:t>
      </w:r>
      <w:r w:rsidR="00A05D34" w:rsidRPr="0016609D">
        <w:rPr>
          <w:rFonts w:ascii="Times New Roman" w:hAnsi="Times New Roman" w:cs="Times New Roman"/>
          <w:sz w:val="24"/>
          <w:szCs w:val="24"/>
        </w:rPr>
        <w:t>Z</w:t>
      </w:r>
      <w:r w:rsidR="00DD4FBC" w:rsidRPr="0016609D">
        <w:rPr>
          <w:rFonts w:ascii="Times New Roman" w:hAnsi="Times New Roman" w:cs="Times New Roman"/>
          <w:sz w:val="24"/>
          <w:szCs w:val="24"/>
        </w:rPr>
        <w:t xml:space="preserve"> </w:t>
      </w:r>
      <w:r w:rsidR="002648C9" w:rsidRPr="0016609D">
        <w:rPr>
          <w:rFonts w:ascii="Times New Roman" w:hAnsi="Times New Roman" w:cs="Times New Roman"/>
          <w:sz w:val="24"/>
          <w:szCs w:val="24"/>
        </w:rPr>
        <w:t>tej kwoty</w:t>
      </w:r>
      <w:r w:rsidR="007E17AF" w:rsidRPr="0016609D">
        <w:rPr>
          <w:rFonts w:ascii="Times New Roman" w:hAnsi="Times New Roman" w:cs="Times New Roman"/>
          <w:sz w:val="24"/>
          <w:szCs w:val="24"/>
        </w:rPr>
        <w:t xml:space="preserve"> </w:t>
      </w:r>
      <w:r w:rsidR="00830271" w:rsidRPr="0016609D">
        <w:rPr>
          <w:rFonts w:ascii="Times New Roman" w:hAnsi="Times New Roman" w:cs="Times New Roman"/>
          <w:sz w:val="24"/>
          <w:szCs w:val="24"/>
        </w:rPr>
        <w:t>najbardziej istotnymi były wydatki w zakresie</w:t>
      </w:r>
      <w:r w:rsidR="002648C9" w:rsidRPr="0016609D">
        <w:rPr>
          <w:rFonts w:ascii="Times New Roman" w:hAnsi="Times New Roman" w:cs="Times New Roman"/>
          <w:sz w:val="24"/>
          <w:szCs w:val="24"/>
        </w:rPr>
        <w:t>:</w:t>
      </w:r>
    </w:p>
    <w:p w:rsidR="00034D1E" w:rsidRPr="00EE5835" w:rsidRDefault="00830271" w:rsidP="00160DBC">
      <w:pPr>
        <w:pStyle w:val="Default"/>
        <w:numPr>
          <w:ilvl w:val="0"/>
          <w:numId w:val="15"/>
        </w:numPr>
        <w:spacing w:line="360" w:lineRule="auto"/>
        <w:jc w:val="both"/>
      </w:pPr>
      <w:r w:rsidRPr="00EE5835">
        <w:rPr>
          <w:b/>
        </w:rPr>
        <w:t>finansowani</w:t>
      </w:r>
      <w:r w:rsidR="00EF4A76" w:rsidRPr="00EE5835">
        <w:rPr>
          <w:b/>
        </w:rPr>
        <w:t>a</w:t>
      </w:r>
      <w:r w:rsidRPr="00EE5835">
        <w:rPr>
          <w:b/>
        </w:rPr>
        <w:t xml:space="preserve"> staży </w:t>
      </w:r>
      <w:r w:rsidR="00EE5835" w:rsidRPr="00EE5835">
        <w:rPr>
          <w:b/>
        </w:rPr>
        <w:t>51</w:t>
      </w:r>
      <w:r w:rsidR="002648C9" w:rsidRPr="00EE5835">
        <w:rPr>
          <w:b/>
        </w:rPr>
        <w:t>,</w:t>
      </w:r>
      <w:r w:rsidR="00EE5835" w:rsidRPr="00EE5835">
        <w:rPr>
          <w:b/>
        </w:rPr>
        <w:t>75</w:t>
      </w:r>
      <w:r w:rsidR="008260E7" w:rsidRPr="00EE5835">
        <w:rPr>
          <w:b/>
        </w:rPr>
        <w:t xml:space="preserve"> mln zł</w:t>
      </w:r>
      <w:r w:rsidR="008260E7" w:rsidRPr="00EE5835">
        <w:t xml:space="preserve"> </w:t>
      </w:r>
      <w:r w:rsidRPr="00EE5835">
        <w:t xml:space="preserve">tj. </w:t>
      </w:r>
      <w:r w:rsidR="007A4452" w:rsidRPr="00EE5835">
        <w:t>1</w:t>
      </w:r>
      <w:r w:rsidR="00EE5835" w:rsidRPr="00EE5835">
        <w:t>4</w:t>
      </w:r>
      <w:r w:rsidR="003F048D" w:rsidRPr="00EE5835">
        <w:t>,</w:t>
      </w:r>
      <w:r w:rsidR="00EE5835" w:rsidRPr="00EE5835">
        <w:t>68</w:t>
      </w:r>
      <w:r w:rsidR="00551E61" w:rsidRPr="00EE5835">
        <w:t xml:space="preserve"> </w:t>
      </w:r>
      <w:r w:rsidR="003F048D" w:rsidRPr="00EE5835">
        <w:t xml:space="preserve">% </w:t>
      </w:r>
      <w:r w:rsidR="00EF4A76" w:rsidRPr="00EE5835">
        <w:t xml:space="preserve">ogółu </w:t>
      </w:r>
      <w:r w:rsidR="003F048D" w:rsidRPr="00EE5835">
        <w:t>wydatków</w:t>
      </w:r>
      <w:r w:rsidR="00AE5712" w:rsidRPr="00EE5835">
        <w:t xml:space="preserve"> w </w:t>
      </w:r>
      <w:r w:rsidR="003F048D" w:rsidRPr="00EE5835">
        <w:t>ramach FP</w:t>
      </w:r>
      <w:r w:rsidR="007A4452" w:rsidRPr="00EE5835">
        <w:t>, co</w:t>
      </w:r>
      <w:r w:rsidR="003F048D" w:rsidRPr="00EE5835">
        <w:t xml:space="preserve"> </w:t>
      </w:r>
      <w:r w:rsidR="007A4452" w:rsidRPr="00EE5835">
        <w:t>s</w:t>
      </w:r>
      <w:r w:rsidR="003F048D" w:rsidRPr="00EE5835">
        <w:t>tanowi</w:t>
      </w:r>
      <w:r w:rsidR="007A4452" w:rsidRPr="00EE5835">
        <w:t xml:space="preserve"> </w:t>
      </w:r>
      <w:r w:rsidR="003F048D" w:rsidRPr="00EE5835">
        <w:t xml:space="preserve">jednocześnie </w:t>
      </w:r>
      <w:r w:rsidR="007A4452" w:rsidRPr="00EE5835">
        <w:t>2</w:t>
      </w:r>
      <w:r w:rsidR="00EE5835" w:rsidRPr="00EE5835">
        <w:t>6</w:t>
      </w:r>
      <w:r w:rsidR="002648C9" w:rsidRPr="00EE5835">
        <w:t>,</w:t>
      </w:r>
      <w:r w:rsidR="00EE5835" w:rsidRPr="00EE5835">
        <w:t>97</w:t>
      </w:r>
      <w:r w:rsidR="00551E61" w:rsidRPr="00EE5835">
        <w:t xml:space="preserve"> </w:t>
      </w:r>
      <w:r w:rsidR="002648C9" w:rsidRPr="00EE5835">
        <w:t>%</w:t>
      </w:r>
      <w:r w:rsidR="00EF4A76" w:rsidRPr="00EE5835">
        <w:t xml:space="preserve"> </w:t>
      </w:r>
      <w:r w:rsidR="002648C9" w:rsidRPr="00EE5835">
        <w:t>wydatków na aktywne formy,</w:t>
      </w:r>
    </w:p>
    <w:p w:rsidR="00034D1E" w:rsidRPr="00EE5835" w:rsidRDefault="00830271" w:rsidP="00A96872">
      <w:pPr>
        <w:pStyle w:val="Default"/>
        <w:numPr>
          <w:ilvl w:val="0"/>
          <w:numId w:val="15"/>
        </w:numPr>
        <w:spacing w:line="360" w:lineRule="auto"/>
        <w:jc w:val="both"/>
      </w:pPr>
      <w:r w:rsidRPr="00EE5835">
        <w:rPr>
          <w:b/>
        </w:rPr>
        <w:t>podję</w:t>
      </w:r>
      <w:r w:rsidR="00551E61" w:rsidRPr="00EE5835">
        <w:rPr>
          <w:b/>
        </w:rPr>
        <w:t>cia</w:t>
      </w:r>
      <w:r w:rsidRPr="00EE5835">
        <w:rPr>
          <w:b/>
        </w:rPr>
        <w:t xml:space="preserve"> działalności gospodarczej przez bezrobotnych </w:t>
      </w:r>
      <w:r w:rsidR="00EE5835" w:rsidRPr="00EE5835">
        <w:rPr>
          <w:b/>
        </w:rPr>
        <w:t>43</w:t>
      </w:r>
      <w:r w:rsidR="008260E7" w:rsidRPr="00EE5835">
        <w:rPr>
          <w:b/>
        </w:rPr>
        <w:t>,</w:t>
      </w:r>
      <w:r w:rsidR="00EE5835" w:rsidRPr="00EE5835">
        <w:rPr>
          <w:b/>
        </w:rPr>
        <w:t>9</w:t>
      </w:r>
      <w:r w:rsidR="00551E61" w:rsidRPr="00EE5835">
        <w:rPr>
          <w:b/>
        </w:rPr>
        <w:t>7</w:t>
      </w:r>
      <w:r w:rsidR="008260E7" w:rsidRPr="00EE5835">
        <w:rPr>
          <w:b/>
        </w:rPr>
        <w:t xml:space="preserve"> mln zł</w:t>
      </w:r>
      <w:r w:rsidRPr="00EE5835">
        <w:rPr>
          <w:b/>
        </w:rPr>
        <w:t xml:space="preserve"> </w:t>
      </w:r>
      <w:r w:rsidRPr="00EE5835">
        <w:t xml:space="preserve">tj. </w:t>
      </w:r>
      <w:r w:rsidR="00C177DA" w:rsidRPr="00EE5835">
        <w:t>1</w:t>
      </w:r>
      <w:r w:rsidR="00EE5835" w:rsidRPr="00EE5835">
        <w:t>2</w:t>
      </w:r>
      <w:r w:rsidR="00034D1E" w:rsidRPr="00EE5835">
        <w:t>,</w:t>
      </w:r>
      <w:r w:rsidR="00EE5835" w:rsidRPr="00EE5835">
        <w:t>47</w:t>
      </w:r>
      <w:r w:rsidR="00551E61" w:rsidRPr="00EE5835">
        <w:t xml:space="preserve"> </w:t>
      </w:r>
      <w:r w:rsidR="00034D1E" w:rsidRPr="00EE5835">
        <w:t>%</w:t>
      </w:r>
      <w:r w:rsidRPr="00EE5835">
        <w:t xml:space="preserve"> wydatków w ramach FP i jednocześnie </w:t>
      </w:r>
      <w:r w:rsidR="00EE5835" w:rsidRPr="00EE5835">
        <w:t>22</w:t>
      </w:r>
      <w:r w:rsidR="00A96872" w:rsidRPr="00EE5835">
        <w:t>,</w:t>
      </w:r>
      <w:r w:rsidR="00551E61" w:rsidRPr="00EE5835">
        <w:t>9</w:t>
      </w:r>
      <w:r w:rsidR="00EE5835" w:rsidRPr="00EE5835">
        <w:t>1</w:t>
      </w:r>
      <w:r w:rsidR="00551E61" w:rsidRPr="00EE5835">
        <w:t xml:space="preserve"> </w:t>
      </w:r>
      <w:r w:rsidR="00A96872" w:rsidRPr="00EE5835">
        <w:t>% ogółu aktywnych form</w:t>
      </w:r>
      <w:r w:rsidR="00034D1E" w:rsidRPr="00EE5835">
        <w:t>,</w:t>
      </w:r>
    </w:p>
    <w:p w:rsidR="002648C9" w:rsidRPr="00044ABA" w:rsidRDefault="00551E61" w:rsidP="00160DBC">
      <w:pPr>
        <w:pStyle w:val="Default"/>
        <w:numPr>
          <w:ilvl w:val="0"/>
          <w:numId w:val="15"/>
        </w:numPr>
        <w:spacing w:line="360" w:lineRule="auto"/>
        <w:jc w:val="both"/>
      </w:pPr>
      <w:r w:rsidRPr="00044ABA">
        <w:rPr>
          <w:b/>
        </w:rPr>
        <w:t>(</w:t>
      </w:r>
      <w:r w:rsidR="00830271" w:rsidRPr="00044ABA">
        <w:rPr>
          <w:b/>
        </w:rPr>
        <w:t>dla pracodawców</w:t>
      </w:r>
      <w:r w:rsidRPr="00044ABA">
        <w:rPr>
          <w:b/>
        </w:rPr>
        <w:t>)</w:t>
      </w:r>
      <w:r w:rsidR="00830271" w:rsidRPr="00044ABA">
        <w:rPr>
          <w:b/>
        </w:rPr>
        <w:t xml:space="preserve"> wyposażeni</w:t>
      </w:r>
      <w:r w:rsidRPr="00044ABA">
        <w:rPr>
          <w:b/>
        </w:rPr>
        <w:t>a</w:t>
      </w:r>
      <w:r w:rsidR="00830271" w:rsidRPr="00044ABA">
        <w:rPr>
          <w:b/>
        </w:rPr>
        <w:t xml:space="preserve"> i doposażeni</w:t>
      </w:r>
      <w:r w:rsidRPr="00044ABA">
        <w:rPr>
          <w:b/>
        </w:rPr>
        <w:t>a</w:t>
      </w:r>
      <w:r w:rsidR="00830271" w:rsidRPr="00044ABA">
        <w:rPr>
          <w:b/>
        </w:rPr>
        <w:t xml:space="preserve">  utworzonych miejsc pracy </w:t>
      </w:r>
      <w:r w:rsidR="00EE5835" w:rsidRPr="00044ABA">
        <w:rPr>
          <w:b/>
        </w:rPr>
        <w:t>32</w:t>
      </w:r>
      <w:r w:rsidR="002648C9" w:rsidRPr="00044ABA">
        <w:rPr>
          <w:b/>
        </w:rPr>
        <w:t>,</w:t>
      </w:r>
      <w:r w:rsidR="00EE5835" w:rsidRPr="00044ABA">
        <w:rPr>
          <w:b/>
        </w:rPr>
        <w:t>60</w:t>
      </w:r>
      <w:r w:rsidR="008260E7" w:rsidRPr="00044ABA">
        <w:rPr>
          <w:b/>
        </w:rPr>
        <w:t xml:space="preserve"> mln zł</w:t>
      </w:r>
      <w:r w:rsidR="008260E7" w:rsidRPr="00044ABA">
        <w:t xml:space="preserve"> (</w:t>
      </w:r>
      <w:r w:rsidR="00034D1E" w:rsidRPr="00044ABA">
        <w:t>9</w:t>
      </w:r>
      <w:r w:rsidR="002648C9" w:rsidRPr="00044ABA">
        <w:t>,</w:t>
      </w:r>
      <w:r w:rsidR="00EE5835" w:rsidRPr="00044ABA">
        <w:t>25</w:t>
      </w:r>
      <w:r w:rsidRPr="00044ABA">
        <w:t xml:space="preserve"> </w:t>
      </w:r>
      <w:r w:rsidR="002648C9" w:rsidRPr="00044ABA">
        <w:t xml:space="preserve">%) </w:t>
      </w:r>
      <w:r w:rsidR="008260E7" w:rsidRPr="00044ABA">
        <w:t>–</w:t>
      </w:r>
      <w:r w:rsidR="00EF4A76" w:rsidRPr="00044ABA">
        <w:t xml:space="preserve"> </w:t>
      </w:r>
      <w:r w:rsidR="000211FE" w:rsidRPr="00044ABA">
        <w:t>(1</w:t>
      </w:r>
      <w:r w:rsidR="00044ABA" w:rsidRPr="00044ABA">
        <w:t>6</w:t>
      </w:r>
      <w:r w:rsidR="000211FE" w:rsidRPr="00044ABA">
        <w:t>,</w:t>
      </w:r>
      <w:r w:rsidR="00044ABA" w:rsidRPr="00044ABA">
        <w:t>99</w:t>
      </w:r>
      <w:r w:rsidRPr="00044ABA">
        <w:t xml:space="preserve"> </w:t>
      </w:r>
      <w:r w:rsidR="000211FE" w:rsidRPr="00044ABA">
        <w:t>% aktywnych form)</w:t>
      </w:r>
      <w:r w:rsidR="002648C9" w:rsidRPr="00044ABA">
        <w:t xml:space="preserve">, </w:t>
      </w:r>
    </w:p>
    <w:p w:rsidR="00461033" w:rsidRPr="00044ABA" w:rsidRDefault="00461033" w:rsidP="00461033">
      <w:pPr>
        <w:pStyle w:val="Default"/>
        <w:numPr>
          <w:ilvl w:val="0"/>
          <w:numId w:val="15"/>
        </w:numPr>
        <w:spacing w:line="360" w:lineRule="auto"/>
        <w:jc w:val="both"/>
      </w:pPr>
      <w:r w:rsidRPr="00044ABA">
        <w:rPr>
          <w:b/>
        </w:rPr>
        <w:t xml:space="preserve">prac interwencyjnych </w:t>
      </w:r>
      <w:r w:rsidR="00044ABA" w:rsidRPr="00044ABA">
        <w:rPr>
          <w:b/>
        </w:rPr>
        <w:t>18</w:t>
      </w:r>
      <w:r w:rsidRPr="00044ABA">
        <w:rPr>
          <w:b/>
        </w:rPr>
        <w:t>,</w:t>
      </w:r>
      <w:r w:rsidR="00044ABA" w:rsidRPr="00044ABA">
        <w:rPr>
          <w:b/>
        </w:rPr>
        <w:t>70</w:t>
      </w:r>
      <w:r w:rsidRPr="00044ABA">
        <w:rPr>
          <w:b/>
        </w:rPr>
        <w:t xml:space="preserve"> mln zł</w:t>
      </w:r>
      <w:r w:rsidRPr="00044ABA">
        <w:t xml:space="preserve"> (5,</w:t>
      </w:r>
      <w:r w:rsidR="00044ABA" w:rsidRPr="00044ABA">
        <w:t>30</w:t>
      </w:r>
      <w:r w:rsidRPr="00044ABA">
        <w:t xml:space="preserve"> %) – (</w:t>
      </w:r>
      <w:r w:rsidR="00044ABA" w:rsidRPr="00044ABA">
        <w:t>9</w:t>
      </w:r>
      <w:r w:rsidRPr="00044ABA">
        <w:t>,</w:t>
      </w:r>
      <w:r w:rsidR="00044ABA" w:rsidRPr="00044ABA">
        <w:t>75</w:t>
      </w:r>
      <w:r w:rsidRPr="00044ABA">
        <w:t xml:space="preserve"> % aktywnych form),</w:t>
      </w:r>
    </w:p>
    <w:p w:rsidR="000211FE" w:rsidRPr="00044ABA" w:rsidRDefault="00830271" w:rsidP="000211FE">
      <w:pPr>
        <w:pStyle w:val="Default"/>
        <w:numPr>
          <w:ilvl w:val="0"/>
          <w:numId w:val="15"/>
        </w:numPr>
        <w:spacing w:line="360" w:lineRule="auto"/>
        <w:jc w:val="both"/>
      </w:pPr>
      <w:r w:rsidRPr="00044ABA">
        <w:rPr>
          <w:b/>
        </w:rPr>
        <w:t>rob</w:t>
      </w:r>
      <w:r w:rsidR="00EF4A76" w:rsidRPr="00044ABA">
        <w:rPr>
          <w:b/>
        </w:rPr>
        <w:t>ó</w:t>
      </w:r>
      <w:r w:rsidRPr="00044ABA">
        <w:rPr>
          <w:b/>
        </w:rPr>
        <w:t>t publiczn</w:t>
      </w:r>
      <w:r w:rsidR="00EF4A76" w:rsidRPr="00044ABA">
        <w:rPr>
          <w:b/>
        </w:rPr>
        <w:t>ych</w:t>
      </w:r>
      <w:r w:rsidRPr="00044ABA">
        <w:rPr>
          <w:b/>
        </w:rPr>
        <w:t xml:space="preserve"> </w:t>
      </w:r>
      <w:r w:rsidR="00044ABA" w:rsidRPr="00044ABA">
        <w:rPr>
          <w:b/>
        </w:rPr>
        <w:t>15</w:t>
      </w:r>
      <w:r w:rsidR="000211FE" w:rsidRPr="00044ABA">
        <w:rPr>
          <w:b/>
        </w:rPr>
        <w:t>,</w:t>
      </w:r>
      <w:r w:rsidR="00044ABA" w:rsidRPr="00044ABA">
        <w:rPr>
          <w:b/>
        </w:rPr>
        <w:t>00</w:t>
      </w:r>
      <w:r w:rsidR="000211FE" w:rsidRPr="00044ABA">
        <w:rPr>
          <w:b/>
        </w:rPr>
        <w:t xml:space="preserve"> mln zł</w:t>
      </w:r>
      <w:r w:rsidR="000211FE" w:rsidRPr="00044ABA">
        <w:t xml:space="preserve"> (</w:t>
      </w:r>
      <w:r w:rsidR="003936E2" w:rsidRPr="00044ABA">
        <w:t>4,</w:t>
      </w:r>
      <w:r w:rsidR="00044ABA" w:rsidRPr="00044ABA">
        <w:t>25</w:t>
      </w:r>
      <w:r w:rsidR="003936E2" w:rsidRPr="00044ABA">
        <w:t xml:space="preserve"> </w:t>
      </w:r>
      <w:r w:rsidR="000211FE" w:rsidRPr="00044ABA">
        <w:t>%) – (7,</w:t>
      </w:r>
      <w:r w:rsidR="00044ABA" w:rsidRPr="00044ABA">
        <w:t>82</w:t>
      </w:r>
      <w:r w:rsidR="003936E2" w:rsidRPr="00044ABA">
        <w:t xml:space="preserve"> </w:t>
      </w:r>
      <w:r w:rsidR="000211FE" w:rsidRPr="00044ABA">
        <w:t>% aktywnych form),</w:t>
      </w:r>
    </w:p>
    <w:p w:rsidR="008824DF" w:rsidRPr="00044ABA" w:rsidRDefault="00830271" w:rsidP="00160DBC">
      <w:pPr>
        <w:pStyle w:val="Default"/>
        <w:numPr>
          <w:ilvl w:val="0"/>
          <w:numId w:val="15"/>
        </w:numPr>
        <w:spacing w:line="360" w:lineRule="auto"/>
        <w:jc w:val="both"/>
      </w:pPr>
      <w:r w:rsidRPr="00044ABA">
        <w:rPr>
          <w:b/>
        </w:rPr>
        <w:t>szkole</w:t>
      </w:r>
      <w:r w:rsidR="006D11DA" w:rsidRPr="00044ABA">
        <w:rPr>
          <w:b/>
        </w:rPr>
        <w:t>ń</w:t>
      </w:r>
      <w:r w:rsidRPr="00044ABA">
        <w:rPr>
          <w:b/>
        </w:rPr>
        <w:t xml:space="preserve"> </w:t>
      </w:r>
      <w:r w:rsidR="00044ABA" w:rsidRPr="00044ABA">
        <w:rPr>
          <w:b/>
        </w:rPr>
        <w:t>2</w:t>
      </w:r>
      <w:r w:rsidR="008260E7" w:rsidRPr="00044ABA">
        <w:rPr>
          <w:b/>
        </w:rPr>
        <w:t>,</w:t>
      </w:r>
      <w:r w:rsidR="00044ABA" w:rsidRPr="00044ABA">
        <w:rPr>
          <w:b/>
        </w:rPr>
        <w:t>89</w:t>
      </w:r>
      <w:r w:rsidR="008260E7" w:rsidRPr="00044ABA">
        <w:rPr>
          <w:b/>
        </w:rPr>
        <w:t xml:space="preserve"> mln z</w:t>
      </w:r>
      <w:r w:rsidRPr="00044ABA">
        <w:rPr>
          <w:b/>
        </w:rPr>
        <w:t xml:space="preserve">ł </w:t>
      </w:r>
      <w:r w:rsidR="008260E7" w:rsidRPr="00044ABA">
        <w:t>(</w:t>
      </w:r>
      <w:r w:rsidR="002E5CC6" w:rsidRPr="00044ABA">
        <w:t>0</w:t>
      </w:r>
      <w:r w:rsidR="003D6041" w:rsidRPr="00044ABA">
        <w:t>,</w:t>
      </w:r>
      <w:r w:rsidR="00044ABA" w:rsidRPr="00044ABA">
        <w:t>82</w:t>
      </w:r>
      <w:r w:rsidR="00461033" w:rsidRPr="00044ABA">
        <w:t xml:space="preserve"> </w:t>
      </w:r>
      <w:r w:rsidR="003D6041" w:rsidRPr="00044ABA">
        <w:t xml:space="preserve">%) </w:t>
      </w:r>
      <w:r w:rsidR="008260E7" w:rsidRPr="00044ABA">
        <w:t xml:space="preserve">– </w:t>
      </w:r>
      <w:r w:rsidR="000211FE" w:rsidRPr="00044ABA">
        <w:t xml:space="preserve"> (1,</w:t>
      </w:r>
      <w:r w:rsidR="00044ABA" w:rsidRPr="00044ABA">
        <w:t>5</w:t>
      </w:r>
      <w:r w:rsidR="002E5CC6" w:rsidRPr="00044ABA">
        <w:t>1</w:t>
      </w:r>
      <w:r w:rsidR="00461033" w:rsidRPr="00044ABA">
        <w:t xml:space="preserve"> </w:t>
      </w:r>
      <w:r w:rsidR="000211FE" w:rsidRPr="00044ABA">
        <w:t>% aktywnych form)</w:t>
      </w:r>
      <w:r w:rsidR="003D6041" w:rsidRPr="00044ABA">
        <w:t>,</w:t>
      </w:r>
    </w:p>
    <w:p w:rsidR="008260E7" w:rsidRPr="00044ABA" w:rsidRDefault="00830271" w:rsidP="00D226A3">
      <w:pPr>
        <w:pStyle w:val="Default"/>
        <w:numPr>
          <w:ilvl w:val="0"/>
          <w:numId w:val="15"/>
        </w:numPr>
        <w:spacing w:line="360" w:lineRule="auto"/>
        <w:jc w:val="both"/>
      </w:pPr>
      <w:r w:rsidRPr="00044ABA">
        <w:rPr>
          <w:b/>
        </w:rPr>
        <w:t>stypendi</w:t>
      </w:r>
      <w:r w:rsidR="00754F8F" w:rsidRPr="00044ABA">
        <w:rPr>
          <w:b/>
        </w:rPr>
        <w:t>ów</w:t>
      </w:r>
      <w:r w:rsidRPr="00044ABA">
        <w:rPr>
          <w:b/>
        </w:rPr>
        <w:t xml:space="preserve"> i skład</w:t>
      </w:r>
      <w:r w:rsidR="00754F8F" w:rsidRPr="00044ABA">
        <w:rPr>
          <w:b/>
        </w:rPr>
        <w:t>ek</w:t>
      </w:r>
      <w:r w:rsidRPr="00044ABA">
        <w:rPr>
          <w:b/>
        </w:rPr>
        <w:t xml:space="preserve"> na ubezpieczenia społeczne </w:t>
      </w:r>
      <w:r w:rsidR="00044ABA" w:rsidRPr="00044ABA">
        <w:rPr>
          <w:b/>
        </w:rPr>
        <w:t>1</w:t>
      </w:r>
      <w:r w:rsidR="002648C9" w:rsidRPr="00044ABA">
        <w:rPr>
          <w:b/>
        </w:rPr>
        <w:t>,</w:t>
      </w:r>
      <w:r w:rsidR="00044ABA" w:rsidRPr="00044ABA">
        <w:rPr>
          <w:b/>
        </w:rPr>
        <w:t>48</w:t>
      </w:r>
      <w:r w:rsidR="002648C9" w:rsidRPr="00044ABA">
        <w:rPr>
          <w:b/>
        </w:rPr>
        <w:t xml:space="preserve"> mln</w:t>
      </w:r>
      <w:r w:rsidR="008260E7" w:rsidRPr="00044ABA">
        <w:rPr>
          <w:b/>
        </w:rPr>
        <w:t xml:space="preserve"> z</w:t>
      </w:r>
      <w:r w:rsidRPr="00044ABA">
        <w:rPr>
          <w:b/>
        </w:rPr>
        <w:t xml:space="preserve">ł </w:t>
      </w:r>
      <w:r w:rsidR="008260E7" w:rsidRPr="00044ABA">
        <w:t>(</w:t>
      </w:r>
      <w:r w:rsidR="00754F8F" w:rsidRPr="00044ABA">
        <w:t>0</w:t>
      </w:r>
      <w:r w:rsidR="002648C9" w:rsidRPr="00044ABA">
        <w:t>,</w:t>
      </w:r>
      <w:r w:rsidR="00044ABA" w:rsidRPr="00044ABA">
        <w:t>42</w:t>
      </w:r>
      <w:r w:rsidR="00461033" w:rsidRPr="00044ABA">
        <w:t xml:space="preserve"> </w:t>
      </w:r>
      <w:r w:rsidR="002648C9" w:rsidRPr="00044ABA">
        <w:t>%)</w:t>
      </w:r>
      <w:r w:rsidRPr="00044ABA">
        <w:t xml:space="preserve"> – (</w:t>
      </w:r>
      <w:r w:rsidR="002E5CC6" w:rsidRPr="00044ABA">
        <w:t>0</w:t>
      </w:r>
      <w:r w:rsidRPr="00044ABA">
        <w:t>,</w:t>
      </w:r>
      <w:r w:rsidR="00044ABA" w:rsidRPr="00044ABA">
        <w:t>77</w:t>
      </w:r>
      <w:r w:rsidR="00461033" w:rsidRPr="00044ABA">
        <w:t xml:space="preserve"> </w:t>
      </w:r>
      <w:r w:rsidRPr="00044ABA">
        <w:t>% aktywnych form)</w:t>
      </w:r>
      <w:r w:rsidR="00EB2644" w:rsidRPr="00044ABA">
        <w:t>.</w:t>
      </w:r>
    </w:p>
    <w:p w:rsidR="003D1441" w:rsidRPr="00A77AA2" w:rsidRDefault="00830271" w:rsidP="00830271">
      <w:pPr>
        <w:pStyle w:val="Default"/>
        <w:numPr>
          <w:ilvl w:val="0"/>
          <w:numId w:val="10"/>
        </w:numPr>
        <w:spacing w:line="360" w:lineRule="auto"/>
        <w:jc w:val="both"/>
      </w:pPr>
      <w:r w:rsidRPr="00A77AA2">
        <w:lastRenderedPageBreak/>
        <w:t xml:space="preserve">Staże były </w:t>
      </w:r>
      <w:r w:rsidR="003D1441" w:rsidRPr="00A77AA2">
        <w:t xml:space="preserve">często </w:t>
      </w:r>
      <w:r w:rsidRPr="00A77AA2">
        <w:t>realizowaną formą aktywizacji</w:t>
      </w:r>
      <w:r w:rsidR="00A77AA2" w:rsidRPr="00A77AA2">
        <w:t xml:space="preserve"> osób bezrobotnych, którą powiatowe urzędy pracy </w:t>
      </w:r>
      <w:r w:rsidR="002D236F">
        <w:t xml:space="preserve">stosują </w:t>
      </w:r>
      <w:r w:rsidR="00A77AA2" w:rsidRPr="00A77AA2">
        <w:t>w</w:t>
      </w:r>
      <w:r w:rsidR="00044ABA">
        <w:t xml:space="preserve"> celu aktywizacji </w:t>
      </w:r>
      <w:r w:rsidR="00A77AA2" w:rsidRPr="00A77AA2">
        <w:t>osób młodych</w:t>
      </w:r>
      <w:r w:rsidR="00044ABA">
        <w:t xml:space="preserve">, będących </w:t>
      </w:r>
      <w:r w:rsidR="002D236F">
        <w:t xml:space="preserve">w wieku </w:t>
      </w:r>
      <w:r w:rsidR="00044ABA">
        <w:t>do 30 roku życia</w:t>
      </w:r>
      <w:r w:rsidR="00A77AA2" w:rsidRPr="00A77AA2">
        <w:t xml:space="preserve">, </w:t>
      </w:r>
      <w:r w:rsidR="00044ABA">
        <w:t xml:space="preserve">którzy z mocy ustawy o promocji zatrudnienia i instytucjach rynku pracy są </w:t>
      </w:r>
      <w:r w:rsidR="003D1441" w:rsidRPr="00A77AA2">
        <w:t>w</w:t>
      </w:r>
      <w:r w:rsidR="00062A48">
        <w:t> </w:t>
      </w:r>
      <w:r w:rsidR="003D1441" w:rsidRPr="00A77AA2">
        <w:t>szczególnej sytuacji na rynku pracy </w:t>
      </w:r>
      <w:r w:rsidR="003D1441" w:rsidRPr="00A77AA2">
        <w:rPr>
          <w:rStyle w:val="Odwoanieprzypisudolnego"/>
        </w:rPr>
        <w:footnoteReference w:id="20"/>
      </w:r>
      <w:r w:rsidR="003D1441" w:rsidRPr="00A77AA2">
        <w:t>.</w:t>
      </w:r>
    </w:p>
    <w:p w:rsidR="00650607" w:rsidRPr="00912361" w:rsidRDefault="00650607" w:rsidP="008824DF">
      <w:pPr>
        <w:pStyle w:val="Default"/>
        <w:jc w:val="both"/>
        <w:rPr>
          <w:sz w:val="16"/>
          <w:szCs w:val="16"/>
          <w:highlight w:val="yellow"/>
        </w:rPr>
      </w:pPr>
    </w:p>
    <w:p w:rsidR="00830271" w:rsidRPr="00A77AA2" w:rsidRDefault="003D1441" w:rsidP="00830271">
      <w:pPr>
        <w:pStyle w:val="Default"/>
        <w:numPr>
          <w:ilvl w:val="0"/>
          <w:numId w:val="10"/>
        </w:numPr>
        <w:spacing w:line="360" w:lineRule="auto"/>
        <w:jc w:val="both"/>
      </w:pPr>
      <w:r w:rsidRPr="00A77AA2">
        <w:t>N</w:t>
      </w:r>
      <w:r w:rsidR="008515B9" w:rsidRPr="00A77AA2">
        <w:t>ajwięcej osób bezrobotnych skorzystało</w:t>
      </w:r>
      <w:r w:rsidR="00AE5712" w:rsidRPr="00A77AA2">
        <w:t xml:space="preserve"> z </w:t>
      </w:r>
      <w:r w:rsidR="008515B9" w:rsidRPr="00A77AA2">
        <w:t>następujących form aktywizacji zawodowej:</w:t>
      </w:r>
    </w:p>
    <w:p w:rsidR="00830271" w:rsidRPr="00062A48" w:rsidRDefault="008515B9" w:rsidP="003E3617">
      <w:pPr>
        <w:pStyle w:val="Default"/>
        <w:numPr>
          <w:ilvl w:val="0"/>
          <w:numId w:val="27"/>
        </w:numPr>
        <w:spacing w:line="360" w:lineRule="auto"/>
        <w:jc w:val="both"/>
      </w:pPr>
      <w:r w:rsidRPr="00062A48">
        <w:t>staż</w:t>
      </w:r>
      <w:r w:rsidR="00275D5E">
        <w:t>e</w:t>
      </w:r>
      <w:r w:rsidRPr="00062A48">
        <w:t xml:space="preserve"> (</w:t>
      </w:r>
      <w:r w:rsidR="00062A48" w:rsidRPr="00062A48">
        <w:t>9</w:t>
      </w:r>
      <w:r w:rsidR="00275D5E">
        <w:t> </w:t>
      </w:r>
      <w:r w:rsidR="00062A48" w:rsidRPr="00062A48">
        <w:t>190</w:t>
      </w:r>
      <w:r w:rsidR="00275D5E">
        <w:t xml:space="preserve"> bezrobotnych</w:t>
      </w:r>
      <w:r w:rsidRPr="00062A48">
        <w:t>),</w:t>
      </w:r>
    </w:p>
    <w:p w:rsidR="00365A5E" w:rsidRPr="00062A48" w:rsidRDefault="00275D5E" w:rsidP="00365A5E">
      <w:pPr>
        <w:pStyle w:val="Default"/>
        <w:numPr>
          <w:ilvl w:val="0"/>
          <w:numId w:val="27"/>
        </w:numPr>
        <w:spacing w:line="360" w:lineRule="auto"/>
        <w:jc w:val="both"/>
      </w:pPr>
      <w:r>
        <w:t xml:space="preserve">zatrudnienie bezrobotnych przy </w:t>
      </w:r>
      <w:r w:rsidR="00365A5E" w:rsidRPr="00062A48">
        <w:t>pra</w:t>
      </w:r>
      <w:r>
        <w:t>cach</w:t>
      </w:r>
      <w:r w:rsidR="00365A5E" w:rsidRPr="00062A48">
        <w:t xml:space="preserve"> interwencyjn</w:t>
      </w:r>
      <w:r>
        <w:t>ych</w:t>
      </w:r>
      <w:r w:rsidR="00365A5E" w:rsidRPr="00062A48">
        <w:t xml:space="preserve"> (</w:t>
      </w:r>
      <w:r w:rsidR="00062A48" w:rsidRPr="00062A48">
        <w:t>4</w:t>
      </w:r>
      <w:r w:rsidR="00365A5E" w:rsidRPr="00062A48">
        <w:t> </w:t>
      </w:r>
      <w:r w:rsidR="00062A48" w:rsidRPr="00062A48">
        <w:t>047</w:t>
      </w:r>
      <w:r w:rsidR="00365A5E" w:rsidRPr="00062A48">
        <w:t>),</w:t>
      </w:r>
    </w:p>
    <w:p w:rsidR="00830271" w:rsidRPr="00062A48" w:rsidRDefault="00830271" w:rsidP="003E3617">
      <w:pPr>
        <w:pStyle w:val="Default"/>
        <w:numPr>
          <w:ilvl w:val="0"/>
          <w:numId w:val="27"/>
        </w:numPr>
        <w:spacing w:line="360" w:lineRule="auto"/>
        <w:jc w:val="both"/>
      </w:pPr>
      <w:r w:rsidRPr="00062A48">
        <w:t>refundacj</w:t>
      </w:r>
      <w:r w:rsidR="00275D5E">
        <w:t>a</w:t>
      </w:r>
      <w:r w:rsidRPr="00062A48">
        <w:t xml:space="preserve"> </w:t>
      </w:r>
      <w:r w:rsidR="00275D5E">
        <w:t xml:space="preserve">pracodawcy </w:t>
      </w:r>
      <w:r w:rsidRPr="00062A48">
        <w:t xml:space="preserve">kosztów utworzenia stanowiska pracy </w:t>
      </w:r>
      <w:r w:rsidR="00275D5E">
        <w:t xml:space="preserve">bezrobotnego </w:t>
      </w:r>
      <w:r w:rsidRPr="00062A48">
        <w:t>(</w:t>
      </w:r>
      <w:r w:rsidR="00062A48" w:rsidRPr="00062A48">
        <w:t>2</w:t>
      </w:r>
      <w:r w:rsidRPr="00062A48">
        <w:t> </w:t>
      </w:r>
      <w:r w:rsidR="00062A48" w:rsidRPr="00062A48">
        <w:t>753</w:t>
      </w:r>
      <w:r w:rsidRPr="00062A48">
        <w:t>)</w:t>
      </w:r>
      <w:r w:rsidR="003E3617" w:rsidRPr="00062A48">
        <w:t>,</w:t>
      </w:r>
    </w:p>
    <w:p w:rsidR="003E3617" w:rsidRPr="00062A48" w:rsidRDefault="00754F8F" w:rsidP="003E3617">
      <w:pPr>
        <w:pStyle w:val="Default"/>
        <w:numPr>
          <w:ilvl w:val="0"/>
          <w:numId w:val="27"/>
        </w:numPr>
        <w:spacing w:line="360" w:lineRule="auto"/>
        <w:jc w:val="both"/>
      </w:pPr>
      <w:r w:rsidRPr="00062A48">
        <w:t>utworzeni</w:t>
      </w:r>
      <w:r w:rsidR="00275D5E">
        <w:t>e</w:t>
      </w:r>
      <w:r w:rsidRPr="00062A48">
        <w:t xml:space="preserve"> własnej działalności g</w:t>
      </w:r>
      <w:r w:rsidR="003E3617" w:rsidRPr="00062A48">
        <w:t>ospodarcz</w:t>
      </w:r>
      <w:r w:rsidRPr="00062A48">
        <w:t>ej</w:t>
      </w:r>
      <w:r w:rsidR="003E3617" w:rsidRPr="00062A48">
        <w:t xml:space="preserve"> </w:t>
      </w:r>
      <w:r w:rsidR="00275D5E">
        <w:t xml:space="preserve">przez osobę bezrobotną </w:t>
      </w:r>
      <w:r w:rsidR="003E3617" w:rsidRPr="00062A48">
        <w:t>(2 </w:t>
      </w:r>
      <w:r w:rsidR="00062A48" w:rsidRPr="00062A48">
        <w:t>179</w:t>
      </w:r>
      <w:r w:rsidR="003E3617" w:rsidRPr="00062A48">
        <w:t>),</w:t>
      </w:r>
    </w:p>
    <w:p w:rsidR="00201D31" w:rsidRPr="00062A48" w:rsidRDefault="00201D31" w:rsidP="003E3617">
      <w:pPr>
        <w:pStyle w:val="Default"/>
        <w:numPr>
          <w:ilvl w:val="0"/>
          <w:numId w:val="27"/>
        </w:numPr>
        <w:spacing w:line="360" w:lineRule="auto"/>
        <w:jc w:val="both"/>
      </w:pPr>
      <w:r w:rsidRPr="00062A48">
        <w:t>zatrudnieni</w:t>
      </w:r>
      <w:r w:rsidR="00275D5E">
        <w:t>e</w:t>
      </w:r>
      <w:r w:rsidRPr="00062A48">
        <w:t xml:space="preserve"> bezrobotnych przy rob</w:t>
      </w:r>
      <w:r w:rsidR="00275D5E">
        <w:t xml:space="preserve">otach </w:t>
      </w:r>
      <w:r w:rsidRPr="00062A48">
        <w:t>publicznych (</w:t>
      </w:r>
      <w:r w:rsidR="00365A5E" w:rsidRPr="00062A48">
        <w:t>1</w:t>
      </w:r>
      <w:r w:rsidRPr="00062A48">
        <w:t> </w:t>
      </w:r>
      <w:r w:rsidR="00062A48" w:rsidRPr="00062A48">
        <w:t>641</w:t>
      </w:r>
      <w:r w:rsidRPr="00062A48">
        <w:t>)</w:t>
      </w:r>
      <w:r w:rsidR="00365A5E" w:rsidRPr="00062A48">
        <w:t>,</w:t>
      </w:r>
    </w:p>
    <w:p w:rsidR="00365A5E" w:rsidRPr="00062A48" w:rsidRDefault="00275D5E" w:rsidP="003E3617">
      <w:pPr>
        <w:pStyle w:val="Default"/>
        <w:numPr>
          <w:ilvl w:val="0"/>
          <w:numId w:val="27"/>
        </w:numPr>
        <w:spacing w:line="360" w:lineRule="auto"/>
        <w:jc w:val="both"/>
      </w:pPr>
      <w:r>
        <w:t xml:space="preserve">zatrudnienie bezrobotnych przy pracach </w:t>
      </w:r>
      <w:r w:rsidR="00365A5E" w:rsidRPr="00062A48">
        <w:t>społecznie użytecznych (</w:t>
      </w:r>
      <w:r w:rsidR="00062A48" w:rsidRPr="00062A48">
        <w:t>738</w:t>
      </w:r>
      <w:r w:rsidR="00365A5E" w:rsidRPr="00062A48">
        <w:t xml:space="preserve">). </w:t>
      </w:r>
    </w:p>
    <w:p w:rsidR="001371FE" w:rsidRPr="00912361" w:rsidRDefault="001371FE" w:rsidP="001371FE">
      <w:pPr>
        <w:pStyle w:val="Default"/>
        <w:jc w:val="both"/>
        <w:rPr>
          <w:sz w:val="16"/>
          <w:szCs w:val="16"/>
          <w:highlight w:val="yellow"/>
        </w:rPr>
      </w:pPr>
    </w:p>
    <w:p w:rsidR="0096006B" w:rsidRPr="00924ADA" w:rsidRDefault="0096006B" w:rsidP="00DA57F5">
      <w:pPr>
        <w:pStyle w:val="Nagwek3"/>
        <w:pBdr>
          <w:bottom w:val="double" w:sz="4" w:space="1" w:color="auto"/>
        </w:pBdr>
        <w:jc w:val="left"/>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22" w:name="_Toc33792906"/>
      <w:r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Zwolnienia</w:t>
      </w:r>
      <w:r w:rsidR="00AE5712"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z </w:t>
      </w:r>
      <w:r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przyczyn niedotyczących</w:t>
      </w:r>
      <w:r w:rsidR="006E47A5">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pracowników</w:t>
      </w:r>
      <w:bookmarkEnd w:id="22"/>
    </w:p>
    <w:p w:rsidR="0096006B" w:rsidRPr="00912361" w:rsidRDefault="0096006B" w:rsidP="009A1F42">
      <w:pPr>
        <w:pStyle w:val="Default"/>
        <w:jc w:val="both"/>
        <w:rPr>
          <w:sz w:val="16"/>
          <w:szCs w:val="16"/>
          <w:highlight w:val="yellow"/>
        </w:rPr>
      </w:pPr>
    </w:p>
    <w:p w:rsidR="00F43419" w:rsidRPr="00912361" w:rsidRDefault="001001FC" w:rsidP="00062A48">
      <w:pPr>
        <w:pStyle w:val="Default"/>
        <w:jc w:val="center"/>
        <w:rPr>
          <w:bCs/>
          <w:highlight w:val="yellow"/>
        </w:rPr>
      </w:pPr>
      <w:r w:rsidRPr="001001FC">
        <w:rPr>
          <w:noProof/>
          <w:lang w:eastAsia="pl-PL"/>
        </w:rPr>
        <w:drawing>
          <wp:inline distT="0" distB="0" distL="0" distR="0" wp14:anchorId="7F3EB0CB" wp14:editId="23115BF3">
            <wp:extent cx="5047373" cy="4030675"/>
            <wp:effectExtent l="0" t="0" r="1270" b="8255"/>
            <wp:docPr id="733" name="Obraz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047615" cy="4030868"/>
                    </a:xfrm>
                    <a:prstGeom prst="rect">
                      <a:avLst/>
                    </a:prstGeom>
                    <a:noFill/>
                    <a:ln>
                      <a:noFill/>
                    </a:ln>
                  </pic:spPr>
                </pic:pic>
              </a:graphicData>
            </a:graphic>
          </wp:inline>
        </w:drawing>
      </w:r>
      <w:r w:rsidR="00F43419" w:rsidRPr="00912361">
        <w:rPr>
          <w:bCs/>
          <w:highlight w:val="yellow"/>
        </w:rPr>
        <w:br w:type="page"/>
      </w:r>
    </w:p>
    <w:p w:rsidR="00650607" w:rsidRPr="003659C4" w:rsidRDefault="00365A5E" w:rsidP="00650607">
      <w:pPr>
        <w:spacing w:after="0" w:line="240" w:lineRule="auto"/>
        <w:jc w:val="cente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659C4">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 xml:space="preserve">WYkres 10. </w:t>
      </w:r>
      <w:r w:rsidR="00F2369B" w:rsidRPr="003659C4">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650607" w:rsidRPr="003659C4">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Osoby zgłoszone i zwolnione z przyczyn niedotyczących pracowników</w:t>
      </w:r>
    </w:p>
    <w:p w:rsidR="00650607" w:rsidRPr="003659C4" w:rsidRDefault="00650607" w:rsidP="00650607">
      <w:pPr>
        <w:spacing w:after="0" w:line="240" w:lineRule="auto"/>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659C4">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F2369B" w:rsidRPr="003659C4">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3659C4">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 województwie podkarpackim w latach 200</w:t>
      </w:r>
      <w:r w:rsidR="003659C4" w:rsidRPr="003659C4">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7</w:t>
      </w:r>
      <w:r w:rsidRPr="003659C4">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201</w:t>
      </w:r>
      <w:r w:rsidR="003659C4" w:rsidRPr="003659C4">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9</w:t>
      </w:r>
    </w:p>
    <w:p w:rsidR="00F2369B" w:rsidRDefault="003659C4" w:rsidP="00650607">
      <w:pPr>
        <w:spacing w:after="0" w:line="240" w:lineRule="auto"/>
        <w:rPr>
          <w:rFonts w:ascii="Times New Roman" w:hAnsi="Times New Roman" w:cs="Times New Roman"/>
          <w:b/>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noProof/>
          <w:lang w:eastAsia="pl-PL"/>
        </w:rPr>
        <w:drawing>
          <wp:anchor distT="0" distB="0" distL="114300" distR="114300" simplePos="0" relativeHeight="251836416" behindDoc="1" locked="0" layoutInCell="1" allowOverlap="1" wp14:anchorId="7AF4B25E" wp14:editId="186BB32B">
            <wp:simplePos x="0" y="0"/>
            <wp:positionH relativeFrom="column">
              <wp:posOffset>357505</wp:posOffset>
            </wp:positionH>
            <wp:positionV relativeFrom="paragraph">
              <wp:posOffset>53340</wp:posOffset>
            </wp:positionV>
            <wp:extent cx="5434965" cy="1777365"/>
            <wp:effectExtent l="0" t="0" r="0" b="0"/>
            <wp:wrapTight wrapText="bothSides">
              <wp:wrapPolygon edited="0">
                <wp:start x="0" y="0"/>
                <wp:lineTo x="151" y="16437"/>
                <wp:lineTo x="530" y="18521"/>
                <wp:lineTo x="833" y="18521"/>
                <wp:lineTo x="757" y="20836"/>
                <wp:lineTo x="1590" y="21299"/>
                <wp:lineTo x="6284" y="21299"/>
                <wp:lineTo x="21502" y="21299"/>
                <wp:lineTo x="21502" y="15280"/>
                <wp:lineTo x="1287" y="14817"/>
                <wp:lineTo x="1287" y="11113"/>
                <wp:lineTo x="18852" y="9029"/>
                <wp:lineTo x="18852" y="7640"/>
                <wp:lineTo x="18700" y="7177"/>
                <wp:lineTo x="19533" y="4399"/>
                <wp:lineTo x="19079" y="3473"/>
                <wp:lineTo x="1287" y="0"/>
                <wp:lineTo x="0" y="0"/>
              </wp:wrapPolygon>
            </wp:wrapTight>
            <wp:docPr id="288" name="Wykres 288"/>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14:sizeRelH relativeFrom="page">
              <wp14:pctWidth>0</wp14:pctWidth>
            </wp14:sizeRelH>
            <wp14:sizeRelV relativeFrom="page">
              <wp14:pctHeight>0</wp14:pctHeight>
            </wp14:sizeRelV>
          </wp:anchor>
        </w:drawing>
      </w:r>
    </w:p>
    <w:p w:rsidR="00F2369B" w:rsidRDefault="00F2369B" w:rsidP="003659C4">
      <w:pPr>
        <w:spacing w:after="0" w:line="240" w:lineRule="auto"/>
        <w:rPr>
          <w:rFonts w:ascii="Times New Roman" w:hAnsi="Times New Roman" w:cs="Times New Roman"/>
          <w:b/>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2369B" w:rsidRDefault="00F2369B" w:rsidP="00650607">
      <w:pPr>
        <w:spacing w:after="0" w:line="240" w:lineRule="auto"/>
        <w:rPr>
          <w:rFonts w:ascii="Times New Roman" w:hAnsi="Times New Roman" w:cs="Times New Roman"/>
          <w:b/>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2369B" w:rsidRDefault="00F2369B" w:rsidP="00650607">
      <w:pPr>
        <w:spacing w:after="0" w:line="240" w:lineRule="auto"/>
        <w:rPr>
          <w:rFonts w:ascii="Times New Roman" w:hAnsi="Times New Roman" w:cs="Times New Roman"/>
          <w:b/>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2369B" w:rsidRDefault="00F2369B" w:rsidP="00650607">
      <w:pPr>
        <w:spacing w:after="0" w:line="240" w:lineRule="auto"/>
        <w:rPr>
          <w:rFonts w:ascii="Times New Roman" w:hAnsi="Times New Roman" w:cs="Times New Roman"/>
          <w:b/>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2369B" w:rsidRDefault="00F2369B" w:rsidP="00650607">
      <w:pPr>
        <w:spacing w:after="0" w:line="240" w:lineRule="auto"/>
        <w:rPr>
          <w:rFonts w:ascii="Times New Roman" w:hAnsi="Times New Roman" w:cs="Times New Roman"/>
          <w:b/>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2369B" w:rsidRDefault="00F2369B" w:rsidP="00650607">
      <w:pPr>
        <w:spacing w:after="0" w:line="240" w:lineRule="auto"/>
        <w:rPr>
          <w:rFonts w:ascii="Times New Roman" w:hAnsi="Times New Roman" w:cs="Times New Roman"/>
          <w:b/>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2369B" w:rsidRDefault="00F2369B" w:rsidP="00650607">
      <w:pPr>
        <w:spacing w:after="0" w:line="240" w:lineRule="auto"/>
        <w:rPr>
          <w:rFonts w:ascii="Times New Roman" w:hAnsi="Times New Roman" w:cs="Times New Roman"/>
          <w:b/>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2369B" w:rsidRDefault="00F2369B" w:rsidP="00650607">
      <w:pPr>
        <w:spacing w:after="0" w:line="240" w:lineRule="auto"/>
        <w:rPr>
          <w:rFonts w:ascii="Times New Roman" w:hAnsi="Times New Roman" w:cs="Times New Roman"/>
          <w:b/>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2369B" w:rsidRDefault="00F2369B" w:rsidP="00650607">
      <w:pPr>
        <w:spacing w:after="0" w:line="240" w:lineRule="auto"/>
        <w:rPr>
          <w:rFonts w:ascii="Times New Roman" w:hAnsi="Times New Roman" w:cs="Times New Roman"/>
          <w:b/>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2369B" w:rsidRDefault="00F2369B" w:rsidP="00650607">
      <w:pPr>
        <w:spacing w:after="0" w:line="240" w:lineRule="auto"/>
        <w:rPr>
          <w:rFonts w:ascii="Times New Roman" w:hAnsi="Times New Roman" w:cs="Times New Roman"/>
          <w:b/>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2369B" w:rsidRDefault="00F2369B" w:rsidP="00650607">
      <w:pPr>
        <w:spacing w:after="0" w:line="240" w:lineRule="auto"/>
        <w:rPr>
          <w:rFonts w:ascii="Times New Roman" w:hAnsi="Times New Roman" w:cs="Times New Roman"/>
          <w:b/>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2369B" w:rsidRDefault="00F2369B" w:rsidP="00650607">
      <w:pPr>
        <w:spacing w:after="0" w:line="240" w:lineRule="auto"/>
        <w:rPr>
          <w:rFonts w:ascii="Times New Roman" w:hAnsi="Times New Roman" w:cs="Times New Roman"/>
          <w:b/>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2369B" w:rsidRDefault="00F2369B" w:rsidP="00650607">
      <w:pPr>
        <w:spacing w:after="0" w:line="240" w:lineRule="auto"/>
        <w:rPr>
          <w:rFonts w:ascii="Times New Roman" w:hAnsi="Times New Roman" w:cs="Times New Roman"/>
          <w:b/>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8121C5" w:rsidRPr="003659C4" w:rsidRDefault="00492E52" w:rsidP="005A64A3">
      <w:pPr>
        <w:pStyle w:val="Default"/>
        <w:pBdr>
          <w:bottom w:val="single" w:sz="4" w:space="1" w:color="auto"/>
        </w:pBdr>
        <w:jc w:val="both"/>
      </w:pPr>
      <w:r w:rsidRPr="003659C4">
        <w:t>Wnioski</w:t>
      </w:r>
      <w:r w:rsidR="00F261F7" w:rsidRPr="003659C4">
        <w:t>:</w:t>
      </w:r>
    </w:p>
    <w:p w:rsidR="008121C5" w:rsidRPr="003659C4" w:rsidRDefault="008121C5" w:rsidP="005A64A3">
      <w:pPr>
        <w:pStyle w:val="Tekstpodstawowywcity"/>
        <w:pBdr>
          <w:bottom w:val="single" w:sz="4" w:space="1" w:color="auto"/>
        </w:pBdr>
        <w:spacing w:after="0" w:line="360" w:lineRule="auto"/>
        <w:ind w:left="0"/>
        <w:jc w:val="both"/>
        <w:rPr>
          <w:rFonts w:ascii="Times New Roman" w:hAnsi="Times New Roman" w:cs="Times New Roman"/>
          <w:sz w:val="16"/>
          <w:szCs w:val="16"/>
        </w:rPr>
      </w:pPr>
      <w:r w:rsidRPr="003659C4">
        <w:rPr>
          <w:rFonts w:ascii="Times New Roman" w:hAnsi="Times New Roman" w:cs="Times New Roman"/>
          <w:sz w:val="16"/>
          <w:szCs w:val="16"/>
        </w:rPr>
        <w:t>(na podstawie danych</w:t>
      </w:r>
      <w:r w:rsidR="00AE5712" w:rsidRPr="003659C4">
        <w:rPr>
          <w:rFonts w:ascii="Times New Roman" w:hAnsi="Times New Roman" w:cs="Times New Roman"/>
          <w:sz w:val="16"/>
          <w:szCs w:val="16"/>
        </w:rPr>
        <w:t xml:space="preserve"> z </w:t>
      </w:r>
      <w:r w:rsidR="003E3617" w:rsidRPr="003659C4">
        <w:rPr>
          <w:rFonts w:ascii="Times New Roman" w:hAnsi="Times New Roman" w:cs="Times New Roman"/>
          <w:sz w:val="16"/>
          <w:szCs w:val="16"/>
        </w:rPr>
        <w:t>t</w:t>
      </w:r>
      <w:r w:rsidRPr="003659C4">
        <w:rPr>
          <w:rFonts w:ascii="Times New Roman" w:hAnsi="Times New Roman" w:cs="Times New Roman"/>
          <w:sz w:val="16"/>
          <w:szCs w:val="16"/>
        </w:rPr>
        <w:t xml:space="preserve">abeli </w:t>
      </w:r>
      <w:r w:rsidR="003E3617" w:rsidRPr="003659C4">
        <w:rPr>
          <w:rFonts w:ascii="Times New Roman" w:hAnsi="Times New Roman" w:cs="Times New Roman"/>
          <w:sz w:val="16"/>
          <w:szCs w:val="16"/>
        </w:rPr>
        <w:t>XXX</w:t>
      </w:r>
      <w:r w:rsidR="00AE5712" w:rsidRPr="003659C4">
        <w:rPr>
          <w:rFonts w:ascii="Times New Roman" w:hAnsi="Times New Roman" w:cs="Times New Roman"/>
          <w:sz w:val="16"/>
          <w:szCs w:val="16"/>
        </w:rPr>
        <w:t xml:space="preserve"> i </w:t>
      </w:r>
      <w:r w:rsidR="003E3617" w:rsidRPr="003659C4">
        <w:rPr>
          <w:rFonts w:ascii="Times New Roman" w:hAnsi="Times New Roman" w:cs="Times New Roman"/>
          <w:sz w:val="16"/>
          <w:szCs w:val="16"/>
        </w:rPr>
        <w:t>w</w:t>
      </w:r>
      <w:r w:rsidR="00F261F7" w:rsidRPr="003659C4">
        <w:rPr>
          <w:rFonts w:ascii="Times New Roman" w:hAnsi="Times New Roman" w:cs="Times New Roman"/>
          <w:sz w:val="16"/>
          <w:szCs w:val="16"/>
        </w:rPr>
        <w:t>ykresu 1</w:t>
      </w:r>
      <w:r w:rsidR="00173695" w:rsidRPr="003659C4">
        <w:rPr>
          <w:rFonts w:ascii="Times New Roman" w:hAnsi="Times New Roman" w:cs="Times New Roman"/>
          <w:sz w:val="16"/>
          <w:szCs w:val="16"/>
        </w:rPr>
        <w:t>0</w:t>
      </w:r>
      <w:r w:rsidRPr="003659C4">
        <w:rPr>
          <w:rFonts w:ascii="Times New Roman" w:hAnsi="Times New Roman" w:cs="Times New Roman"/>
          <w:sz w:val="16"/>
          <w:szCs w:val="16"/>
        </w:rPr>
        <w:t>)</w:t>
      </w:r>
    </w:p>
    <w:p w:rsidR="00201D31" w:rsidRPr="00912361" w:rsidRDefault="00201D31" w:rsidP="008121C5">
      <w:pPr>
        <w:pStyle w:val="Tekstpodstawowywcity"/>
        <w:spacing w:after="0" w:line="360" w:lineRule="auto"/>
        <w:ind w:left="0"/>
        <w:jc w:val="both"/>
        <w:rPr>
          <w:rFonts w:ascii="Times New Roman" w:hAnsi="Times New Roman" w:cs="Times New Roman"/>
          <w:sz w:val="16"/>
          <w:szCs w:val="16"/>
          <w:highlight w:val="yellow"/>
        </w:rPr>
      </w:pPr>
    </w:p>
    <w:p w:rsidR="008121C5" w:rsidRPr="007E3CD5" w:rsidRDefault="0096006B" w:rsidP="00160DBC">
      <w:pPr>
        <w:pStyle w:val="Bezodstpw"/>
        <w:numPr>
          <w:ilvl w:val="0"/>
          <w:numId w:val="10"/>
        </w:numPr>
        <w:spacing w:line="360" w:lineRule="auto"/>
        <w:jc w:val="both"/>
        <w:rPr>
          <w:rFonts w:ascii="Times New Roman" w:hAnsi="Times New Roman" w:cs="Times New Roman"/>
          <w:sz w:val="24"/>
          <w:szCs w:val="24"/>
        </w:rPr>
      </w:pPr>
      <w:r w:rsidRPr="007E3CD5">
        <w:rPr>
          <w:rFonts w:ascii="Times New Roman" w:hAnsi="Times New Roman" w:cs="Times New Roman"/>
          <w:sz w:val="24"/>
          <w:szCs w:val="24"/>
        </w:rPr>
        <w:t>Zamiar zwolnienia</w:t>
      </w:r>
      <w:r w:rsidR="00275D5E">
        <w:rPr>
          <w:rFonts w:ascii="Times New Roman" w:hAnsi="Times New Roman" w:cs="Times New Roman"/>
          <w:sz w:val="24"/>
          <w:szCs w:val="24"/>
        </w:rPr>
        <w:t xml:space="preserve"> </w:t>
      </w:r>
      <w:r w:rsidR="00AE5712" w:rsidRPr="007E3CD5">
        <w:rPr>
          <w:rFonts w:ascii="Times New Roman" w:hAnsi="Times New Roman" w:cs="Times New Roman"/>
          <w:sz w:val="24"/>
          <w:szCs w:val="24"/>
        </w:rPr>
        <w:t>z</w:t>
      </w:r>
      <w:r w:rsidR="00275D5E">
        <w:rPr>
          <w:rFonts w:ascii="Times New Roman" w:hAnsi="Times New Roman" w:cs="Times New Roman"/>
          <w:sz w:val="24"/>
          <w:szCs w:val="24"/>
        </w:rPr>
        <w:t xml:space="preserve"> </w:t>
      </w:r>
      <w:r w:rsidRPr="007E3CD5">
        <w:rPr>
          <w:rFonts w:ascii="Times New Roman" w:hAnsi="Times New Roman" w:cs="Times New Roman"/>
          <w:sz w:val="24"/>
          <w:szCs w:val="24"/>
        </w:rPr>
        <w:t xml:space="preserve">przyczyn </w:t>
      </w:r>
      <w:r w:rsidR="008121C5" w:rsidRPr="007E3CD5">
        <w:rPr>
          <w:rFonts w:ascii="Times New Roman" w:hAnsi="Times New Roman" w:cs="Times New Roman"/>
          <w:sz w:val="24"/>
          <w:szCs w:val="24"/>
        </w:rPr>
        <w:t xml:space="preserve">dotyczących zakładu pracy </w:t>
      </w:r>
      <w:r w:rsidRPr="007E3CD5">
        <w:rPr>
          <w:rFonts w:ascii="Times New Roman" w:hAnsi="Times New Roman" w:cs="Times New Roman"/>
          <w:sz w:val="24"/>
          <w:szCs w:val="24"/>
        </w:rPr>
        <w:t xml:space="preserve">zgłosiło </w:t>
      </w:r>
      <w:r w:rsidR="007E3CD5" w:rsidRPr="007E3CD5">
        <w:rPr>
          <w:rFonts w:ascii="Times New Roman" w:hAnsi="Times New Roman" w:cs="Times New Roman"/>
          <w:sz w:val="24"/>
          <w:szCs w:val="24"/>
        </w:rPr>
        <w:t>11</w:t>
      </w:r>
      <w:r w:rsidRPr="007E3CD5">
        <w:rPr>
          <w:rFonts w:ascii="Times New Roman" w:hAnsi="Times New Roman" w:cs="Times New Roman"/>
          <w:sz w:val="24"/>
          <w:szCs w:val="24"/>
        </w:rPr>
        <w:t xml:space="preserve"> zakład</w:t>
      </w:r>
      <w:r w:rsidR="007E3CD5" w:rsidRPr="007E3CD5">
        <w:rPr>
          <w:rFonts w:ascii="Times New Roman" w:hAnsi="Times New Roman" w:cs="Times New Roman"/>
          <w:sz w:val="24"/>
          <w:szCs w:val="24"/>
        </w:rPr>
        <w:t>ów</w:t>
      </w:r>
      <w:r w:rsidRPr="007E3CD5">
        <w:rPr>
          <w:rFonts w:ascii="Times New Roman" w:hAnsi="Times New Roman" w:cs="Times New Roman"/>
          <w:sz w:val="24"/>
          <w:szCs w:val="24"/>
        </w:rPr>
        <w:t xml:space="preserve"> planując</w:t>
      </w:r>
      <w:r w:rsidR="007E3CD5" w:rsidRPr="007E3CD5">
        <w:rPr>
          <w:rFonts w:ascii="Times New Roman" w:hAnsi="Times New Roman" w:cs="Times New Roman"/>
          <w:sz w:val="24"/>
          <w:szCs w:val="24"/>
        </w:rPr>
        <w:t>ych</w:t>
      </w:r>
      <w:r w:rsidRPr="007E3CD5">
        <w:rPr>
          <w:rFonts w:ascii="Times New Roman" w:hAnsi="Times New Roman" w:cs="Times New Roman"/>
          <w:sz w:val="24"/>
          <w:szCs w:val="24"/>
        </w:rPr>
        <w:t xml:space="preserve"> zwolnienie </w:t>
      </w:r>
      <w:r w:rsidR="007E3CD5" w:rsidRPr="007E3CD5">
        <w:rPr>
          <w:rFonts w:ascii="Times New Roman" w:hAnsi="Times New Roman" w:cs="Times New Roman"/>
          <w:sz w:val="24"/>
          <w:szCs w:val="24"/>
        </w:rPr>
        <w:t>1 053</w:t>
      </w:r>
      <w:r w:rsidRPr="007E3CD5">
        <w:rPr>
          <w:rFonts w:ascii="Times New Roman" w:hAnsi="Times New Roman" w:cs="Times New Roman"/>
          <w:sz w:val="24"/>
          <w:szCs w:val="24"/>
        </w:rPr>
        <w:t xml:space="preserve"> pracowników (w 201</w:t>
      </w:r>
      <w:r w:rsidR="007E3CD5" w:rsidRPr="007E3CD5">
        <w:rPr>
          <w:rFonts w:ascii="Times New Roman" w:hAnsi="Times New Roman" w:cs="Times New Roman"/>
          <w:sz w:val="24"/>
          <w:szCs w:val="24"/>
        </w:rPr>
        <w:t>8</w:t>
      </w:r>
      <w:r w:rsidR="00AE5712" w:rsidRPr="007E3CD5">
        <w:rPr>
          <w:rFonts w:ascii="Times New Roman" w:hAnsi="Times New Roman" w:cs="Times New Roman"/>
          <w:sz w:val="24"/>
          <w:szCs w:val="24"/>
        </w:rPr>
        <w:t> r.</w:t>
      </w:r>
      <w:r w:rsidR="00087226" w:rsidRPr="007E3CD5">
        <w:rPr>
          <w:rFonts w:ascii="Times New Roman" w:hAnsi="Times New Roman" w:cs="Times New Roman"/>
          <w:sz w:val="24"/>
          <w:szCs w:val="24"/>
        </w:rPr>
        <w:t xml:space="preserve"> – </w:t>
      </w:r>
      <w:r w:rsidR="007E3CD5" w:rsidRPr="007E3CD5">
        <w:rPr>
          <w:rFonts w:ascii="Times New Roman" w:hAnsi="Times New Roman" w:cs="Times New Roman"/>
          <w:sz w:val="24"/>
          <w:szCs w:val="24"/>
        </w:rPr>
        <w:t xml:space="preserve">z </w:t>
      </w:r>
      <w:r w:rsidR="00B53E96" w:rsidRPr="007E3CD5">
        <w:rPr>
          <w:rFonts w:ascii="Times New Roman" w:hAnsi="Times New Roman" w:cs="Times New Roman"/>
          <w:sz w:val="24"/>
          <w:szCs w:val="24"/>
        </w:rPr>
        <w:t>4</w:t>
      </w:r>
      <w:r w:rsidRPr="007E3CD5">
        <w:rPr>
          <w:rFonts w:ascii="Times New Roman" w:hAnsi="Times New Roman" w:cs="Times New Roman"/>
          <w:sz w:val="24"/>
          <w:szCs w:val="24"/>
        </w:rPr>
        <w:t xml:space="preserve"> zakład</w:t>
      </w:r>
      <w:r w:rsidR="00C837FF" w:rsidRPr="007E3CD5">
        <w:rPr>
          <w:rFonts w:ascii="Times New Roman" w:hAnsi="Times New Roman" w:cs="Times New Roman"/>
          <w:sz w:val="24"/>
          <w:szCs w:val="24"/>
        </w:rPr>
        <w:t xml:space="preserve">ów </w:t>
      </w:r>
      <w:r w:rsidR="007E3CD5" w:rsidRPr="007E3CD5">
        <w:rPr>
          <w:rFonts w:ascii="Times New Roman" w:hAnsi="Times New Roman" w:cs="Times New Roman"/>
          <w:sz w:val="24"/>
          <w:szCs w:val="24"/>
        </w:rPr>
        <w:t>dla</w:t>
      </w:r>
      <w:r w:rsidR="00C837FF" w:rsidRPr="007E3CD5">
        <w:rPr>
          <w:rFonts w:ascii="Times New Roman" w:hAnsi="Times New Roman" w:cs="Times New Roman"/>
          <w:sz w:val="24"/>
          <w:szCs w:val="24"/>
        </w:rPr>
        <w:t xml:space="preserve"> </w:t>
      </w:r>
      <w:r w:rsidR="007E3CD5" w:rsidRPr="007E3CD5">
        <w:rPr>
          <w:rFonts w:ascii="Times New Roman" w:hAnsi="Times New Roman" w:cs="Times New Roman"/>
          <w:sz w:val="24"/>
          <w:szCs w:val="24"/>
        </w:rPr>
        <w:t>587</w:t>
      </w:r>
      <w:r w:rsidRPr="007E3CD5">
        <w:rPr>
          <w:rFonts w:ascii="Times New Roman" w:hAnsi="Times New Roman" w:cs="Times New Roman"/>
          <w:sz w:val="24"/>
          <w:szCs w:val="24"/>
        </w:rPr>
        <w:t xml:space="preserve"> pracowników). </w:t>
      </w:r>
    </w:p>
    <w:p w:rsidR="008121C5" w:rsidRPr="007E3CD5" w:rsidRDefault="0096006B" w:rsidP="00160DBC">
      <w:pPr>
        <w:pStyle w:val="Bezodstpw"/>
        <w:numPr>
          <w:ilvl w:val="0"/>
          <w:numId w:val="10"/>
        </w:numPr>
        <w:spacing w:line="360" w:lineRule="auto"/>
        <w:jc w:val="both"/>
        <w:rPr>
          <w:rFonts w:ascii="Times New Roman" w:hAnsi="Times New Roman" w:cs="Times New Roman"/>
          <w:sz w:val="24"/>
          <w:szCs w:val="24"/>
        </w:rPr>
      </w:pPr>
      <w:r w:rsidRPr="007E3CD5">
        <w:rPr>
          <w:rFonts w:ascii="Times New Roman" w:hAnsi="Times New Roman" w:cs="Times New Roman"/>
          <w:sz w:val="24"/>
          <w:szCs w:val="24"/>
        </w:rPr>
        <w:t>Wypowiedzenia umów</w:t>
      </w:r>
      <w:r w:rsidR="00AE5712" w:rsidRPr="007E3CD5">
        <w:rPr>
          <w:rFonts w:ascii="Times New Roman" w:hAnsi="Times New Roman" w:cs="Times New Roman"/>
          <w:sz w:val="24"/>
          <w:szCs w:val="24"/>
        </w:rPr>
        <w:t xml:space="preserve"> o </w:t>
      </w:r>
      <w:r w:rsidRPr="007E3CD5">
        <w:rPr>
          <w:rFonts w:ascii="Times New Roman" w:hAnsi="Times New Roman" w:cs="Times New Roman"/>
          <w:sz w:val="24"/>
          <w:szCs w:val="24"/>
        </w:rPr>
        <w:t>pracę</w:t>
      </w:r>
      <w:r w:rsidR="00AE5712" w:rsidRPr="007E3CD5">
        <w:rPr>
          <w:rFonts w:ascii="Times New Roman" w:hAnsi="Times New Roman" w:cs="Times New Roman"/>
          <w:sz w:val="24"/>
          <w:szCs w:val="24"/>
        </w:rPr>
        <w:t xml:space="preserve"> z </w:t>
      </w:r>
      <w:r w:rsidR="00275D5E">
        <w:rPr>
          <w:rFonts w:ascii="Times New Roman" w:hAnsi="Times New Roman" w:cs="Times New Roman"/>
          <w:sz w:val="24"/>
          <w:szCs w:val="24"/>
        </w:rPr>
        <w:t xml:space="preserve"> </w:t>
      </w:r>
      <w:r w:rsidRPr="007E3CD5">
        <w:rPr>
          <w:rFonts w:ascii="Times New Roman" w:hAnsi="Times New Roman" w:cs="Times New Roman"/>
          <w:sz w:val="24"/>
          <w:szCs w:val="24"/>
        </w:rPr>
        <w:t>przyczyn niedotyczących pracowników</w:t>
      </w:r>
      <w:r w:rsidR="00275D5E">
        <w:rPr>
          <w:rFonts w:ascii="Times New Roman" w:hAnsi="Times New Roman" w:cs="Times New Roman"/>
          <w:sz w:val="24"/>
          <w:szCs w:val="24"/>
        </w:rPr>
        <w:t xml:space="preserve"> </w:t>
      </w:r>
      <w:r w:rsidR="00AE5712" w:rsidRPr="007E3CD5">
        <w:rPr>
          <w:rFonts w:ascii="Times New Roman" w:hAnsi="Times New Roman" w:cs="Times New Roman"/>
          <w:sz w:val="24"/>
          <w:szCs w:val="24"/>
        </w:rPr>
        <w:t>w</w:t>
      </w:r>
      <w:r w:rsidR="00C837FF" w:rsidRPr="007E3CD5">
        <w:rPr>
          <w:rFonts w:ascii="Times New Roman" w:hAnsi="Times New Roman" w:cs="Times New Roman"/>
          <w:sz w:val="24"/>
          <w:szCs w:val="24"/>
        </w:rPr>
        <w:t xml:space="preserve"> </w:t>
      </w:r>
      <w:r w:rsidR="007E3CD5" w:rsidRPr="007E3CD5">
        <w:rPr>
          <w:rFonts w:ascii="Times New Roman" w:hAnsi="Times New Roman" w:cs="Times New Roman"/>
          <w:sz w:val="24"/>
          <w:szCs w:val="24"/>
        </w:rPr>
        <w:t>20</w:t>
      </w:r>
      <w:r w:rsidRPr="007E3CD5">
        <w:rPr>
          <w:rFonts w:ascii="Times New Roman" w:hAnsi="Times New Roman" w:cs="Times New Roman"/>
          <w:sz w:val="24"/>
          <w:szCs w:val="24"/>
        </w:rPr>
        <w:t>1</w:t>
      </w:r>
      <w:r w:rsidR="007E3CD5" w:rsidRPr="007E3CD5">
        <w:rPr>
          <w:rFonts w:ascii="Times New Roman" w:hAnsi="Times New Roman" w:cs="Times New Roman"/>
          <w:sz w:val="24"/>
          <w:szCs w:val="24"/>
        </w:rPr>
        <w:t>9</w:t>
      </w:r>
      <w:r w:rsidR="00AE5712" w:rsidRPr="007E3CD5">
        <w:rPr>
          <w:rFonts w:ascii="Times New Roman" w:hAnsi="Times New Roman" w:cs="Times New Roman"/>
          <w:sz w:val="24"/>
          <w:szCs w:val="24"/>
        </w:rPr>
        <w:t> r.</w:t>
      </w:r>
      <w:r w:rsidRPr="007E3CD5">
        <w:rPr>
          <w:rFonts w:ascii="Times New Roman" w:hAnsi="Times New Roman" w:cs="Times New Roman"/>
          <w:sz w:val="24"/>
          <w:szCs w:val="24"/>
        </w:rPr>
        <w:t xml:space="preserve"> otrzymało </w:t>
      </w:r>
      <w:r w:rsidR="007E3CD5" w:rsidRPr="0087343B">
        <w:rPr>
          <w:rFonts w:ascii="Times New Roman" w:hAnsi="Times New Roman" w:cs="Times New Roman"/>
          <w:b/>
          <w:sz w:val="24"/>
          <w:szCs w:val="24"/>
        </w:rPr>
        <w:t>735</w:t>
      </w:r>
      <w:r w:rsidRPr="0087343B">
        <w:rPr>
          <w:rFonts w:ascii="Times New Roman" w:hAnsi="Times New Roman" w:cs="Times New Roman"/>
          <w:b/>
          <w:sz w:val="24"/>
          <w:szCs w:val="24"/>
        </w:rPr>
        <w:t xml:space="preserve"> </w:t>
      </w:r>
      <w:r w:rsidRPr="007E3CD5">
        <w:rPr>
          <w:rFonts w:ascii="Times New Roman" w:hAnsi="Times New Roman" w:cs="Times New Roman"/>
          <w:sz w:val="24"/>
          <w:szCs w:val="24"/>
        </w:rPr>
        <w:t xml:space="preserve">osób (z </w:t>
      </w:r>
      <w:r w:rsidR="007E3CD5" w:rsidRPr="007E3CD5">
        <w:rPr>
          <w:rFonts w:ascii="Times New Roman" w:hAnsi="Times New Roman" w:cs="Times New Roman"/>
          <w:sz w:val="24"/>
          <w:szCs w:val="24"/>
        </w:rPr>
        <w:t>3</w:t>
      </w:r>
      <w:r w:rsidR="00C84028" w:rsidRPr="007E3CD5">
        <w:rPr>
          <w:rFonts w:ascii="Times New Roman" w:hAnsi="Times New Roman" w:cs="Times New Roman"/>
          <w:sz w:val="24"/>
          <w:szCs w:val="24"/>
        </w:rPr>
        <w:t>1</w:t>
      </w:r>
      <w:r w:rsidR="007E3CD5" w:rsidRPr="007E3CD5">
        <w:rPr>
          <w:rFonts w:ascii="Times New Roman" w:hAnsi="Times New Roman" w:cs="Times New Roman"/>
          <w:sz w:val="24"/>
          <w:szCs w:val="24"/>
        </w:rPr>
        <w:t xml:space="preserve"> </w:t>
      </w:r>
      <w:r w:rsidRPr="007E3CD5">
        <w:rPr>
          <w:rFonts w:ascii="Times New Roman" w:hAnsi="Times New Roman" w:cs="Times New Roman"/>
          <w:sz w:val="24"/>
          <w:szCs w:val="24"/>
        </w:rPr>
        <w:t>zakł</w:t>
      </w:r>
      <w:r w:rsidR="008121C5" w:rsidRPr="007E3CD5">
        <w:rPr>
          <w:rFonts w:ascii="Times New Roman" w:hAnsi="Times New Roman" w:cs="Times New Roman"/>
          <w:sz w:val="24"/>
          <w:szCs w:val="24"/>
        </w:rPr>
        <w:t>adów</w:t>
      </w:r>
      <w:r w:rsidRPr="007E3CD5">
        <w:rPr>
          <w:rFonts w:ascii="Times New Roman" w:hAnsi="Times New Roman" w:cs="Times New Roman"/>
          <w:sz w:val="24"/>
          <w:szCs w:val="24"/>
        </w:rPr>
        <w:t>).</w:t>
      </w:r>
      <w:r w:rsidR="007066E6" w:rsidRPr="007E3CD5">
        <w:rPr>
          <w:rFonts w:ascii="Times New Roman" w:hAnsi="Times New Roman" w:cs="Times New Roman"/>
          <w:sz w:val="24"/>
          <w:szCs w:val="24"/>
        </w:rPr>
        <w:t xml:space="preserve"> </w:t>
      </w:r>
      <w:r w:rsidRPr="007E3CD5">
        <w:rPr>
          <w:rFonts w:ascii="Times New Roman" w:hAnsi="Times New Roman" w:cs="Times New Roman"/>
          <w:sz w:val="24"/>
          <w:szCs w:val="24"/>
        </w:rPr>
        <w:t xml:space="preserve">Ponadto </w:t>
      </w:r>
      <w:r w:rsidR="00BE7914" w:rsidRPr="007E3CD5">
        <w:rPr>
          <w:rFonts w:ascii="Times New Roman" w:hAnsi="Times New Roman" w:cs="Times New Roman"/>
          <w:sz w:val="24"/>
          <w:szCs w:val="24"/>
        </w:rPr>
        <w:t xml:space="preserve">wg stanu na </w:t>
      </w:r>
      <w:r w:rsidR="00275D5E">
        <w:rPr>
          <w:rFonts w:ascii="Times New Roman" w:hAnsi="Times New Roman" w:cs="Times New Roman"/>
          <w:sz w:val="24"/>
          <w:szCs w:val="24"/>
        </w:rPr>
        <w:t>koniec 20</w:t>
      </w:r>
      <w:r w:rsidRPr="007E3CD5">
        <w:rPr>
          <w:rFonts w:ascii="Times New Roman" w:hAnsi="Times New Roman" w:cs="Times New Roman"/>
          <w:sz w:val="24"/>
          <w:szCs w:val="24"/>
        </w:rPr>
        <w:t>1</w:t>
      </w:r>
      <w:r w:rsidR="007E3CD5" w:rsidRPr="007E3CD5">
        <w:rPr>
          <w:rFonts w:ascii="Times New Roman" w:hAnsi="Times New Roman" w:cs="Times New Roman"/>
          <w:sz w:val="24"/>
          <w:szCs w:val="24"/>
        </w:rPr>
        <w:t>9</w:t>
      </w:r>
      <w:r w:rsidR="00BE7914" w:rsidRPr="007E3CD5">
        <w:rPr>
          <w:rFonts w:ascii="Times New Roman" w:hAnsi="Times New Roman" w:cs="Times New Roman"/>
          <w:sz w:val="24"/>
          <w:szCs w:val="24"/>
        </w:rPr>
        <w:t> </w:t>
      </w:r>
      <w:r w:rsidRPr="007E3CD5">
        <w:rPr>
          <w:rFonts w:ascii="Times New Roman" w:hAnsi="Times New Roman" w:cs="Times New Roman"/>
          <w:sz w:val="24"/>
          <w:szCs w:val="24"/>
        </w:rPr>
        <w:t>r</w:t>
      </w:r>
      <w:r w:rsidR="00275D5E">
        <w:rPr>
          <w:rFonts w:ascii="Times New Roman" w:hAnsi="Times New Roman" w:cs="Times New Roman"/>
          <w:sz w:val="24"/>
          <w:szCs w:val="24"/>
        </w:rPr>
        <w:t>oku</w:t>
      </w:r>
      <w:r w:rsidRPr="007E3CD5">
        <w:rPr>
          <w:rFonts w:ascii="Times New Roman" w:hAnsi="Times New Roman" w:cs="Times New Roman"/>
          <w:sz w:val="24"/>
          <w:szCs w:val="24"/>
        </w:rPr>
        <w:t xml:space="preserve"> na </w:t>
      </w:r>
      <w:r w:rsidR="00275D5E">
        <w:rPr>
          <w:rFonts w:ascii="Times New Roman" w:hAnsi="Times New Roman" w:cs="Times New Roman"/>
          <w:sz w:val="24"/>
          <w:szCs w:val="24"/>
        </w:rPr>
        <w:t xml:space="preserve">wręczenie wypowiedzenia </w:t>
      </w:r>
      <w:r w:rsidR="00275D5E" w:rsidRPr="007E3CD5">
        <w:rPr>
          <w:rFonts w:ascii="Times New Roman" w:hAnsi="Times New Roman" w:cs="Times New Roman"/>
          <w:sz w:val="24"/>
          <w:szCs w:val="24"/>
        </w:rPr>
        <w:t>oczekiwało</w:t>
      </w:r>
      <w:r w:rsidR="00275D5E">
        <w:rPr>
          <w:rFonts w:ascii="Times New Roman" w:hAnsi="Times New Roman" w:cs="Times New Roman"/>
          <w:sz w:val="24"/>
          <w:szCs w:val="24"/>
        </w:rPr>
        <w:t xml:space="preserve"> </w:t>
      </w:r>
      <w:r w:rsidRPr="007E3CD5">
        <w:rPr>
          <w:rFonts w:ascii="Times New Roman" w:hAnsi="Times New Roman" w:cs="Times New Roman"/>
          <w:sz w:val="24"/>
          <w:szCs w:val="24"/>
        </w:rPr>
        <w:t xml:space="preserve">ogółem </w:t>
      </w:r>
      <w:r w:rsidR="007E3CD5" w:rsidRPr="007E3CD5">
        <w:rPr>
          <w:rFonts w:ascii="Times New Roman" w:hAnsi="Times New Roman" w:cs="Times New Roman"/>
          <w:sz w:val="24"/>
          <w:szCs w:val="24"/>
        </w:rPr>
        <w:t>312</w:t>
      </w:r>
      <w:r w:rsidR="00275D5E">
        <w:rPr>
          <w:rFonts w:ascii="Times New Roman" w:hAnsi="Times New Roman" w:cs="Times New Roman"/>
          <w:sz w:val="24"/>
          <w:szCs w:val="24"/>
        </w:rPr>
        <w:t xml:space="preserve"> pracowników.</w:t>
      </w:r>
    </w:p>
    <w:p w:rsidR="00DA57F5" w:rsidRPr="007E3CD5" w:rsidRDefault="005C14D0" w:rsidP="001371FE">
      <w:pPr>
        <w:pStyle w:val="Bezodstpw"/>
        <w:numPr>
          <w:ilvl w:val="0"/>
          <w:numId w:val="10"/>
        </w:numPr>
        <w:spacing w:line="360" w:lineRule="auto"/>
        <w:jc w:val="both"/>
        <w:rPr>
          <w:rFonts w:ascii="Times New Roman" w:hAnsi="Times New Roman" w:cs="Times New Roman"/>
          <w:sz w:val="24"/>
          <w:szCs w:val="24"/>
        </w:rPr>
      </w:pPr>
      <w:r w:rsidRPr="007E3CD5">
        <w:rPr>
          <w:rFonts w:ascii="Times New Roman" w:hAnsi="Times New Roman" w:cs="Times New Roman"/>
          <w:sz w:val="24"/>
          <w:szCs w:val="24"/>
        </w:rPr>
        <w:t>Osoby zwolnione</w:t>
      </w:r>
      <w:r w:rsidR="00AE5712" w:rsidRPr="007E3CD5">
        <w:rPr>
          <w:rFonts w:ascii="Times New Roman" w:hAnsi="Times New Roman" w:cs="Times New Roman"/>
          <w:sz w:val="24"/>
          <w:szCs w:val="24"/>
        </w:rPr>
        <w:t xml:space="preserve"> z </w:t>
      </w:r>
      <w:r w:rsidRPr="007E3CD5">
        <w:rPr>
          <w:rFonts w:ascii="Times New Roman" w:hAnsi="Times New Roman" w:cs="Times New Roman"/>
          <w:sz w:val="24"/>
          <w:szCs w:val="24"/>
        </w:rPr>
        <w:t xml:space="preserve">przyczyn niedotyczących pracowników stanowiły </w:t>
      </w:r>
      <w:r w:rsidR="00BE7914" w:rsidRPr="007E3CD5">
        <w:rPr>
          <w:rFonts w:ascii="Times New Roman" w:hAnsi="Times New Roman" w:cs="Times New Roman"/>
          <w:sz w:val="24"/>
          <w:szCs w:val="24"/>
        </w:rPr>
        <w:t>3</w:t>
      </w:r>
      <w:r w:rsidRPr="007E3CD5">
        <w:rPr>
          <w:rFonts w:ascii="Times New Roman" w:hAnsi="Times New Roman" w:cs="Times New Roman"/>
          <w:sz w:val="24"/>
          <w:szCs w:val="24"/>
        </w:rPr>
        <w:t>,</w:t>
      </w:r>
      <w:r w:rsidR="007E3CD5" w:rsidRPr="007E3CD5">
        <w:rPr>
          <w:rFonts w:ascii="Times New Roman" w:hAnsi="Times New Roman" w:cs="Times New Roman"/>
          <w:sz w:val="24"/>
          <w:szCs w:val="24"/>
        </w:rPr>
        <w:t>6</w:t>
      </w:r>
      <w:r w:rsidR="00B53E96" w:rsidRPr="007E3CD5">
        <w:rPr>
          <w:rFonts w:ascii="Times New Roman" w:hAnsi="Times New Roman" w:cs="Times New Roman"/>
          <w:sz w:val="24"/>
          <w:szCs w:val="24"/>
        </w:rPr>
        <w:t xml:space="preserve"> </w:t>
      </w:r>
      <w:r w:rsidRPr="007E3CD5">
        <w:rPr>
          <w:rFonts w:ascii="Times New Roman" w:hAnsi="Times New Roman" w:cs="Times New Roman"/>
          <w:sz w:val="24"/>
          <w:szCs w:val="24"/>
        </w:rPr>
        <w:t>%</w:t>
      </w:r>
      <w:r w:rsidR="00365760" w:rsidRPr="007E3CD5">
        <w:rPr>
          <w:rFonts w:ascii="Times New Roman" w:hAnsi="Times New Roman" w:cs="Times New Roman"/>
          <w:sz w:val="24"/>
          <w:szCs w:val="24"/>
        </w:rPr>
        <w:t xml:space="preserve"> </w:t>
      </w:r>
      <w:r w:rsidRPr="007E3CD5">
        <w:rPr>
          <w:rFonts w:ascii="Times New Roman" w:hAnsi="Times New Roman" w:cs="Times New Roman"/>
          <w:sz w:val="24"/>
          <w:szCs w:val="24"/>
        </w:rPr>
        <w:t>ogółu bezrobotnych zarejestrowanych</w:t>
      </w:r>
      <w:r w:rsidR="00AE5712" w:rsidRPr="007E3CD5">
        <w:rPr>
          <w:rFonts w:ascii="Times New Roman" w:hAnsi="Times New Roman" w:cs="Times New Roman"/>
          <w:sz w:val="24"/>
          <w:szCs w:val="24"/>
        </w:rPr>
        <w:t xml:space="preserve"> w </w:t>
      </w:r>
      <w:r w:rsidRPr="007E3CD5">
        <w:rPr>
          <w:rFonts w:ascii="Times New Roman" w:hAnsi="Times New Roman" w:cs="Times New Roman"/>
          <w:sz w:val="24"/>
          <w:szCs w:val="24"/>
        </w:rPr>
        <w:t>województwie podkarpackim wg</w:t>
      </w:r>
      <w:r w:rsidR="007E3CD5">
        <w:rPr>
          <w:rFonts w:ascii="Times New Roman" w:hAnsi="Times New Roman" w:cs="Times New Roman"/>
          <w:sz w:val="24"/>
          <w:szCs w:val="24"/>
        </w:rPr>
        <w:t xml:space="preserve"> </w:t>
      </w:r>
      <w:r w:rsidRPr="007E3CD5">
        <w:rPr>
          <w:rFonts w:ascii="Times New Roman" w:hAnsi="Times New Roman" w:cs="Times New Roman"/>
          <w:sz w:val="24"/>
          <w:szCs w:val="24"/>
        </w:rPr>
        <w:t>stanu</w:t>
      </w:r>
      <w:r w:rsidR="007E3CD5">
        <w:rPr>
          <w:rFonts w:ascii="Times New Roman" w:hAnsi="Times New Roman" w:cs="Times New Roman"/>
          <w:sz w:val="24"/>
          <w:szCs w:val="24"/>
        </w:rPr>
        <w:t xml:space="preserve"> </w:t>
      </w:r>
      <w:r w:rsidRPr="007E3CD5">
        <w:rPr>
          <w:rFonts w:ascii="Times New Roman" w:hAnsi="Times New Roman" w:cs="Times New Roman"/>
          <w:sz w:val="24"/>
          <w:szCs w:val="24"/>
        </w:rPr>
        <w:t>na</w:t>
      </w:r>
      <w:r w:rsidR="007E3CD5">
        <w:rPr>
          <w:rFonts w:ascii="Times New Roman" w:hAnsi="Times New Roman" w:cs="Times New Roman"/>
          <w:sz w:val="24"/>
          <w:szCs w:val="24"/>
        </w:rPr>
        <w:t xml:space="preserve"> </w:t>
      </w:r>
      <w:r w:rsidR="00244A0E" w:rsidRPr="007E3CD5">
        <w:rPr>
          <w:rFonts w:ascii="Times New Roman" w:hAnsi="Times New Roman" w:cs="Times New Roman"/>
          <w:sz w:val="24"/>
          <w:szCs w:val="24"/>
        </w:rPr>
        <w:t>31</w:t>
      </w:r>
      <w:r w:rsidR="00365760" w:rsidRPr="007E3CD5">
        <w:rPr>
          <w:rFonts w:ascii="Times New Roman" w:hAnsi="Times New Roman" w:cs="Times New Roman"/>
          <w:sz w:val="24"/>
          <w:szCs w:val="24"/>
        </w:rPr>
        <w:t> XII</w:t>
      </w:r>
      <w:r w:rsidR="007E3CD5">
        <w:rPr>
          <w:rFonts w:ascii="Times New Roman" w:hAnsi="Times New Roman" w:cs="Times New Roman"/>
          <w:sz w:val="24"/>
          <w:szCs w:val="24"/>
        </w:rPr>
        <w:t xml:space="preserve"> 20</w:t>
      </w:r>
      <w:r w:rsidRPr="007E3CD5">
        <w:rPr>
          <w:rFonts w:ascii="Times New Roman" w:hAnsi="Times New Roman" w:cs="Times New Roman"/>
          <w:sz w:val="24"/>
          <w:szCs w:val="24"/>
        </w:rPr>
        <w:t>1</w:t>
      </w:r>
      <w:r w:rsidR="007E3CD5" w:rsidRPr="007E3CD5">
        <w:rPr>
          <w:rFonts w:ascii="Times New Roman" w:hAnsi="Times New Roman" w:cs="Times New Roman"/>
          <w:sz w:val="24"/>
          <w:szCs w:val="24"/>
        </w:rPr>
        <w:t>9</w:t>
      </w:r>
      <w:r w:rsidR="008121C5" w:rsidRPr="007E3CD5">
        <w:rPr>
          <w:rFonts w:ascii="Times New Roman" w:hAnsi="Times New Roman" w:cs="Times New Roman"/>
          <w:sz w:val="24"/>
          <w:szCs w:val="24"/>
        </w:rPr>
        <w:t> </w:t>
      </w:r>
      <w:r w:rsidRPr="007E3CD5">
        <w:rPr>
          <w:rFonts w:ascii="Times New Roman" w:hAnsi="Times New Roman" w:cs="Times New Roman"/>
          <w:sz w:val="24"/>
          <w:szCs w:val="24"/>
        </w:rPr>
        <w:t>r</w:t>
      </w:r>
      <w:r w:rsidR="007E3CD5">
        <w:rPr>
          <w:rFonts w:ascii="Times New Roman" w:hAnsi="Times New Roman" w:cs="Times New Roman"/>
          <w:sz w:val="24"/>
          <w:szCs w:val="24"/>
        </w:rPr>
        <w:t>.</w:t>
      </w:r>
      <w:r w:rsidRPr="007E3CD5">
        <w:rPr>
          <w:rFonts w:ascii="Times New Roman" w:hAnsi="Times New Roman" w:cs="Times New Roman"/>
          <w:sz w:val="24"/>
          <w:szCs w:val="24"/>
        </w:rPr>
        <w:t xml:space="preserve"> (</w:t>
      </w:r>
      <w:r w:rsidR="008121C5" w:rsidRPr="007E3CD5">
        <w:rPr>
          <w:rFonts w:ascii="Times New Roman" w:hAnsi="Times New Roman" w:cs="Times New Roman"/>
          <w:sz w:val="24"/>
          <w:szCs w:val="24"/>
        </w:rPr>
        <w:t>31</w:t>
      </w:r>
      <w:r w:rsidR="00365760" w:rsidRPr="007E3CD5">
        <w:rPr>
          <w:rFonts w:ascii="Times New Roman" w:hAnsi="Times New Roman" w:cs="Times New Roman"/>
          <w:sz w:val="24"/>
          <w:szCs w:val="24"/>
        </w:rPr>
        <w:t xml:space="preserve"> XII ‘</w:t>
      </w:r>
      <w:r w:rsidRPr="007E3CD5">
        <w:rPr>
          <w:rFonts w:ascii="Times New Roman" w:hAnsi="Times New Roman" w:cs="Times New Roman"/>
          <w:sz w:val="24"/>
          <w:szCs w:val="24"/>
        </w:rPr>
        <w:t>1</w:t>
      </w:r>
      <w:r w:rsidR="007E3CD5" w:rsidRPr="007E3CD5">
        <w:rPr>
          <w:rFonts w:ascii="Times New Roman" w:hAnsi="Times New Roman" w:cs="Times New Roman"/>
          <w:sz w:val="24"/>
          <w:szCs w:val="24"/>
        </w:rPr>
        <w:t>8</w:t>
      </w:r>
      <w:r w:rsidR="00AE5712" w:rsidRPr="007E3CD5">
        <w:rPr>
          <w:rFonts w:ascii="Times New Roman" w:hAnsi="Times New Roman" w:cs="Times New Roman"/>
          <w:sz w:val="24"/>
          <w:szCs w:val="24"/>
        </w:rPr>
        <w:t> r.</w:t>
      </w:r>
      <w:r w:rsidRPr="007E3CD5">
        <w:rPr>
          <w:rFonts w:ascii="Times New Roman" w:hAnsi="Times New Roman" w:cs="Times New Roman"/>
          <w:sz w:val="24"/>
          <w:szCs w:val="24"/>
        </w:rPr>
        <w:t xml:space="preserve"> – </w:t>
      </w:r>
      <w:r w:rsidR="00B53E96" w:rsidRPr="007E3CD5">
        <w:rPr>
          <w:rFonts w:ascii="Times New Roman" w:hAnsi="Times New Roman" w:cs="Times New Roman"/>
          <w:sz w:val="24"/>
          <w:szCs w:val="24"/>
        </w:rPr>
        <w:t>3</w:t>
      </w:r>
      <w:r w:rsidR="00D47256" w:rsidRPr="007E3CD5">
        <w:rPr>
          <w:rFonts w:ascii="Times New Roman" w:hAnsi="Times New Roman" w:cs="Times New Roman"/>
          <w:sz w:val="24"/>
          <w:szCs w:val="24"/>
        </w:rPr>
        <w:t>,</w:t>
      </w:r>
      <w:r w:rsidR="007E3CD5" w:rsidRPr="007E3CD5">
        <w:rPr>
          <w:rFonts w:ascii="Times New Roman" w:hAnsi="Times New Roman" w:cs="Times New Roman"/>
          <w:sz w:val="24"/>
          <w:szCs w:val="24"/>
        </w:rPr>
        <w:t>7</w:t>
      </w:r>
      <w:r w:rsidR="00B53E96" w:rsidRPr="007E3CD5">
        <w:rPr>
          <w:rFonts w:ascii="Times New Roman" w:hAnsi="Times New Roman" w:cs="Times New Roman"/>
          <w:sz w:val="24"/>
          <w:szCs w:val="24"/>
        </w:rPr>
        <w:t xml:space="preserve"> </w:t>
      </w:r>
      <w:r w:rsidRPr="007E3CD5">
        <w:rPr>
          <w:rFonts w:ascii="Times New Roman" w:hAnsi="Times New Roman" w:cs="Times New Roman"/>
          <w:sz w:val="24"/>
          <w:szCs w:val="24"/>
        </w:rPr>
        <w:t>%).</w:t>
      </w:r>
    </w:p>
    <w:p w:rsidR="0096006B" w:rsidRPr="00280788" w:rsidRDefault="005C14D0" w:rsidP="00160DBC">
      <w:pPr>
        <w:pStyle w:val="Bezodstpw"/>
        <w:numPr>
          <w:ilvl w:val="0"/>
          <w:numId w:val="10"/>
        </w:numPr>
        <w:spacing w:line="360" w:lineRule="auto"/>
        <w:jc w:val="both"/>
        <w:rPr>
          <w:rFonts w:ascii="Times New Roman" w:hAnsi="Times New Roman" w:cs="Times New Roman"/>
          <w:sz w:val="24"/>
          <w:szCs w:val="24"/>
        </w:rPr>
      </w:pPr>
      <w:r w:rsidRPr="00280788">
        <w:rPr>
          <w:rFonts w:ascii="Times New Roman" w:hAnsi="Times New Roman" w:cs="Times New Roman"/>
          <w:sz w:val="24"/>
          <w:szCs w:val="24"/>
        </w:rPr>
        <w:t>Z łącznej liczby nowo zarejestrowanych bezrobotnych</w:t>
      </w:r>
      <w:r w:rsidR="0049206F">
        <w:rPr>
          <w:rFonts w:ascii="Times New Roman" w:hAnsi="Times New Roman" w:cs="Times New Roman"/>
          <w:sz w:val="24"/>
          <w:szCs w:val="24"/>
        </w:rPr>
        <w:t xml:space="preserve"> (tj. napływu) </w:t>
      </w:r>
      <w:r w:rsidR="00AE5712" w:rsidRPr="00280788">
        <w:rPr>
          <w:rFonts w:ascii="Times New Roman" w:hAnsi="Times New Roman" w:cs="Times New Roman"/>
          <w:sz w:val="24"/>
          <w:szCs w:val="24"/>
        </w:rPr>
        <w:t>w</w:t>
      </w:r>
      <w:r w:rsidR="0049206F">
        <w:rPr>
          <w:rFonts w:ascii="Times New Roman" w:hAnsi="Times New Roman" w:cs="Times New Roman"/>
          <w:sz w:val="24"/>
          <w:szCs w:val="24"/>
        </w:rPr>
        <w:t xml:space="preserve"> </w:t>
      </w:r>
      <w:r w:rsidRPr="00280788">
        <w:rPr>
          <w:rFonts w:ascii="Times New Roman" w:hAnsi="Times New Roman" w:cs="Times New Roman"/>
          <w:sz w:val="24"/>
          <w:szCs w:val="24"/>
        </w:rPr>
        <w:t>201</w:t>
      </w:r>
      <w:r w:rsidR="007E3CD5" w:rsidRPr="00280788">
        <w:rPr>
          <w:rFonts w:ascii="Times New Roman" w:hAnsi="Times New Roman" w:cs="Times New Roman"/>
          <w:sz w:val="24"/>
          <w:szCs w:val="24"/>
        </w:rPr>
        <w:t>9</w:t>
      </w:r>
      <w:r w:rsidRPr="00280788">
        <w:rPr>
          <w:rFonts w:ascii="Times New Roman" w:hAnsi="Times New Roman" w:cs="Times New Roman"/>
          <w:sz w:val="24"/>
          <w:szCs w:val="24"/>
        </w:rPr>
        <w:t xml:space="preserve"> r</w:t>
      </w:r>
      <w:r w:rsidR="007E3CD5" w:rsidRPr="00280788">
        <w:rPr>
          <w:rFonts w:ascii="Times New Roman" w:hAnsi="Times New Roman" w:cs="Times New Roman"/>
          <w:sz w:val="24"/>
          <w:szCs w:val="24"/>
        </w:rPr>
        <w:t>.</w:t>
      </w:r>
      <w:r w:rsidRPr="00280788">
        <w:rPr>
          <w:rFonts w:ascii="Times New Roman" w:hAnsi="Times New Roman" w:cs="Times New Roman"/>
          <w:sz w:val="24"/>
          <w:szCs w:val="24"/>
        </w:rPr>
        <w:t xml:space="preserve"> </w:t>
      </w:r>
      <w:r w:rsidR="008121C5" w:rsidRPr="00280788">
        <w:rPr>
          <w:rFonts w:ascii="Times New Roman" w:hAnsi="Times New Roman" w:cs="Times New Roman"/>
          <w:sz w:val="24"/>
          <w:szCs w:val="24"/>
        </w:rPr>
        <w:t>(</w:t>
      </w:r>
      <w:r w:rsidR="00D47256" w:rsidRPr="00280788">
        <w:rPr>
          <w:rFonts w:ascii="Times New Roman" w:hAnsi="Times New Roman" w:cs="Times New Roman"/>
          <w:sz w:val="24"/>
          <w:szCs w:val="24"/>
        </w:rPr>
        <w:t>1</w:t>
      </w:r>
      <w:r w:rsidR="00280788" w:rsidRPr="00280788">
        <w:rPr>
          <w:rFonts w:ascii="Times New Roman" w:hAnsi="Times New Roman" w:cs="Times New Roman"/>
          <w:sz w:val="24"/>
          <w:szCs w:val="24"/>
        </w:rPr>
        <w:t>09</w:t>
      </w:r>
      <w:r w:rsidR="0049206F">
        <w:rPr>
          <w:rFonts w:ascii="Times New Roman" w:hAnsi="Times New Roman" w:cs="Times New Roman"/>
          <w:sz w:val="24"/>
          <w:szCs w:val="24"/>
        </w:rPr>
        <w:t> </w:t>
      </w:r>
      <w:r w:rsidR="00280788" w:rsidRPr="00280788">
        <w:rPr>
          <w:rFonts w:ascii="Times New Roman" w:hAnsi="Times New Roman" w:cs="Times New Roman"/>
          <w:sz w:val="24"/>
          <w:szCs w:val="24"/>
        </w:rPr>
        <w:t>137</w:t>
      </w:r>
      <w:r w:rsidR="0049206F">
        <w:rPr>
          <w:rFonts w:ascii="Times New Roman" w:hAnsi="Times New Roman" w:cs="Times New Roman"/>
          <w:sz w:val="24"/>
          <w:szCs w:val="24"/>
        </w:rPr>
        <w:t> </w:t>
      </w:r>
      <w:r w:rsidR="008121C5" w:rsidRPr="00280788">
        <w:rPr>
          <w:rFonts w:ascii="Times New Roman" w:hAnsi="Times New Roman" w:cs="Times New Roman"/>
          <w:sz w:val="24"/>
          <w:szCs w:val="24"/>
        </w:rPr>
        <w:t>osób)</w:t>
      </w:r>
      <w:r w:rsidR="0038177A" w:rsidRPr="00280788">
        <w:rPr>
          <w:rFonts w:ascii="Times New Roman" w:hAnsi="Times New Roman" w:cs="Times New Roman"/>
          <w:sz w:val="24"/>
          <w:szCs w:val="24"/>
        </w:rPr>
        <w:t xml:space="preserve"> </w:t>
      </w:r>
      <w:r w:rsidR="00AE77E5" w:rsidRPr="00280788">
        <w:rPr>
          <w:rFonts w:ascii="Times New Roman" w:hAnsi="Times New Roman" w:cs="Times New Roman"/>
          <w:sz w:val="24"/>
          <w:szCs w:val="24"/>
        </w:rPr>
        <w:t>3</w:t>
      </w:r>
      <w:r w:rsidR="008121C5" w:rsidRPr="00280788">
        <w:rPr>
          <w:rFonts w:ascii="Times New Roman" w:hAnsi="Times New Roman" w:cs="Times New Roman"/>
          <w:sz w:val="24"/>
          <w:szCs w:val="24"/>
        </w:rPr>
        <w:t> </w:t>
      </w:r>
      <w:r w:rsidR="00AE77E5" w:rsidRPr="00280788">
        <w:rPr>
          <w:rFonts w:ascii="Times New Roman" w:hAnsi="Times New Roman" w:cs="Times New Roman"/>
          <w:sz w:val="24"/>
          <w:szCs w:val="24"/>
        </w:rPr>
        <w:t>2</w:t>
      </w:r>
      <w:r w:rsidR="00280788" w:rsidRPr="00280788">
        <w:rPr>
          <w:rFonts w:ascii="Times New Roman" w:hAnsi="Times New Roman" w:cs="Times New Roman"/>
          <w:sz w:val="24"/>
          <w:szCs w:val="24"/>
        </w:rPr>
        <w:t>88</w:t>
      </w:r>
      <w:r w:rsidRPr="00280788">
        <w:rPr>
          <w:rFonts w:ascii="Times New Roman" w:hAnsi="Times New Roman" w:cs="Times New Roman"/>
          <w:sz w:val="24"/>
          <w:szCs w:val="24"/>
        </w:rPr>
        <w:t xml:space="preserve"> osób </w:t>
      </w:r>
      <w:r w:rsidR="00F40634" w:rsidRPr="00280788">
        <w:rPr>
          <w:rFonts w:ascii="Times New Roman" w:hAnsi="Times New Roman" w:cs="Times New Roman"/>
          <w:sz w:val="24"/>
          <w:szCs w:val="24"/>
        </w:rPr>
        <w:t>(</w:t>
      </w:r>
      <w:r w:rsidR="0094096D" w:rsidRPr="00280788">
        <w:rPr>
          <w:rFonts w:ascii="Times New Roman" w:hAnsi="Times New Roman" w:cs="Times New Roman"/>
          <w:sz w:val="24"/>
          <w:szCs w:val="24"/>
        </w:rPr>
        <w:t>3</w:t>
      </w:r>
      <w:r w:rsidR="004F1CA8" w:rsidRPr="00280788">
        <w:rPr>
          <w:rFonts w:ascii="Times New Roman" w:hAnsi="Times New Roman" w:cs="Times New Roman"/>
          <w:sz w:val="24"/>
          <w:szCs w:val="24"/>
        </w:rPr>
        <w:t>,</w:t>
      </w:r>
      <w:r w:rsidR="00280788" w:rsidRPr="00280788">
        <w:rPr>
          <w:rFonts w:ascii="Times New Roman" w:hAnsi="Times New Roman" w:cs="Times New Roman"/>
          <w:sz w:val="24"/>
          <w:szCs w:val="24"/>
        </w:rPr>
        <w:t>0</w:t>
      </w:r>
      <w:r w:rsidR="00AE77E5" w:rsidRPr="00280788">
        <w:rPr>
          <w:rFonts w:ascii="Times New Roman" w:hAnsi="Times New Roman" w:cs="Times New Roman"/>
          <w:sz w:val="24"/>
          <w:szCs w:val="24"/>
        </w:rPr>
        <w:t xml:space="preserve"> </w:t>
      </w:r>
      <w:r w:rsidRPr="00280788">
        <w:rPr>
          <w:rFonts w:ascii="Times New Roman" w:hAnsi="Times New Roman" w:cs="Times New Roman"/>
          <w:sz w:val="24"/>
          <w:szCs w:val="24"/>
        </w:rPr>
        <w:t>%</w:t>
      </w:r>
      <w:r w:rsidR="00F40634" w:rsidRPr="00280788">
        <w:rPr>
          <w:rFonts w:ascii="Times New Roman" w:hAnsi="Times New Roman" w:cs="Times New Roman"/>
          <w:sz w:val="24"/>
          <w:szCs w:val="24"/>
        </w:rPr>
        <w:t>)</w:t>
      </w:r>
      <w:r w:rsidRPr="00280788">
        <w:rPr>
          <w:rFonts w:ascii="Times New Roman" w:hAnsi="Times New Roman" w:cs="Times New Roman"/>
          <w:sz w:val="24"/>
          <w:szCs w:val="24"/>
        </w:rPr>
        <w:t xml:space="preserve"> przed zarejestrowaniem</w:t>
      </w:r>
      <w:r w:rsidR="00AE5712" w:rsidRPr="00280788">
        <w:rPr>
          <w:rFonts w:ascii="Times New Roman" w:hAnsi="Times New Roman" w:cs="Times New Roman"/>
          <w:sz w:val="24"/>
          <w:szCs w:val="24"/>
        </w:rPr>
        <w:t xml:space="preserve"> w </w:t>
      </w:r>
      <w:r w:rsidRPr="00280788">
        <w:rPr>
          <w:rFonts w:ascii="Times New Roman" w:hAnsi="Times New Roman" w:cs="Times New Roman"/>
          <w:sz w:val="24"/>
          <w:szCs w:val="24"/>
        </w:rPr>
        <w:t>powiatowym urzędzie pracy było uprz</w:t>
      </w:r>
      <w:r w:rsidR="00FA0C9C" w:rsidRPr="00280788">
        <w:rPr>
          <w:rFonts w:ascii="Times New Roman" w:hAnsi="Times New Roman" w:cs="Times New Roman"/>
          <w:sz w:val="24"/>
          <w:szCs w:val="24"/>
        </w:rPr>
        <w:t>ednio zwolnionych</w:t>
      </w:r>
      <w:r w:rsidR="00AE5712" w:rsidRPr="00280788">
        <w:rPr>
          <w:rFonts w:ascii="Times New Roman" w:hAnsi="Times New Roman" w:cs="Times New Roman"/>
          <w:sz w:val="24"/>
          <w:szCs w:val="24"/>
        </w:rPr>
        <w:t xml:space="preserve"> z </w:t>
      </w:r>
      <w:r w:rsidR="00FA0C9C" w:rsidRPr="00280788">
        <w:rPr>
          <w:rFonts w:ascii="Times New Roman" w:hAnsi="Times New Roman" w:cs="Times New Roman"/>
          <w:sz w:val="24"/>
          <w:szCs w:val="24"/>
        </w:rPr>
        <w:t>przyczyn leż</w:t>
      </w:r>
      <w:r w:rsidRPr="00280788">
        <w:rPr>
          <w:rFonts w:ascii="Times New Roman" w:hAnsi="Times New Roman" w:cs="Times New Roman"/>
          <w:sz w:val="24"/>
          <w:szCs w:val="24"/>
        </w:rPr>
        <w:t>ących po stronie zakładu pracy (w okresie 201</w:t>
      </w:r>
      <w:r w:rsidR="007E3CD5" w:rsidRPr="00280788">
        <w:rPr>
          <w:rFonts w:ascii="Times New Roman" w:hAnsi="Times New Roman" w:cs="Times New Roman"/>
          <w:sz w:val="24"/>
          <w:szCs w:val="24"/>
        </w:rPr>
        <w:t>8</w:t>
      </w:r>
      <w:r w:rsidR="00AE5712" w:rsidRPr="00280788">
        <w:rPr>
          <w:rFonts w:ascii="Times New Roman" w:hAnsi="Times New Roman" w:cs="Times New Roman"/>
          <w:sz w:val="24"/>
          <w:szCs w:val="24"/>
        </w:rPr>
        <w:t> r.</w:t>
      </w:r>
      <w:r w:rsidRPr="00280788">
        <w:rPr>
          <w:rFonts w:ascii="Times New Roman" w:hAnsi="Times New Roman" w:cs="Times New Roman"/>
          <w:sz w:val="24"/>
          <w:szCs w:val="24"/>
        </w:rPr>
        <w:t xml:space="preserve"> </w:t>
      </w:r>
      <w:r w:rsidR="00147AD0" w:rsidRPr="00280788">
        <w:rPr>
          <w:rFonts w:ascii="Times New Roman" w:hAnsi="Times New Roman" w:cs="Times New Roman"/>
          <w:sz w:val="24"/>
          <w:szCs w:val="24"/>
        </w:rPr>
        <w:t xml:space="preserve">odsetek </w:t>
      </w:r>
      <w:r w:rsidR="00FA0C9C" w:rsidRPr="00280788">
        <w:rPr>
          <w:rFonts w:ascii="Times New Roman" w:hAnsi="Times New Roman" w:cs="Times New Roman"/>
          <w:sz w:val="24"/>
          <w:szCs w:val="24"/>
        </w:rPr>
        <w:t xml:space="preserve">ten </w:t>
      </w:r>
      <w:r w:rsidR="00147AD0" w:rsidRPr="00280788">
        <w:rPr>
          <w:rFonts w:ascii="Times New Roman" w:hAnsi="Times New Roman" w:cs="Times New Roman"/>
          <w:sz w:val="24"/>
          <w:szCs w:val="24"/>
        </w:rPr>
        <w:t>wyn</w:t>
      </w:r>
      <w:r w:rsidR="00AE77E5" w:rsidRPr="00280788">
        <w:rPr>
          <w:rFonts w:ascii="Times New Roman" w:hAnsi="Times New Roman" w:cs="Times New Roman"/>
          <w:sz w:val="24"/>
          <w:szCs w:val="24"/>
        </w:rPr>
        <w:t>osił</w:t>
      </w:r>
      <w:r w:rsidR="00147AD0" w:rsidRPr="00280788">
        <w:rPr>
          <w:rFonts w:ascii="Times New Roman" w:hAnsi="Times New Roman" w:cs="Times New Roman"/>
          <w:sz w:val="24"/>
          <w:szCs w:val="24"/>
        </w:rPr>
        <w:t xml:space="preserve"> </w:t>
      </w:r>
      <w:r w:rsidR="0038177A" w:rsidRPr="00280788">
        <w:rPr>
          <w:rFonts w:ascii="Times New Roman" w:hAnsi="Times New Roman" w:cs="Times New Roman"/>
          <w:sz w:val="24"/>
          <w:szCs w:val="24"/>
        </w:rPr>
        <w:t>3</w:t>
      </w:r>
      <w:r w:rsidRPr="00280788">
        <w:rPr>
          <w:rFonts w:ascii="Times New Roman" w:hAnsi="Times New Roman" w:cs="Times New Roman"/>
          <w:sz w:val="24"/>
          <w:szCs w:val="24"/>
        </w:rPr>
        <w:t>,</w:t>
      </w:r>
      <w:r w:rsidR="007E3CD5" w:rsidRPr="00280788">
        <w:rPr>
          <w:rFonts w:ascii="Times New Roman" w:hAnsi="Times New Roman" w:cs="Times New Roman"/>
          <w:sz w:val="24"/>
          <w:szCs w:val="24"/>
        </w:rPr>
        <w:t>1</w:t>
      </w:r>
      <w:r w:rsidR="00B53E96" w:rsidRPr="00280788">
        <w:rPr>
          <w:rFonts w:ascii="Times New Roman" w:hAnsi="Times New Roman" w:cs="Times New Roman"/>
          <w:sz w:val="24"/>
          <w:szCs w:val="24"/>
        </w:rPr>
        <w:t xml:space="preserve"> </w:t>
      </w:r>
      <w:r w:rsidRPr="00280788">
        <w:rPr>
          <w:rFonts w:ascii="Times New Roman" w:hAnsi="Times New Roman" w:cs="Times New Roman"/>
          <w:sz w:val="24"/>
          <w:szCs w:val="24"/>
        </w:rPr>
        <w:t>%).</w:t>
      </w:r>
    </w:p>
    <w:p w:rsidR="00173695" w:rsidRPr="00912361" w:rsidRDefault="00173695" w:rsidP="00173695">
      <w:pPr>
        <w:spacing w:after="0" w:line="240" w:lineRule="auto"/>
        <w:rPr>
          <w:rFonts w:ascii="Times New Roman" w:hAnsi="Times New Roman" w:cs="Times New Roman"/>
          <w:sz w:val="16"/>
          <w:szCs w:val="16"/>
          <w:highlight w:val="yellow"/>
        </w:rPr>
      </w:pPr>
    </w:p>
    <w:p w:rsidR="00C30EC7" w:rsidRPr="00924ADA" w:rsidRDefault="00C30EC7" w:rsidP="00DA57F5">
      <w:pPr>
        <w:pStyle w:val="Nagwek3"/>
        <w:pBdr>
          <w:bottom w:val="double" w:sz="4" w:space="1" w:color="auto"/>
        </w:pBdr>
        <w:jc w:val="left"/>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23" w:name="_Toc33792907"/>
      <w:r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Fundusz </w:t>
      </w:r>
      <w:r w:rsidR="00EA6BAA"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Gwarantowanych </w:t>
      </w:r>
      <w:r w:rsidR="00EA6BAA"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Świadczeń</w:t>
      </w:r>
      <w:r w:rsidR="00EA6BAA"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Pracowniczych</w:t>
      </w:r>
      <w:bookmarkEnd w:id="23"/>
    </w:p>
    <w:p w:rsidR="007A6AB1" w:rsidRDefault="007A6AB1" w:rsidP="00173695">
      <w:pPr>
        <w:autoSpaceDE w:val="0"/>
        <w:autoSpaceDN w:val="0"/>
        <w:adjustRightInd w:val="0"/>
        <w:spacing w:after="0" w:line="240" w:lineRule="auto"/>
        <w:jc w:val="both"/>
        <w:rPr>
          <w:rFonts w:ascii="Times New Roman" w:hAnsi="Times New Roman" w:cs="Times New Roman"/>
          <w:bCs/>
          <w:color w:val="000000"/>
          <w:sz w:val="18"/>
          <w:szCs w:val="18"/>
          <w:highlight w:val="yellow"/>
        </w:rPr>
      </w:pPr>
    </w:p>
    <w:p w:rsidR="008E1C4C" w:rsidRDefault="008E1C4C" w:rsidP="00B50749">
      <w:pPr>
        <w:autoSpaceDE w:val="0"/>
        <w:autoSpaceDN w:val="0"/>
        <w:adjustRightInd w:val="0"/>
        <w:spacing w:after="0" w:line="240" w:lineRule="auto"/>
        <w:jc w:val="both"/>
        <w:rPr>
          <w:rFonts w:ascii="Times New Roman" w:hAnsi="Times New Roman" w:cs="Times New Roman"/>
          <w:bCs/>
          <w:color w:val="000000"/>
          <w:sz w:val="18"/>
          <w:szCs w:val="18"/>
          <w:highlight w:val="yellow"/>
        </w:rPr>
      </w:pPr>
    </w:p>
    <w:p w:rsidR="00F80464" w:rsidRDefault="00F80464" w:rsidP="00E65623">
      <w:pPr>
        <w:autoSpaceDE w:val="0"/>
        <w:autoSpaceDN w:val="0"/>
        <w:spacing w:after="0" w:line="240" w:lineRule="auto"/>
        <w:jc w:val="center"/>
        <w:rPr>
          <w:rFonts w:ascii="Times New Roman" w:hAnsi="Times New Roman"/>
          <w:color w:val="000000"/>
          <w:sz w:val="18"/>
          <w:szCs w:val="18"/>
          <w:highlight w:val="yellow"/>
        </w:rPr>
      </w:pPr>
      <w:r w:rsidRPr="000A2AAB">
        <w:rPr>
          <w:rFonts w:ascii="Times New Roman" w:hAnsi="Times New Roman"/>
          <w:color w:val="000000"/>
          <w:sz w:val="18"/>
          <w:szCs w:val="18"/>
        </w:rPr>
        <w:t>Tabela XXXII.       Wypłaty świadczeń w związku z niewypłacalnością pracodawcy</w:t>
      </w:r>
    </w:p>
    <w:tbl>
      <w:tblPr>
        <w:tblW w:w="9294"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7"/>
        <w:gridCol w:w="1010"/>
        <w:gridCol w:w="1010"/>
        <w:gridCol w:w="1608"/>
        <w:gridCol w:w="1459"/>
      </w:tblGrid>
      <w:tr w:rsidR="00F80464" w:rsidRPr="00F7457A" w:rsidTr="00B476B0">
        <w:trPr>
          <w:trHeight w:val="428"/>
          <w:jc w:val="center"/>
        </w:trPr>
        <w:tc>
          <w:tcPr>
            <w:tcW w:w="4207" w:type="dxa"/>
            <w:shd w:val="clear" w:color="000000" w:fill="E5DFEC"/>
            <w:vAlign w:val="center"/>
            <w:hideMark/>
          </w:tcPr>
          <w:p w:rsidR="00F80464" w:rsidRPr="00F7457A" w:rsidRDefault="00F80464" w:rsidP="004C55A7">
            <w:pPr>
              <w:spacing w:after="0" w:line="240" w:lineRule="auto"/>
              <w:jc w:val="both"/>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Realizacja wsparcia w ramach Funduszu Gwarantowanych Świadczeń</w:t>
            </w:r>
            <w:r>
              <w:rPr>
                <w:rFonts w:ascii="Times New Roman" w:eastAsia="Times New Roman" w:hAnsi="Times New Roman"/>
                <w:color w:val="000000"/>
                <w:sz w:val="16"/>
                <w:szCs w:val="16"/>
                <w:lang w:eastAsia="pl-PL"/>
              </w:rPr>
              <w:t xml:space="preserve"> - </w:t>
            </w:r>
            <w:r w:rsidRPr="00F7457A">
              <w:rPr>
                <w:rFonts w:ascii="Times New Roman" w:eastAsia="Times New Roman" w:hAnsi="Times New Roman"/>
                <w:color w:val="000000"/>
                <w:sz w:val="16"/>
                <w:szCs w:val="16"/>
                <w:lang w:eastAsia="pl-PL"/>
              </w:rPr>
              <w:t>Pracowniczych w województwie podkarpackim</w:t>
            </w:r>
          </w:p>
        </w:tc>
        <w:tc>
          <w:tcPr>
            <w:tcW w:w="1010" w:type="dxa"/>
            <w:shd w:val="clear" w:color="000000" w:fill="E5DFEC"/>
            <w:vAlign w:val="center"/>
            <w:hideMark/>
          </w:tcPr>
          <w:p w:rsidR="00F80464" w:rsidRPr="00F7457A" w:rsidRDefault="00F80464" w:rsidP="00B476B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2018</w:t>
            </w:r>
          </w:p>
        </w:tc>
        <w:tc>
          <w:tcPr>
            <w:tcW w:w="1010" w:type="dxa"/>
            <w:shd w:val="clear" w:color="000000" w:fill="E5DFEC"/>
            <w:vAlign w:val="center"/>
            <w:hideMark/>
          </w:tcPr>
          <w:p w:rsidR="00F80464" w:rsidRPr="00F7457A" w:rsidRDefault="00F80464" w:rsidP="00B476B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2019</w:t>
            </w:r>
          </w:p>
        </w:tc>
        <w:tc>
          <w:tcPr>
            <w:tcW w:w="1608" w:type="dxa"/>
            <w:shd w:val="clear" w:color="000000" w:fill="E5DFEC"/>
            <w:vAlign w:val="center"/>
            <w:hideMark/>
          </w:tcPr>
          <w:p w:rsidR="00F80464" w:rsidRDefault="00F80464" w:rsidP="00B476B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Wzrost/spadek</w:t>
            </w:r>
          </w:p>
          <w:p w:rsidR="00F80464" w:rsidRPr="00F7457A" w:rsidRDefault="00F80464" w:rsidP="00B476B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(w liczbach)</w:t>
            </w:r>
          </w:p>
        </w:tc>
        <w:tc>
          <w:tcPr>
            <w:tcW w:w="1459" w:type="dxa"/>
            <w:shd w:val="clear" w:color="000000" w:fill="E5DFEC"/>
            <w:vAlign w:val="center"/>
            <w:hideMark/>
          </w:tcPr>
          <w:p w:rsidR="00F80464" w:rsidRDefault="00F80464" w:rsidP="00B476B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Wzrost/spadek</w:t>
            </w:r>
          </w:p>
          <w:p w:rsidR="00F80464" w:rsidRPr="00F7457A" w:rsidRDefault="00F80464" w:rsidP="00B476B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(w %)</w:t>
            </w:r>
          </w:p>
        </w:tc>
      </w:tr>
      <w:tr w:rsidR="00F80464" w:rsidRPr="00F7457A" w:rsidTr="004C55A7">
        <w:trPr>
          <w:trHeight w:val="442"/>
          <w:jc w:val="center"/>
        </w:trPr>
        <w:tc>
          <w:tcPr>
            <w:tcW w:w="4207" w:type="dxa"/>
            <w:shd w:val="clear" w:color="auto" w:fill="auto"/>
            <w:vAlign w:val="center"/>
            <w:hideMark/>
          </w:tcPr>
          <w:p w:rsidR="00F80464" w:rsidRPr="00F7457A" w:rsidRDefault="00F80464" w:rsidP="004C55A7">
            <w:pPr>
              <w:spacing w:after="0" w:line="240" w:lineRule="auto"/>
              <w:jc w:val="both"/>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Wypłaty świadczeń w związku z niewypłacalnością pracodawcy (tys. zł)</w:t>
            </w:r>
          </w:p>
        </w:tc>
        <w:tc>
          <w:tcPr>
            <w:tcW w:w="1010" w:type="dxa"/>
            <w:shd w:val="clear" w:color="auto" w:fill="auto"/>
            <w:vAlign w:val="center"/>
            <w:hideMark/>
          </w:tcPr>
          <w:p w:rsidR="00F80464" w:rsidRPr="00F7457A" w:rsidRDefault="00F80464" w:rsidP="004C55A7">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7 615,7</w:t>
            </w:r>
          </w:p>
        </w:tc>
        <w:tc>
          <w:tcPr>
            <w:tcW w:w="1010" w:type="dxa"/>
            <w:shd w:val="clear" w:color="auto" w:fill="auto"/>
            <w:noWrap/>
            <w:vAlign w:val="center"/>
            <w:hideMark/>
          </w:tcPr>
          <w:p w:rsidR="00F80464" w:rsidRPr="00F7457A" w:rsidRDefault="00F80464" w:rsidP="004C55A7">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7 152,6</w:t>
            </w:r>
          </w:p>
        </w:tc>
        <w:tc>
          <w:tcPr>
            <w:tcW w:w="1608" w:type="dxa"/>
            <w:shd w:val="clear" w:color="auto" w:fill="auto"/>
            <w:vAlign w:val="center"/>
            <w:hideMark/>
          </w:tcPr>
          <w:p w:rsidR="00F80464" w:rsidRPr="00F7457A" w:rsidRDefault="00F80464" w:rsidP="004C55A7">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-463,1</w:t>
            </w:r>
          </w:p>
        </w:tc>
        <w:tc>
          <w:tcPr>
            <w:tcW w:w="1459" w:type="dxa"/>
            <w:shd w:val="clear" w:color="auto" w:fill="auto"/>
            <w:vAlign w:val="center"/>
            <w:hideMark/>
          </w:tcPr>
          <w:p w:rsidR="00F80464" w:rsidRPr="00F7457A" w:rsidRDefault="00F80464" w:rsidP="004C55A7">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-6,08%</w:t>
            </w:r>
          </w:p>
        </w:tc>
      </w:tr>
      <w:tr w:rsidR="00F80464" w:rsidRPr="00F7457A" w:rsidTr="004C55A7">
        <w:trPr>
          <w:trHeight w:val="285"/>
          <w:jc w:val="center"/>
        </w:trPr>
        <w:tc>
          <w:tcPr>
            <w:tcW w:w="4207" w:type="dxa"/>
            <w:shd w:val="clear" w:color="auto" w:fill="auto"/>
            <w:vAlign w:val="center"/>
            <w:hideMark/>
          </w:tcPr>
          <w:p w:rsidR="00F80464" w:rsidRPr="00F7457A" w:rsidRDefault="00F80464" w:rsidP="004C55A7">
            <w:pPr>
              <w:spacing w:after="0" w:line="240" w:lineRule="auto"/>
              <w:jc w:val="both"/>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w tym wynagrodzenia za pracę (tys. zł)</w:t>
            </w:r>
          </w:p>
        </w:tc>
        <w:tc>
          <w:tcPr>
            <w:tcW w:w="1010" w:type="dxa"/>
            <w:shd w:val="clear" w:color="auto" w:fill="auto"/>
            <w:vAlign w:val="center"/>
            <w:hideMark/>
          </w:tcPr>
          <w:p w:rsidR="00F80464" w:rsidRPr="00F7457A" w:rsidRDefault="00F80464" w:rsidP="004C55A7">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2 511,2</w:t>
            </w:r>
          </w:p>
        </w:tc>
        <w:tc>
          <w:tcPr>
            <w:tcW w:w="1010" w:type="dxa"/>
            <w:shd w:val="clear" w:color="auto" w:fill="auto"/>
            <w:noWrap/>
            <w:vAlign w:val="center"/>
            <w:hideMark/>
          </w:tcPr>
          <w:p w:rsidR="00F80464" w:rsidRPr="00F7457A" w:rsidRDefault="00F80464" w:rsidP="004C55A7">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2 549,6</w:t>
            </w:r>
          </w:p>
        </w:tc>
        <w:tc>
          <w:tcPr>
            <w:tcW w:w="1608" w:type="dxa"/>
            <w:shd w:val="clear" w:color="auto" w:fill="auto"/>
            <w:vAlign w:val="center"/>
            <w:hideMark/>
          </w:tcPr>
          <w:p w:rsidR="00F80464" w:rsidRPr="00F7457A" w:rsidRDefault="00F80464" w:rsidP="004C55A7">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38,4</w:t>
            </w:r>
          </w:p>
        </w:tc>
        <w:tc>
          <w:tcPr>
            <w:tcW w:w="1459" w:type="dxa"/>
            <w:shd w:val="clear" w:color="auto" w:fill="auto"/>
            <w:vAlign w:val="center"/>
            <w:hideMark/>
          </w:tcPr>
          <w:p w:rsidR="00F80464" w:rsidRPr="00F7457A" w:rsidRDefault="00F80464" w:rsidP="004C55A7">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1,53%</w:t>
            </w:r>
          </w:p>
        </w:tc>
      </w:tr>
      <w:tr w:rsidR="00F80464" w:rsidRPr="00F7457A" w:rsidTr="004C55A7">
        <w:trPr>
          <w:trHeight w:val="442"/>
          <w:jc w:val="center"/>
        </w:trPr>
        <w:tc>
          <w:tcPr>
            <w:tcW w:w="4207" w:type="dxa"/>
            <w:shd w:val="clear" w:color="auto" w:fill="auto"/>
            <w:vAlign w:val="center"/>
            <w:hideMark/>
          </w:tcPr>
          <w:p w:rsidR="00F80464" w:rsidRPr="00F7457A" w:rsidRDefault="00F80464" w:rsidP="004C55A7">
            <w:pPr>
              <w:spacing w:after="0" w:line="240" w:lineRule="auto"/>
              <w:jc w:val="both"/>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w tym składki na ubezpieczenie społeczne należne od pracodawcy (tys. zł)</w:t>
            </w:r>
          </w:p>
        </w:tc>
        <w:tc>
          <w:tcPr>
            <w:tcW w:w="1010" w:type="dxa"/>
            <w:shd w:val="clear" w:color="auto" w:fill="auto"/>
            <w:vAlign w:val="center"/>
            <w:hideMark/>
          </w:tcPr>
          <w:p w:rsidR="00F80464" w:rsidRPr="00F7457A" w:rsidRDefault="00F80464" w:rsidP="004C55A7">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597,0</w:t>
            </w:r>
          </w:p>
        </w:tc>
        <w:tc>
          <w:tcPr>
            <w:tcW w:w="1010" w:type="dxa"/>
            <w:shd w:val="clear" w:color="auto" w:fill="auto"/>
            <w:noWrap/>
            <w:vAlign w:val="center"/>
            <w:hideMark/>
          </w:tcPr>
          <w:p w:rsidR="00F80464" w:rsidRPr="00F7457A" w:rsidRDefault="00F80464" w:rsidP="004C55A7">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563,5</w:t>
            </w:r>
          </w:p>
        </w:tc>
        <w:tc>
          <w:tcPr>
            <w:tcW w:w="1608" w:type="dxa"/>
            <w:shd w:val="clear" w:color="auto" w:fill="auto"/>
            <w:vAlign w:val="center"/>
            <w:hideMark/>
          </w:tcPr>
          <w:p w:rsidR="00F80464" w:rsidRPr="00F7457A" w:rsidRDefault="00F80464" w:rsidP="004C55A7">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-33,5</w:t>
            </w:r>
          </w:p>
        </w:tc>
        <w:tc>
          <w:tcPr>
            <w:tcW w:w="1459" w:type="dxa"/>
            <w:shd w:val="clear" w:color="auto" w:fill="auto"/>
            <w:vAlign w:val="center"/>
            <w:hideMark/>
          </w:tcPr>
          <w:p w:rsidR="00F80464" w:rsidRPr="00F7457A" w:rsidRDefault="00F80464" w:rsidP="004C55A7">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-5,61%</w:t>
            </w:r>
          </w:p>
        </w:tc>
      </w:tr>
      <w:tr w:rsidR="00F80464" w:rsidRPr="00F7457A" w:rsidTr="004C55A7">
        <w:trPr>
          <w:trHeight w:val="285"/>
          <w:jc w:val="center"/>
        </w:trPr>
        <w:tc>
          <w:tcPr>
            <w:tcW w:w="4207" w:type="dxa"/>
            <w:shd w:val="clear" w:color="auto" w:fill="auto"/>
            <w:vAlign w:val="center"/>
            <w:hideMark/>
          </w:tcPr>
          <w:p w:rsidR="00F80464" w:rsidRPr="00F7457A" w:rsidRDefault="00F80464" w:rsidP="004C55A7">
            <w:pPr>
              <w:spacing w:after="0" w:line="240" w:lineRule="auto"/>
              <w:jc w:val="both"/>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 xml:space="preserve">w tym odszkodowania z art. 36(1) par.1 </w:t>
            </w:r>
            <w:proofErr w:type="spellStart"/>
            <w:r w:rsidRPr="00F7457A">
              <w:rPr>
                <w:rFonts w:ascii="Times New Roman" w:eastAsia="Times New Roman" w:hAnsi="Times New Roman"/>
                <w:color w:val="000000"/>
                <w:sz w:val="16"/>
                <w:szCs w:val="16"/>
                <w:lang w:eastAsia="pl-PL"/>
              </w:rPr>
              <w:t>Kp</w:t>
            </w:r>
            <w:proofErr w:type="spellEnd"/>
            <w:r w:rsidRPr="00F7457A">
              <w:rPr>
                <w:rFonts w:ascii="Times New Roman" w:eastAsia="Times New Roman" w:hAnsi="Times New Roman"/>
                <w:color w:val="000000"/>
                <w:sz w:val="16"/>
                <w:szCs w:val="16"/>
                <w:lang w:eastAsia="pl-PL"/>
              </w:rPr>
              <w:t>. (tys. zł)</w:t>
            </w:r>
          </w:p>
        </w:tc>
        <w:tc>
          <w:tcPr>
            <w:tcW w:w="1010" w:type="dxa"/>
            <w:shd w:val="clear" w:color="auto" w:fill="auto"/>
            <w:vAlign w:val="center"/>
            <w:hideMark/>
          </w:tcPr>
          <w:p w:rsidR="00F80464" w:rsidRPr="00F7457A" w:rsidRDefault="00F80464" w:rsidP="004C55A7">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1 081,2</w:t>
            </w:r>
          </w:p>
        </w:tc>
        <w:tc>
          <w:tcPr>
            <w:tcW w:w="1010" w:type="dxa"/>
            <w:shd w:val="clear" w:color="auto" w:fill="auto"/>
            <w:noWrap/>
            <w:vAlign w:val="center"/>
            <w:hideMark/>
          </w:tcPr>
          <w:p w:rsidR="00F80464" w:rsidRPr="00F7457A" w:rsidRDefault="00F80464" w:rsidP="004C55A7">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866,3</w:t>
            </w:r>
          </w:p>
        </w:tc>
        <w:tc>
          <w:tcPr>
            <w:tcW w:w="1608" w:type="dxa"/>
            <w:shd w:val="clear" w:color="auto" w:fill="auto"/>
            <w:vAlign w:val="center"/>
            <w:hideMark/>
          </w:tcPr>
          <w:p w:rsidR="00F80464" w:rsidRPr="00F7457A" w:rsidRDefault="00F80464" w:rsidP="004C55A7">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-214,9</w:t>
            </w:r>
          </w:p>
        </w:tc>
        <w:tc>
          <w:tcPr>
            <w:tcW w:w="1459" w:type="dxa"/>
            <w:shd w:val="clear" w:color="auto" w:fill="auto"/>
            <w:vAlign w:val="center"/>
            <w:hideMark/>
          </w:tcPr>
          <w:p w:rsidR="00F80464" w:rsidRPr="00F7457A" w:rsidRDefault="00F80464" w:rsidP="004C55A7">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-19,88%</w:t>
            </w:r>
          </w:p>
        </w:tc>
      </w:tr>
    </w:tbl>
    <w:p w:rsidR="003659C4" w:rsidRDefault="003659C4" w:rsidP="00B50749">
      <w:pPr>
        <w:autoSpaceDE w:val="0"/>
        <w:autoSpaceDN w:val="0"/>
        <w:adjustRightInd w:val="0"/>
        <w:spacing w:after="0" w:line="240" w:lineRule="auto"/>
        <w:jc w:val="both"/>
        <w:rPr>
          <w:rFonts w:ascii="Times New Roman" w:hAnsi="Times New Roman" w:cs="Times New Roman"/>
          <w:bCs/>
          <w:color w:val="000000"/>
          <w:sz w:val="18"/>
          <w:szCs w:val="18"/>
          <w:highlight w:val="yellow"/>
        </w:rPr>
      </w:pPr>
    </w:p>
    <w:p w:rsidR="00F80464" w:rsidRDefault="00F80464">
      <w:pPr>
        <w:rPr>
          <w:rFonts w:ascii="Times New Roman" w:hAnsi="Times New Roman" w:cs="Times New Roman"/>
          <w:bCs/>
          <w:color w:val="000000"/>
          <w:sz w:val="18"/>
          <w:szCs w:val="18"/>
          <w:highlight w:val="yellow"/>
        </w:rPr>
      </w:pPr>
      <w:r>
        <w:rPr>
          <w:rFonts w:ascii="Times New Roman" w:hAnsi="Times New Roman" w:cs="Times New Roman"/>
          <w:bCs/>
          <w:color w:val="000000"/>
          <w:sz w:val="18"/>
          <w:szCs w:val="18"/>
          <w:highlight w:val="yellow"/>
        </w:rPr>
        <w:br w:type="page"/>
      </w:r>
    </w:p>
    <w:p w:rsidR="00F80464" w:rsidRPr="000A2AAB" w:rsidRDefault="00F80464" w:rsidP="00E65623">
      <w:pPr>
        <w:autoSpaceDE w:val="0"/>
        <w:autoSpaceDN w:val="0"/>
        <w:spacing w:after="0" w:line="240" w:lineRule="auto"/>
        <w:jc w:val="center"/>
        <w:rPr>
          <w:rFonts w:ascii="Times New Roman" w:hAnsi="Times New Roman"/>
          <w:color w:val="000000"/>
          <w:sz w:val="18"/>
          <w:szCs w:val="18"/>
        </w:rPr>
      </w:pPr>
      <w:r w:rsidRPr="000A2AAB">
        <w:rPr>
          <w:rFonts w:ascii="Times New Roman" w:hAnsi="Times New Roman"/>
          <w:color w:val="000000"/>
          <w:sz w:val="18"/>
          <w:szCs w:val="18"/>
        </w:rPr>
        <w:lastRenderedPageBreak/>
        <w:t>Tabela XXXII.       Wypłaty świadczeń w związku z niewypłacalnością pracodawcy</w:t>
      </w:r>
      <w:r>
        <w:rPr>
          <w:rFonts w:ascii="Times New Roman" w:hAnsi="Times New Roman"/>
          <w:color w:val="000000"/>
          <w:sz w:val="18"/>
          <w:szCs w:val="18"/>
        </w:rPr>
        <w:t xml:space="preserve"> (c.d.)</w:t>
      </w:r>
    </w:p>
    <w:tbl>
      <w:tblPr>
        <w:tblW w:w="9294"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48"/>
        <w:gridCol w:w="666"/>
        <w:gridCol w:w="1177"/>
        <w:gridCol w:w="1344"/>
        <w:gridCol w:w="1459"/>
      </w:tblGrid>
      <w:tr w:rsidR="00B823C0" w:rsidRPr="00F7457A" w:rsidTr="00B823C0">
        <w:trPr>
          <w:trHeight w:val="428"/>
          <w:jc w:val="center"/>
        </w:trPr>
        <w:tc>
          <w:tcPr>
            <w:tcW w:w="4648" w:type="dxa"/>
            <w:shd w:val="clear" w:color="000000" w:fill="E5DFEC"/>
            <w:vAlign w:val="center"/>
            <w:hideMark/>
          </w:tcPr>
          <w:p w:rsidR="00B823C0" w:rsidRDefault="00F80464" w:rsidP="00F80464">
            <w:pPr>
              <w:spacing w:after="0" w:line="240" w:lineRule="auto"/>
              <w:jc w:val="both"/>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Realizacja wsparcia w ramach Funduszu Gwarantowanych</w:t>
            </w:r>
          </w:p>
          <w:p w:rsidR="00F80464" w:rsidRPr="00F7457A" w:rsidRDefault="00F80464" w:rsidP="00F80464">
            <w:pPr>
              <w:spacing w:after="0" w:line="240" w:lineRule="auto"/>
              <w:jc w:val="both"/>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Świadczeń</w:t>
            </w:r>
            <w:r>
              <w:rPr>
                <w:rFonts w:ascii="Times New Roman" w:eastAsia="Times New Roman" w:hAnsi="Times New Roman"/>
                <w:color w:val="000000"/>
                <w:sz w:val="16"/>
                <w:szCs w:val="16"/>
                <w:lang w:eastAsia="pl-PL"/>
              </w:rPr>
              <w:t xml:space="preserve"> - </w:t>
            </w:r>
            <w:r w:rsidRPr="00F7457A">
              <w:rPr>
                <w:rFonts w:ascii="Times New Roman" w:eastAsia="Times New Roman" w:hAnsi="Times New Roman"/>
                <w:color w:val="000000"/>
                <w:sz w:val="16"/>
                <w:szCs w:val="16"/>
                <w:lang w:eastAsia="pl-PL"/>
              </w:rPr>
              <w:t>Pracowniczych w województwie podkarpackim</w:t>
            </w:r>
          </w:p>
        </w:tc>
        <w:tc>
          <w:tcPr>
            <w:tcW w:w="666" w:type="dxa"/>
            <w:shd w:val="clear" w:color="000000" w:fill="E5DFEC"/>
            <w:vAlign w:val="center"/>
            <w:hideMark/>
          </w:tcPr>
          <w:p w:rsidR="00F80464" w:rsidRPr="00F7457A" w:rsidRDefault="00F80464" w:rsidP="00B823C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2018</w:t>
            </w:r>
          </w:p>
        </w:tc>
        <w:tc>
          <w:tcPr>
            <w:tcW w:w="1177" w:type="dxa"/>
            <w:shd w:val="clear" w:color="000000" w:fill="E5DFEC"/>
            <w:vAlign w:val="center"/>
            <w:hideMark/>
          </w:tcPr>
          <w:p w:rsidR="00F80464" w:rsidRPr="00F7457A" w:rsidRDefault="00F80464" w:rsidP="00B823C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2019</w:t>
            </w:r>
          </w:p>
        </w:tc>
        <w:tc>
          <w:tcPr>
            <w:tcW w:w="1344" w:type="dxa"/>
            <w:shd w:val="clear" w:color="000000" w:fill="E5DFEC"/>
            <w:vAlign w:val="center"/>
            <w:hideMark/>
          </w:tcPr>
          <w:p w:rsidR="00F80464" w:rsidRDefault="00F80464" w:rsidP="00B823C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Wzrost/spadek</w:t>
            </w:r>
          </w:p>
          <w:p w:rsidR="00F80464" w:rsidRPr="00F7457A" w:rsidRDefault="00F80464" w:rsidP="00B823C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(w liczbach)</w:t>
            </w:r>
          </w:p>
        </w:tc>
        <w:tc>
          <w:tcPr>
            <w:tcW w:w="1459" w:type="dxa"/>
            <w:shd w:val="clear" w:color="000000" w:fill="E5DFEC"/>
            <w:vAlign w:val="center"/>
            <w:hideMark/>
          </w:tcPr>
          <w:p w:rsidR="00F80464" w:rsidRDefault="00F80464" w:rsidP="00B823C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Wzrost/spadek</w:t>
            </w:r>
          </w:p>
          <w:p w:rsidR="00F80464" w:rsidRPr="00F7457A" w:rsidRDefault="00F80464" w:rsidP="00B823C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(w %)</w:t>
            </w:r>
          </w:p>
        </w:tc>
      </w:tr>
      <w:tr w:rsidR="00F80464" w:rsidRPr="00F7457A" w:rsidTr="00B823C0">
        <w:trPr>
          <w:trHeight w:val="285"/>
          <w:jc w:val="center"/>
        </w:trPr>
        <w:tc>
          <w:tcPr>
            <w:tcW w:w="4648" w:type="dxa"/>
            <w:shd w:val="clear" w:color="auto" w:fill="auto"/>
            <w:vAlign w:val="center"/>
            <w:hideMark/>
          </w:tcPr>
          <w:p w:rsidR="00F80464" w:rsidRPr="00F7457A" w:rsidRDefault="00F80464" w:rsidP="00F80464">
            <w:pPr>
              <w:spacing w:after="0" w:line="240" w:lineRule="auto"/>
              <w:jc w:val="both"/>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W tym odprawy pieniężne (tys. zł)</w:t>
            </w:r>
          </w:p>
        </w:tc>
        <w:tc>
          <w:tcPr>
            <w:tcW w:w="666" w:type="dxa"/>
            <w:shd w:val="clear" w:color="auto" w:fill="auto"/>
            <w:vAlign w:val="center"/>
            <w:hideMark/>
          </w:tcPr>
          <w:p w:rsidR="00F80464" w:rsidRPr="00F7457A" w:rsidRDefault="00F80464" w:rsidP="00B823C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2 414,6</w:t>
            </w:r>
          </w:p>
        </w:tc>
        <w:tc>
          <w:tcPr>
            <w:tcW w:w="1177" w:type="dxa"/>
            <w:shd w:val="clear" w:color="auto" w:fill="auto"/>
            <w:noWrap/>
            <w:vAlign w:val="center"/>
            <w:hideMark/>
          </w:tcPr>
          <w:p w:rsidR="00F80464" w:rsidRPr="00F7457A" w:rsidRDefault="00F80464" w:rsidP="00B823C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2 390,6</w:t>
            </w:r>
          </w:p>
        </w:tc>
        <w:tc>
          <w:tcPr>
            <w:tcW w:w="1344" w:type="dxa"/>
            <w:shd w:val="clear" w:color="auto" w:fill="auto"/>
            <w:vAlign w:val="center"/>
            <w:hideMark/>
          </w:tcPr>
          <w:p w:rsidR="00F80464" w:rsidRPr="00F7457A" w:rsidRDefault="00F80464" w:rsidP="00B823C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-24,0</w:t>
            </w:r>
          </w:p>
        </w:tc>
        <w:tc>
          <w:tcPr>
            <w:tcW w:w="1459" w:type="dxa"/>
            <w:shd w:val="clear" w:color="auto" w:fill="auto"/>
            <w:vAlign w:val="center"/>
            <w:hideMark/>
          </w:tcPr>
          <w:p w:rsidR="00F80464" w:rsidRPr="00F7457A" w:rsidRDefault="00F80464" w:rsidP="00B823C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-0,99%</w:t>
            </w:r>
          </w:p>
        </w:tc>
      </w:tr>
      <w:tr w:rsidR="00F80464" w:rsidRPr="00F7457A" w:rsidTr="00B823C0">
        <w:trPr>
          <w:trHeight w:val="285"/>
          <w:jc w:val="center"/>
        </w:trPr>
        <w:tc>
          <w:tcPr>
            <w:tcW w:w="4648" w:type="dxa"/>
            <w:shd w:val="clear" w:color="auto" w:fill="auto"/>
            <w:vAlign w:val="center"/>
            <w:hideMark/>
          </w:tcPr>
          <w:p w:rsidR="00F80464" w:rsidRPr="00F7457A" w:rsidRDefault="00F80464" w:rsidP="00F80464">
            <w:pPr>
              <w:spacing w:after="0" w:line="240" w:lineRule="auto"/>
              <w:jc w:val="both"/>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w tym na rzecz ochrony miejsc pracy  (tys. zł)</w:t>
            </w:r>
          </w:p>
        </w:tc>
        <w:tc>
          <w:tcPr>
            <w:tcW w:w="666" w:type="dxa"/>
            <w:shd w:val="clear" w:color="auto" w:fill="auto"/>
            <w:vAlign w:val="center"/>
            <w:hideMark/>
          </w:tcPr>
          <w:p w:rsidR="00F80464" w:rsidRPr="00F7457A" w:rsidRDefault="00F80464" w:rsidP="00B823C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0,0</w:t>
            </w:r>
          </w:p>
        </w:tc>
        <w:tc>
          <w:tcPr>
            <w:tcW w:w="1177" w:type="dxa"/>
            <w:shd w:val="clear" w:color="auto" w:fill="auto"/>
            <w:noWrap/>
            <w:vAlign w:val="center"/>
            <w:hideMark/>
          </w:tcPr>
          <w:p w:rsidR="00F80464" w:rsidRPr="00F7457A" w:rsidRDefault="00F80464" w:rsidP="00B823C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0,0</w:t>
            </w:r>
          </w:p>
        </w:tc>
        <w:tc>
          <w:tcPr>
            <w:tcW w:w="1344" w:type="dxa"/>
            <w:shd w:val="clear" w:color="auto" w:fill="auto"/>
            <w:vAlign w:val="center"/>
            <w:hideMark/>
          </w:tcPr>
          <w:p w:rsidR="00F80464" w:rsidRPr="00F7457A" w:rsidRDefault="00F80464" w:rsidP="00B823C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0,0</w:t>
            </w:r>
          </w:p>
        </w:tc>
        <w:tc>
          <w:tcPr>
            <w:tcW w:w="1459" w:type="dxa"/>
            <w:shd w:val="clear" w:color="auto" w:fill="auto"/>
            <w:vAlign w:val="center"/>
            <w:hideMark/>
          </w:tcPr>
          <w:p w:rsidR="00F80464" w:rsidRPr="00F7457A" w:rsidRDefault="00F80464" w:rsidP="00B823C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0,00%</w:t>
            </w:r>
          </w:p>
        </w:tc>
      </w:tr>
      <w:tr w:rsidR="00F80464" w:rsidRPr="00F7457A" w:rsidTr="00B823C0">
        <w:trPr>
          <w:trHeight w:val="285"/>
          <w:jc w:val="center"/>
        </w:trPr>
        <w:tc>
          <w:tcPr>
            <w:tcW w:w="4648" w:type="dxa"/>
            <w:shd w:val="clear" w:color="auto" w:fill="auto"/>
            <w:vAlign w:val="center"/>
            <w:hideMark/>
          </w:tcPr>
          <w:p w:rsidR="00F80464" w:rsidRPr="00F7457A" w:rsidRDefault="00F80464" w:rsidP="00F80464">
            <w:pPr>
              <w:spacing w:after="0" w:line="240" w:lineRule="auto"/>
              <w:jc w:val="both"/>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Ilość świadczeń</w:t>
            </w:r>
          </w:p>
        </w:tc>
        <w:tc>
          <w:tcPr>
            <w:tcW w:w="666" w:type="dxa"/>
            <w:shd w:val="clear" w:color="auto" w:fill="auto"/>
            <w:vAlign w:val="center"/>
            <w:hideMark/>
          </w:tcPr>
          <w:p w:rsidR="00F80464" w:rsidRPr="00F7457A" w:rsidRDefault="00F80464" w:rsidP="00B823C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2 605,0</w:t>
            </w:r>
          </w:p>
        </w:tc>
        <w:tc>
          <w:tcPr>
            <w:tcW w:w="1177" w:type="dxa"/>
            <w:shd w:val="clear" w:color="auto" w:fill="auto"/>
            <w:noWrap/>
            <w:vAlign w:val="center"/>
            <w:hideMark/>
          </w:tcPr>
          <w:p w:rsidR="00F80464" w:rsidRPr="00F7457A" w:rsidRDefault="00F80464" w:rsidP="00B823C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3 188,0</w:t>
            </w:r>
          </w:p>
        </w:tc>
        <w:tc>
          <w:tcPr>
            <w:tcW w:w="1344" w:type="dxa"/>
            <w:shd w:val="clear" w:color="auto" w:fill="auto"/>
            <w:vAlign w:val="center"/>
            <w:hideMark/>
          </w:tcPr>
          <w:p w:rsidR="00F80464" w:rsidRPr="00F7457A" w:rsidRDefault="00F80464" w:rsidP="00B823C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583,0</w:t>
            </w:r>
          </w:p>
        </w:tc>
        <w:tc>
          <w:tcPr>
            <w:tcW w:w="1459" w:type="dxa"/>
            <w:shd w:val="clear" w:color="auto" w:fill="auto"/>
            <w:vAlign w:val="center"/>
            <w:hideMark/>
          </w:tcPr>
          <w:p w:rsidR="00F80464" w:rsidRPr="00F7457A" w:rsidRDefault="00F80464" w:rsidP="00B823C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22,38%</w:t>
            </w:r>
          </w:p>
        </w:tc>
      </w:tr>
      <w:tr w:rsidR="00F80464" w:rsidRPr="00F7457A" w:rsidTr="00B823C0">
        <w:trPr>
          <w:trHeight w:val="442"/>
          <w:jc w:val="center"/>
        </w:trPr>
        <w:tc>
          <w:tcPr>
            <w:tcW w:w="4648" w:type="dxa"/>
            <w:shd w:val="clear" w:color="auto" w:fill="auto"/>
            <w:vAlign w:val="center"/>
            <w:hideMark/>
          </w:tcPr>
          <w:p w:rsidR="00B823C0" w:rsidRDefault="00F80464" w:rsidP="00F80464">
            <w:pPr>
              <w:spacing w:after="0" w:line="240" w:lineRule="auto"/>
              <w:jc w:val="both"/>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Liczba pracodawców, których pracownikom</w:t>
            </w:r>
          </w:p>
          <w:p w:rsidR="00F80464" w:rsidRPr="00F7457A" w:rsidRDefault="00B823C0" w:rsidP="00B823C0">
            <w:pPr>
              <w:spacing w:after="0" w:line="240" w:lineRule="auto"/>
              <w:jc w:val="both"/>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w</w:t>
            </w:r>
            <w:r w:rsidR="00F80464" w:rsidRPr="00F7457A">
              <w:rPr>
                <w:rFonts w:ascii="Times New Roman" w:eastAsia="Times New Roman" w:hAnsi="Times New Roman"/>
                <w:color w:val="000000"/>
                <w:sz w:val="16"/>
                <w:szCs w:val="16"/>
                <w:lang w:eastAsia="pl-PL"/>
              </w:rPr>
              <w:t>ypłacono</w:t>
            </w:r>
            <w:r>
              <w:rPr>
                <w:rFonts w:ascii="Times New Roman" w:eastAsia="Times New Roman" w:hAnsi="Times New Roman"/>
                <w:color w:val="000000"/>
                <w:sz w:val="16"/>
                <w:szCs w:val="16"/>
                <w:lang w:eastAsia="pl-PL"/>
              </w:rPr>
              <w:t xml:space="preserve"> </w:t>
            </w:r>
            <w:r w:rsidR="00F80464" w:rsidRPr="00F7457A">
              <w:rPr>
                <w:rFonts w:ascii="Times New Roman" w:eastAsia="Times New Roman" w:hAnsi="Times New Roman"/>
                <w:color w:val="000000"/>
                <w:sz w:val="16"/>
                <w:szCs w:val="16"/>
                <w:lang w:eastAsia="pl-PL"/>
              </w:rPr>
              <w:t>świadczenia</w:t>
            </w:r>
          </w:p>
        </w:tc>
        <w:tc>
          <w:tcPr>
            <w:tcW w:w="666" w:type="dxa"/>
            <w:shd w:val="clear" w:color="auto" w:fill="auto"/>
            <w:vAlign w:val="center"/>
            <w:hideMark/>
          </w:tcPr>
          <w:p w:rsidR="00F80464" w:rsidRPr="00F7457A" w:rsidRDefault="00F80464" w:rsidP="00B823C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40,0</w:t>
            </w:r>
          </w:p>
        </w:tc>
        <w:tc>
          <w:tcPr>
            <w:tcW w:w="1177" w:type="dxa"/>
            <w:shd w:val="clear" w:color="auto" w:fill="auto"/>
            <w:noWrap/>
            <w:vAlign w:val="center"/>
            <w:hideMark/>
          </w:tcPr>
          <w:p w:rsidR="00F80464" w:rsidRPr="00F7457A" w:rsidRDefault="00F80464" w:rsidP="00B823C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30,0</w:t>
            </w:r>
          </w:p>
        </w:tc>
        <w:tc>
          <w:tcPr>
            <w:tcW w:w="1344" w:type="dxa"/>
            <w:shd w:val="clear" w:color="auto" w:fill="auto"/>
            <w:vAlign w:val="center"/>
            <w:hideMark/>
          </w:tcPr>
          <w:p w:rsidR="00F80464" w:rsidRPr="00F7457A" w:rsidRDefault="00F80464" w:rsidP="00B823C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-10,0</w:t>
            </w:r>
          </w:p>
        </w:tc>
        <w:tc>
          <w:tcPr>
            <w:tcW w:w="1459" w:type="dxa"/>
            <w:shd w:val="clear" w:color="auto" w:fill="auto"/>
            <w:vAlign w:val="center"/>
            <w:hideMark/>
          </w:tcPr>
          <w:p w:rsidR="00F80464" w:rsidRPr="00F7457A" w:rsidRDefault="00F80464" w:rsidP="00B823C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-25,00%</w:t>
            </w:r>
          </w:p>
        </w:tc>
      </w:tr>
      <w:tr w:rsidR="00F80464" w:rsidRPr="00F7457A" w:rsidTr="00B823C0">
        <w:trPr>
          <w:trHeight w:val="285"/>
          <w:jc w:val="center"/>
        </w:trPr>
        <w:tc>
          <w:tcPr>
            <w:tcW w:w="4648" w:type="dxa"/>
            <w:shd w:val="clear" w:color="auto" w:fill="auto"/>
            <w:vAlign w:val="center"/>
            <w:hideMark/>
          </w:tcPr>
          <w:p w:rsidR="00F80464" w:rsidRPr="00F7457A" w:rsidRDefault="00F80464" w:rsidP="00F80464">
            <w:pPr>
              <w:spacing w:after="0" w:line="240" w:lineRule="auto"/>
              <w:jc w:val="both"/>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Liczba osób, którym wypłacono świadczenia</w:t>
            </w:r>
          </w:p>
        </w:tc>
        <w:tc>
          <w:tcPr>
            <w:tcW w:w="666" w:type="dxa"/>
            <w:shd w:val="clear" w:color="auto" w:fill="auto"/>
            <w:vAlign w:val="center"/>
            <w:hideMark/>
          </w:tcPr>
          <w:p w:rsidR="00F80464" w:rsidRPr="00F7457A" w:rsidRDefault="00F80464" w:rsidP="00B823C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722,0</w:t>
            </w:r>
          </w:p>
        </w:tc>
        <w:tc>
          <w:tcPr>
            <w:tcW w:w="1177" w:type="dxa"/>
            <w:shd w:val="clear" w:color="auto" w:fill="auto"/>
            <w:noWrap/>
            <w:vAlign w:val="center"/>
            <w:hideMark/>
          </w:tcPr>
          <w:p w:rsidR="00F80464" w:rsidRPr="00F7457A" w:rsidRDefault="00F80464" w:rsidP="00B823C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985,0</w:t>
            </w:r>
          </w:p>
        </w:tc>
        <w:tc>
          <w:tcPr>
            <w:tcW w:w="1344" w:type="dxa"/>
            <w:shd w:val="clear" w:color="auto" w:fill="auto"/>
            <w:vAlign w:val="center"/>
            <w:hideMark/>
          </w:tcPr>
          <w:p w:rsidR="00F80464" w:rsidRPr="00F7457A" w:rsidRDefault="00F80464" w:rsidP="00B823C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263,0</w:t>
            </w:r>
          </w:p>
        </w:tc>
        <w:tc>
          <w:tcPr>
            <w:tcW w:w="1459" w:type="dxa"/>
            <w:shd w:val="clear" w:color="auto" w:fill="auto"/>
            <w:vAlign w:val="center"/>
            <w:hideMark/>
          </w:tcPr>
          <w:p w:rsidR="00F80464" w:rsidRPr="00F7457A" w:rsidRDefault="00F80464" w:rsidP="00B823C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36,43%</w:t>
            </w:r>
          </w:p>
        </w:tc>
      </w:tr>
      <w:tr w:rsidR="00F80464" w:rsidRPr="00F7457A" w:rsidTr="00B823C0">
        <w:trPr>
          <w:trHeight w:val="285"/>
          <w:jc w:val="center"/>
        </w:trPr>
        <w:tc>
          <w:tcPr>
            <w:tcW w:w="4648" w:type="dxa"/>
            <w:shd w:val="clear" w:color="auto" w:fill="auto"/>
            <w:vAlign w:val="center"/>
            <w:hideMark/>
          </w:tcPr>
          <w:p w:rsidR="00F80464" w:rsidRPr="00F7457A" w:rsidRDefault="00F80464" w:rsidP="00F80464">
            <w:pPr>
              <w:spacing w:after="0" w:line="240" w:lineRule="auto"/>
              <w:jc w:val="both"/>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Liczba pracodawców objętych ochroną miejsc pracy</w:t>
            </w:r>
          </w:p>
        </w:tc>
        <w:tc>
          <w:tcPr>
            <w:tcW w:w="666" w:type="dxa"/>
            <w:shd w:val="clear" w:color="auto" w:fill="auto"/>
            <w:vAlign w:val="center"/>
            <w:hideMark/>
          </w:tcPr>
          <w:p w:rsidR="00F80464" w:rsidRPr="00F7457A" w:rsidRDefault="00F80464" w:rsidP="00B823C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0,0</w:t>
            </w:r>
          </w:p>
        </w:tc>
        <w:tc>
          <w:tcPr>
            <w:tcW w:w="1177" w:type="dxa"/>
            <w:shd w:val="clear" w:color="auto" w:fill="auto"/>
            <w:noWrap/>
            <w:vAlign w:val="center"/>
            <w:hideMark/>
          </w:tcPr>
          <w:p w:rsidR="00F80464" w:rsidRPr="00F7457A" w:rsidRDefault="00F80464" w:rsidP="00B823C0">
            <w:pPr>
              <w:spacing w:after="0" w:line="240" w:lineRule="auto"/>
              <w:jc w:val="center"/>
              <w:rPr>
                <w:rFonts w:ascii="Times New Roman" w:eastAsia="Times New Roman" w:hAnsi="Times New Roman"/>
                <w:color w:val="000000"/>
                <w:sz w:val="16"/>
                <w:szCs w:val="16"/>
                <w:lang w:eastAsia="pl-PL"/>
              </w:rPr>
            </w:pPr>
          </w:p>
        </w:tc>
        <w:tc>
          <w:tcPr>
            <w:tcW w:w="1344" w:type="dxa"/>
            <w:shd w:val="clear" w:color="auto" w:fill="auto"/>
            <w:vAlign w:val="center"/>
            <w:hideMark/>
          </w:tcPr>
          <w:p w:rsidR="00F80464" w:rsidRPr="00F7457A" w:rsidRDefault="00F80464" w:rsidP="00B823C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0,0</w:t>
            </w:r>
          </w:p>
        </w:tc>
        <w:tc>
          <w:tcPr>
            <w:tcW w:w="1459" w:type="dxa"/>
            <w:shd w:val="clear" w:color="auto" w:fill="auto"/>
            <w:vAlign w:val="center"/>
            <w:hideMark/>
          </w:tcPr>
          <w:p w:rsidR="00F80464" w:rsidRPr="00F7457A" w:rsidRDefault="00F80464" w:rsidP="00B823C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0,00%</w:t>
            </w:r>
          </w:p>
        </w:tc>
      </w:tr>
      <w:tr w:rsidR="00F80464" w:rsidRPr="00F7457A" w:rsidTr="00B823C0">
        <w:trPr>
          <w:trHeight w:val="285"/>
          <w:jc w:val="center"/>
        </w:trPr>
        <w:tc>
          <w:tcPr>
            <w:tcW w:w="4648" w:type="dxa"/>
            <w:shd w:val="clear" w:color="auto" w:fill="auto"/>
            <w:vAlign w:val="center"/>
            <w:hideMark/>
          </w:tcPr>
          <w:p w:rsidR="00B823C0" w:rsidRDefault="00F80464" w:rsidP="00F80464">
            <w:pPr>
              <w:spacing w:after="0" w:line="240" w:lineRule="auto"/>
              <w:jc w:val="both"/>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Liczba pracowników korzystających z dopłat</w:t>
            </w:r>
          </w:p>
          <w:p w:rsidR="00F80464" w:rsidRPr="00F7457A" w:rsidRDefault="00F80464" w:rsidP="00F80464">
            <w:pPr>
              <w:spacing w:after="0" w:line="240" w:lineRule="auto"/>
              <w:jc w:val="both"/>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do wynagrodzeń</w:t>
            </w:r>
          </w:p>
        </w:tc>
        <w:tc>
          <w:tcPr>
            <w:tcW w:w="666" w:type="dxa"/>
            <w:shd w:val="clear" w:color="auto" w:fill="auto"/>
            <w:vAlign w:val="center"/>
            <w:hideMark/>
          </w:tcPr>
          <w:p w:rsidR="00F80464" w:rsidRPr="00F7457A" w:rsidRDefault="00F80464" w:rsidP="00B823C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0,0</w:t>
            </w:r>
          </w:p>
        </w:tc>
        <w:tc>
          <w:tcPr>
            <w:tcW w:w="1177" w:type="dxa"/>
            <w:shd w:val="clear" w:color="auto" w:fill="auto"/>
            <w:noWrap/>
            <w:vAlign w:val="center"/>
            <w:hideMark/>
          </w:tcPr>
          <w:p w:rsidR="00F80464" w:rsidRPr="00F7457A" w:rsidRDefault="00F80464" w:rsidP="00B823C0">
            <w:pPr>
              <w:spacing w:after="0" w:line="240" w:lineRule="auto"/>
              <w:jc w:val="center"/>
              <w:rPr>
                <w:rFonts w:ascii="Times New Roman" w:eastAsia="Times New Roman" w:hAnsi="Times New Roman"/>
                <w:color w:val="000000"/>
                <w:sz w:val="16"/>
                <w:szCs w:val="16"/>
                <w:lang w:eastAsia="pl-PL"/>
              </w:rPr>
            </w:pPr>
          </w:p>
        </w:tc>
        <w:tc>
          <w:tcPr>
            <w:tcW w:w="1344" w:type="dxa"/>
            <w:shd w:val="clear" w:color="auto" w:fill="auto"/>
            <w:vAlign w:val="center"/>
            <w:hideMark/>
          </w:tcPr>
          <w:p w:rsidR="00F80464" w:rsidRPr="00F7457A" w:rsidRDefault="00F80464" w:rsidP="00B823C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0,0</w:t>
            </w:r>
          </w:p>
        </w:tc>
        <w:tc>
          <w:tcPr>
            <w:tcW w:w="1459" w:type="dxa"/>
            <w:shd w:val="clear" w:color="auto" w:fill="auto"/>
            <w:vAlign w:val="center"/>
            <w:hideMark/>
          </w:tcPr>
          <w:p w:rsidR="00F80464" w:rsidRPr="00F7457A" w:rsidRDefault="00F80464" w:rsidP="00B823C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0,00%</w:t>
            </w:r>
          </w:p>
        </w:tc>
      </w:tr>
      <w:tr w:rsidR="00F80464" w:rsidRPr="00F7457A" w:rsidTr="00B823C0">
        <w:trPr>
          <w:trHeight w:val="285"/>
          <w:jc w:val="center"/>
        </w:trPr>
        <w:tc>
          <w:tcPr>
            <w:tcW w:w="4648" w:type="dxa"/>
            <w:shd w:val="clear" w:color="auto" w:fill="auto"/>
            <w:vAlign w:val="center"/>
            <w:hideMark/>
          </w:tcPr>
          <w:p w:rsidR="00F80464" w:rsidRPr="00F7457A" w:rsidRDefault="00F80464" w:rsidP="00F80464">
            <w:pPr>
              <w:spacing w:after="0" w:line="240" w:lineRule="auto"/>
              <w:jc w:val="both"/>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Liczba ochronionych miejsc pracy</w:t>
            </w:r>
          </w:p>
        </w:tc>
        <w:tc>
          <w:tcPr>
            <w:tcW w:w="666" w:type="dxa"/>
            <w:shd w:val="clear" w:color="auto" w:fill="auto"/>
            <w:vAlign w:val="center"/>
            <w:hideMark/>
          </w:tcPr>
          <w:p w:rsidR="00F80464" w:rsidRPr="00F7457A" w:rsidRDefault="00F80464" w:rsidP="00B823C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0,0</w:t>
            </w:r>
          </w:p>
        </w:tc>
        <w:tc>
          <w:tcPr>
            <w:tcW w:w="1177" w:type="dxa"/>
            <w:shd w:val="clear" w:color="auto" w:fill="auto"/>
            <w:noWrap/>
            <w:vAlign w:val="center"/>
            <w:hideMark/>
          </w:tcPr>
          <w:p w:rsidR="00F80464" w:rsidRPr="00F7457A" w:rsidRDefault="00F80464" w:rsidP="00B823C0">
            <w:pPr>
              <w:spacing w:after="0" w:line="240" w:lineRule="auto"/>
              <w:jc w:val="center"/>
              <w:rPr>
                <w:rFonts w:ascii="Times New Roman" w:eastAsia="Times New Roman" w:hAnsi="Times New Roman"/>
                <w:color w:val="000000"/>
                <w:sz w:val="16"/>
                <w:szCs w:val="16"/>
                <w:lang w:eastAsia="pl-PL"/>
              </w:rPr>
            </w:pPr>
          </w:p>
        </w:tc>
        <w:tc>
          <w:tcPr>
            <w:tcW w:w="1344" w:type="dxa"/>
            <w:shd w:val="clear" w:color="auto" w:fill="auto"/>
            <w:vAlign w:val="center"/>
            <w:hideMark/>
          </w:tcPr>
          <w:p w:rsidR="00F80464" w:rsidRPr="00F7457A" w:rsidRDefault="00F80464" w:rsidP="00B823C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0,0</w:t>
            </w:r>
          </w:p>
        </w:tc>
        <w:tc>
          <w:tcPr>
            <w:tcW w:w="1459" w:type="dxa"/>
            <w:shd w:val="clear" w:color="auto" w:fill="auto"/>
            <w:vAlign w:val="center"/>
            <w:hideMark/>
          </w:tcPr>
          <w:p w:rsidR="00F80464" w:rsidRPr="00F7457A" w:rsidRDefault="00F80464" w:rsidP="00B823C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0,00%</w:t>
            </w:r>
          </w:p>
        </w:tc>
      </w:tr>
      <w:tr w:rsidR="00F80464" w:rsidRPr="00F7457A" w:rsidTr="00B823C0">
        <w:trPr>
          <w:trHeight w:val="442"/>
          <w:jc w:val="center"/>
        </w:trPr>
        <w:tc>
          <w:tcPr>
            <w:tcW w:w="4648" w:type="dxa"/>
            <w:shd w:val="clear" w:color="auto" w:fill="auto"/>
            <w:vAlign w:val="center"/>
            <w:hideMark/>
          </w:tcPr>
          <w:p w:rsidR="00B823C0" w:rsidRDefault="00F80464" w:rsidP="00F80464">
            <w:pPr>
              <w:spacing w:after="0" w:line="240" w:lineRule="auto"/>
              <w:jc w:val="both"/>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Kwoty należności FGŚP odzyskane w wyniku</w:t>
            </w:r>
          </w:p>
          <w:p w:rsidR="00F80464" w:rsidRPr="00F7457A" w:rsidRDefault="00F80464" w:rsidP="00F80464">
            <w:pPr>
              <w:spacing w:after="0" w:line="240" w:lineRule="auto"/>
              <w:jc w:val="both"/>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windykacji (tys. zł)</w:t>
            </w:r>
          </w:p>
        </w:tc>
        <w:tc>
          <w:tcPr>
            <w:tcW w:w="666" w:type="dxa"/>
            <w:shd w:val="clear" w:color="auto" w:fill="auto"/>
            <w:vAlign w:val="center"/>
            <w:hideMark/>
          </w:tcPr>
          <w:p w:rsidR="00F80464" w:rsidRPr="00F7457A" w:rsidRDefault="00F80464" w:rsidP="00B823C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1 991,6</w:t>
            </w:r>
          </w:p>
        </w:tc>
        <w:tc>
          <w:tcPr>
            <w:tcW w:w="1177" w:type="dxa"/>
            <w:shd w:val="clear" w:color="auto" w:fill="auto"/>
            <w:noWrap/>
            <w:vAlign w:val="center"/>
            <w:hideMark/>
          </w:tcPr>
          <w:p w:rsidR="00F80464" w:rsidRPr="00F7457A" w:rsidRDefault="00F80464" w:rsidP="00B823C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2 117,7</w:t>
            </w:r>
          </w:p>
        </w:tc>
        <w:tc>
          <w:tcPr>
            <w:tcW w:w="1344" w:type="dxa"/>
            <w:shd w:val="clear" w:color="auto" w:fill="auto"/>
            <w:vAlign w:val="center"/>
            <w:hideMark/>
          </w:tcPr>
          <w:p w:rsidR="00F80464" w:rsidRPr="00F7457A" w:rsidRDefault="00F80464" w:rsidP="00B823C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126,1</w:t>
            </w:r>
          </w:p>
        </w:tc>
        <w:tc>
          <w:tcPr>
            <w:tcW w:w="1459" w:type="dxa"/>
            <w:shd w:val="clear" w:color="auto" w:fill="auto"/>
            <w:vAlign w:val="center"/>
            <w:hideMark/>
          </w:tcPr>
          <w:p w:rsidR="00F80464" w:rsidRPr="00F7457A" w:rsidRDefault="00F80464" w:rsidP="00B823C0">
            <w:pPr>
              <w:spacing w:after="0" w:line="240" w:lineRule="auto"/>
              <w:jc w:val="center"/>
              <w:rPr>
                <w:rFonts w:ascii="Times New Roman" w:eastAsia="Times New Roman" w:hAnsi="Times New Roman"/>
                <w:color w:val="000000"/>
                <w:sz w:val="16"/>
                <w:szCs w:val="16"/>
                <w:lang w:eastAsia="pl-PL"/>
              </w:rPr>
            </w:pPr>
            <w:r w:rsidRPr="00F7457A">
              <w:rPr>
                <w:rFonts w:ascii="Times New Roman" w:eastAsia="Times New Roman" w:hAnsi="Times New Roman"/>
                <w:color w:val="000000"/>
                <w:sz w:val="16"/>
                <w:szCs w:val="16"/>
                <w:lang w:eastAsia="pl-PL"/>
              </w:rPr>
              <w:t>6,33%</w:t>
            </w:r>
          </w:p>
        </w:tc>
      </w:tr>
    </w:tbl>
    <w:p w:rsidR="003659C4" w:rsidRDefault="003659C4" w:rsidP="003659C4">
      <w:pPr>
        <w:autoSpaceDE w:val="0"/>
        <w:autoSpaceDN w:val="0"/>
        <w:adjustRightInd w:val="0"/>
        <w:spacing w:after="0" w:line="240" w:lineRule="auto"/>
        <w:jc w:val="both"/>
        <w:rPr>
          <w:rFonts w:ascii="Times New Roman" w:hAnsi="Times New Roman" w:cs="Times New Roman"/>
          <w:bCs/>
          <w:color w:val="000000"/>
          <w:sz w:val="18"/>
          <w:szCs w:val="18"/>
          <w:highlight w:val="yellow"/>
        </w:rPr>
      </w:pPr>
    </w:p>
    <w:p w:rsidR="00994469" w:rsidRPr="000A2AAB" w:rsidRDefault="00994469" w:rsidP="00112E91">
      <w:pPr>
        <w:pStyle w:val="Default"/>
        <w:pBdr>
          <w:bottom w:val="single" w:sz="4" w:space="1" w:color="auto"/>
        </w:pBdr>
        <w:jc w:val="both"/>
      </w:pPr>
      <w:r w:rsidRPr="000A2AAB">
        <w:t>Wnioski:</w:t>
      </w:r>
    </w:p>
    <w:p w:rsidR="00994469" w:rsidRPr="000A2AAB" w:rsidRDefault="00994469" w:rsidP="00994469">
      <w:pPr>
        <w:pStyle w:val="Tekstpodstawowywcity"/>
        <w:spacing w:after="0" w:line="360" w:lineRule="auto"/>
        <w:ind w:left="0"/>
        <w:jc w:val="both"/>
        <w:rPr>
          <w:rFonts w:ascii="Times New Roman" w:hAnsi="Times New Roman"/>
          <w:sz w:val="16"/>
          <w:szCs w:val="16"/>
        </w:rPr>
      </w:pPr>
      <w:r w:rsidRPr="000A2AAB">
        <w:rPr>
          <w:rFonts w:ascii="Times New Roman" w:hAnsi="Times New Roman"/>
          <w:sz w:val="16"/>
          <w:szCs w:val="16"/>
        </w:rPr>
        <w:t>(na podstawie danych z tabeli XXXII)</w:t>
      </w:r>
    </w:p>
    <w:p w:rsidR="00994469" w:rsidRPr="000A2AAB" w:rsidRDefault="00994469" w:rsidP="00994469">
      <w:pPr>
        <w:pStyle w:val="Bezodstpw"/>
        <w:numPr>
          <w:ilvl w:val="0"/>
          <w:numId w:val="10"/>
        </w:numPr>
        <w:spacing w:line="360" w:lineRule="auto"/>
        <w:jc w:val="both"/>
        <w:rPr>
          <w:rFonts w:ascii="Times New Roman" w:hAnsi="Times New Roman"/>
          <w:sz w:val="24"/>
          <w:szCs w:val="24"/>
        </w:rPr>
      </w:pPr>
      <w:r w:rsidRPr="000A2AAB">
        <w:rPr>
          <w:rFonts w:ascii="Times New Roman" w:hAnsi="Times New Roman"/>
          <w:b/>
          <w:bCs/>
          <w:sz w:val="24"/>
          <w:szCs w:val="24"/>
        </w:rPr>
        <w:t>W okresie 12 miesięcy  2019 r</w:t>
      </w:r>
      <w:r w:rsidR="00AB7510">
        <w:rPr>
          <w:rFonts w:ascii="Times New Roman" w:hAnsi="Times New Roman"/>
          <w:b/>
          <w:bCs/>
          <w:sz w:val="24"/>
          <w:szCs w:val="24"/>
        </w:rPr>
        <w:t>oku</w:t>
      </w:r>
      <w:r w:rsidRPr="000A2AAB">
        <w:rPr>
          <w:rFonts w:ascii="Times New Roman" w:hAnsi="Times New Roman"/>
          <w:b/>
          <w:bCs/>
          <w:sz w:val="24"/>
          <w:szCs w:val="24"/>
        </w:rPr>
        <w:t xml:space="preserve"> Wojewódzki Urz</w:t>
      </w:r>
      <w:r w:rsidR="00AB7510">
        <w:rPr>
          <w:rFonts w:ascii="Times New Roman" w:hAnsi="Times New Roman"/>
          <w:b/>
          <w:bCs/>
          <w:sz w:val="24"/>
          <w:szCs w:val="24"/>
        </w:rPr>
        <w:t>ąd</w:t>
      </w:r>
      <w:r w:rsidRPr="000A2AAB">
        <w:rPr>
          <w:rFonts w:ascii="Times New Roman" w:hAnsi="Times New Roman"/>
          <w:b/>
          <w:bCs/>
          <w:sz w:val="24"/>
          <w:szCs w:val="24"/>
        </w:rPr>
        <w:t xml:space="preserve"> Pracy w Rzeszowie dokonał wypłat ze środków Funduszu na kwotę  7,15  mln zł  na rzecz pracowników i byłych pracowników 30 podmiotów gospodarczych. Wypłacone świadczenia objęły łącznie 985 os</w:t>
      </w:r>
      <w:r w:rsidR="00AE148C">
        <w:rPr>
          <w:rFonts w:ascii="Times New Roman" w:hAnsi="Times New Roman"/>
          <w:b/>
          <w:bCs/>
          <w:sz w:val="24"/>
          <w:szCs w:val="24"/>
        </w:rPr>
        <w:t>ó</w:t>
      </w:r>
      <w:r w:rsidRPr="000A2AAB">
        <w:rPr>
          <w:rFonts w:ascii="Times New Roman" w:hAnsi="Times New Roman"/>
          <w:b/>
          <w:bCs/>
          <w:sz w:val="24"/>
          <w:szCs w:val="24"/>
        </w:rPr>
        <w:t>b uprawnion</w:t>
      </w:r>
      <w:r w:rsidR="00AE148C">
        <w:rPr>
          <w:rFonts w:ascii="Times New Roman" w:hAnsi="Times New Roman"/>
          <w:b/>
          <w:bCs/>
          <w:sz w:val="24"/>
          <w:szCs w:val="24"/>
        </w:rPr>
        <w:t>ych</w:t>
      </w:r>
      <w:r w:rsidRPr="000A2AAB">
        <w:rPr>
          <w:rFonts w:ascii="Times New Roman" w:hAnsi="Times New Roman"/>
          <w:sz w:val="24"/>
          <w:szCs w:val="24"/>
        </w:rPr>
        <w:t>.</w:t>
      </w:r>
    </w:p>
    <w:p w:rsidR="00994469" w:rsidRPr="000A2AAB" w:rsidRDefault="00994469" w:rsidP="00994469">
      <w:pPr>
        <w:pStyle w:val="Bezodstpw"/>
        <w:numPr>
          <w:ilvl w:val="0"/>
          <w:numId w:val="10"/>
        </w:numPr>
        <w:spacing w:line="360" w:lineRule="auto"/>
        <w:jc w:val="both"/>
        <w:rPr>
          <w:rFonts w:ascii="Times New Roman" w:hAnsi="Times New Roman"/>
          <w:sz w:val="24"/>
          <w:szCs w:val="24"/>
        </w:rPr>
      </w:pPr>
      <w:r w:rsidRPr="000A2AAB">
        <w:rPr>
          <w:rFonts w:ascii="Times New Roman" w:hAnsi="Times New Roman"/>
          <w:sz w:val="24"/>
          <w:szCs w:val="24"/>
        </w:rPr>
        <w:t xml:space="preserve">W 2019 roku (w por. do 2018 r.) nastąpił spadek o 6,08 % wartości wypłaconych świadczeń w związku z niewypłacalnością pracodawcy i jednocześnie wzrost o 36 % osób uprawnionych do skorzystania z FGŚP. </w:t>
      </w:r>
      <w:r w:rsidRPr="000A2AAB">
        <w:rPr>
          <w:rFonts w:ascii="Times New Roman" w:hAnsi="Times New Roman"/>
          <w:b/>
          <w:bCs/>
          <w:sz w:val="24"/>
          <w:szCs w:val="24"/>
        </w:rPr>
        <w:t>Warunkowało to mniejszą ilość wypłaconych środków finansowych w przeliczeniu na 1 uprawnionego</w:t>
      </w:r>
      <w:r w:rsidRPr="000A2AAB">
        <w:rPr>
          <w:rFonts w:ascii="Times New Roman" w:hAnsi="Times New Roman"/>
          <w:sz w:val="24"/>
          <w:szCs w:val="24"/>
        </w:rPr>
        <w:t>.</w:t>
      </w:r>
    </w:p>
    <w:p w:rsidR="00994469" w:rsidRPr="000A2AAB" w:rsidRDefault="00994469" w:rsidP="00994469">
      <w:pPr>
        <w:pStyle w:val="Bezodstpw"/>
        <w:numPr>
          <w:ilvl w:val="0"/>
          <w:numId w:val="10"/>
        </w:numPr>
        <w:spacing w:line="360" w:lineRule="auto"/>
        <w:jc w:val="both"/>
        <w:rPr>
          <w:rFonts w:ascii="Times New Roman" w:hAnsi="Times New Roman"/>
          <w:sz w:val="24"/>
          <w:szCs w:val="24"/>
        </w:rPr>
      </w:pPr>
      <w:r w:rsidRPr="000A2AAB">
        <w:rPr>
          <w:rFonts w:ascii="Times New Roman" w:hAnsi="Times New Roman"/>
          <w:sz w:val="24"/>
          <w:szCs w:val="24"/>
        </w:rPr>
        <w:t>W 2019 r</w:t>
      </w:r>
      <w:r w:rsidR="00AB7510">
        <w:rPr>
          <w:rFonts w:ascii="Times New Roman" w:hAnsi="Times New Roman"/>
          <w:sz w:val="24"/>
          <w:szCs w:val="24"/>
        </w:rPr>
        <w:t>oku</w:t>
      </w:r>
      <w:r w:rsidRPr="000A2AAB">
        <w:rPr>
          <w:rFonts w:ascii="Times New Roman" w:hAnsi="Times New Roman"/>
          <w:sz w:val="24"/>
          <w:szCs w:val="24"/>
        </w:rPr>
        <w:t xml:space="preserve"> (w por. do 2018 r.) nastąpił również spadek liczby niewypłacalnych pracodawców na terenie województwa podkarpackiego.</w:t>
      </w:r>
    </w:p>
    <w:p w:rsidR="00994469" w:rsidRPr="000A2AAB" w:rsidRDefault="00994469" w:rsidP="00994469">
      <w:pPr>
        <w:pStyle w:val="Akapitzlist"/>
        <w:numPr>
          <w:ilvl w:val="0"/>
          <w:numId w:val="10"/>
        </w:numPr>
        <w:spacing w:line="360" w:lineRule="auto"/>
        <w:jc w:val="both"/>
        <w:rPr>
          <w:rFonts w:ascii="Times New Roman" w:hAnsi="Times New Roman"/>
          <w:sz w:val="24"/>
          <w:szCs w:val="24"/>
        </w:rPr>
      </w:pPr>
      <w:r w:rsidRPr="000A2AAB">
        <w:rPr>
          <w:rFonts w:ascii="Times New Roman" w:hAnsi="Times New Roman"/>
          <w:sz w:val="24"/>
          <w:szCs w:val="24"/>
        </w:rPr>
        <w:t>Firmy korzystające ze środków FGŚP działały w branżach</w:t>
      </w:r>
      <w:r w:rsidR="002D43D5">
        <w:rPr>
          <w:rFonts w:ascii="Times New Roman" w:hAnsi="Times New Roman"/>
          <w:sz w:val="24"/>
          <w:szCs w:val="24"/>
        </w:rPr>
        <w:t>:</w:t>
      </w:r>
      <w:r w:rsidRPr="000A2AAB">
        <w:rPr>
          <w:rFonts w:ascii="Times New Roman" w:hAnsi="Times New Roman"/>
          <w:sz w:val="24"/>
          <w:szCs w:val="24"/>
        </w:rPr>
        <w:t xml:space="preserve"> spożywczej, budowlanej </w:t>
      </w:r>
      <w:r w:rsidR="002D43D5">
        <w:rPr>
          <w:rFonts w:ascii="Times New Roman" w:hAnsi="Times New Roman"/>
          <w:sz w:val="24"/>
          <w:szCs w:val="24"/>
        </w:rPr>
        <w:t>i </w:t>
      </w:r>
      <w:r w:rsidRPr="000A2AAB">
        <w:rPr>
          <w:rFonts w:ascii="Times New Roman" w:hAnsi="Times New Roman"/>
          <w:sz w:val="24"/>
          <w:szCs w:val="24"/>
        </w:rPr>
        <w:t>artykułów elektrycznych. W grupie niewypłacalnych przedsiębiorców zatrudniających od 1 do 100 osób dominowały firmy budowlane. Z 30 niewypłacalnych pracodawców ogółem, którzy w 2019 roku skorzystali ze wsparcia FGŚP dwóch zatrudniało ponad 100 osób, a pozostałych 28 zatrudniało od 1 do 99 pracowników.</w:t>
      </w:r>
    </w:p>
    <w:p w:rsidR="00994469" w:rsidRDefault="00994469" w:rsidP="00994469">
      <w:pPr>
        <w:pStyle w:val="Akapitzlist"/>
        <w:numPr>
          <w:ilvl w:val="0"/>
          <w:numId w:val="10"/>
        </w:numPr>
        <w:spacing w:line="360" w:lineRule="auto"/>
        <w:jc w:val="both"/>
        <w:rPr>
          <w:rFonts w:ascii="Times New Roman" w:hAnsi="Times New Roman"/>
          <w:sz w:val="24"/>
          <w:szCs w:val="24"/>
        </w:rPr>
      </w:pPr>
      <w:r w:rsidRPr="000A2AAB">
        <w:rPr>
          <w:rFonts w:ascii="Times New Roman" w:hAnsi="Times New Roman"/>
          <w:sz w:val="24"/>
          <w:szCs w:val="24"/>
        </w:rPr>
        <w:t xml:space="preserve">W  </w:t>
      </w:r>
      <w:r w:rsidR="00076383">
        <w:rPr>
          <w:rFonts w:ascii="Times New Roman" w:hAnsi="Times New Roman"/>
          <w:sz w:val="24"/>
          <w:szCs w:val="24"/>
        </w:rPr>
        <w:t xml:space="preserve">roku </w:t>
      </w:r>
      <w:r w:rsidRPr="000A2AAB">
        <w:rPr>
          <w:rFonts w:ascii="Times New Roman" w:hAnsi="Times New Roman"/>
          <w:b/>
          <w:sz w:val="24"/>
          <w:szCs w:val="24"/>
        </w:rPr>
        <w:t>2015</w:t>
      </w:r>
      <w:r w:rsidRPr="000A2AAB">
        <w:rPr>
          <w:rFonts w:ascii="Times New Roman" w:hAnsi="Times New Roman"/>
          <w:sz w:val="24"/>
          <w:szCs w:val="24"/>
        </w:rPr>
        <w:t xml:space="preserve"> wypłaty wyniosły </w:t>
      </w:r>
      <w:r w:rsidRPr="000A2AAB">
        <w:rPr>
          <w:rFonts w:ascii="Times New Roman" w:hAnsi="Times New Roman"/>
          <w:b/>
          <w:sz w:val="24"/>
          <w:szCs w:val="24"/>
        </w:rPr>
        <w:t>7,21</w:t>
      </w:r>
      <w:r w:rsidRPr="000A2AAB">
        <w:rPr>
          <w:rFonts w:ascii="Times New Roman" w:hAnsi="Times New Roman"/>
          <w:sz w:val="24"/>
          <w:szCs w:val="24"/>
        </w:rPr>
        <w:t xml:space="preserve"> mln zł i objęły </w:t>
      </w:r>
      <w:r w:rsidRPr="000A2AAB">
        <w:rPr>
          <w:rFonts w:ascii="Times New Roman" w:hAnsi="Times New Roman"/>
          <w:b/>
          <w:sz w:val="24"/>
          <w:szCs w:val="24"/>
        </w:rPr>
        <w:t>1 065</w:t>
      </w:r>
      <w:r w:rsidRPr="000A2AAB">
        <w:rPr>
          <w:rFonts w:ascii="Times New Roman" w:hAnsi="Times New Roman"/>
          <w:sz w:val="24"/>
          <w:szCs w:val="24"/>
        </w:rPr>
        <w:t xml:space="preserve"> osób. W roku </w:t>
      </w:r>
      <w:r w:rsidRPr="000A2AAB">
        <w:rPr>
          <w:rFonts w:ascii="Times New Roman" w:hAnsi="Times New Roman"/>
          <w:b/>
          <w:sz w:val="24"/>
          <w:szCs w:val="24"/>
        </w:rPr>
        <w:t>2016</w:t>
      </w:r>
      <w:r w:rsidRPr="000A2AAB">
        <w:rPr>
          <w:rFonts w:ascii="Times New Roman" w:hAnsi="Times New Roman"/>
          <w:sz w:val="24"/>
          <w:szCs w:val="24"/>
        </w:rPr>
        <w:t xml:space="preserve"> wypłacono świadczenia w łącznej kwocie </w:t>
      </w:r>
      <w:r w:rsidRPr="000A2AAB">
        <w:rPr>
          <w:rFonts w:ascii="Times New Roman" w:hAnsi="Times New Roman"/>
          <w:b/>
          <w:sz w:val="24"/>
          <w:szCs w:val="24"/>
        </w:rPr>
        <w:t>4,9</w:t>
      </w:r>
      <w:r w:rsidRPr="000A2AAB">
        <w:rPr>
          <w:rFonts w:ascii="Times New Roman" w:hAnsi="Times New Roman"/>
          <w:sz w:val="24"/>
          <w:szCs w:val="24"/>
        </w:rPr>
        <w:t xml:space="preserve"> mln zł dla</w:t>
      </w:r>
      <w:r w:rsidR="00AB7510">
        <w:rPr>
          <w:rFonts w:ascii="Times New Roman" w:hAnsi="Times New Roman"/>
          <w:sz w:val="24"/>
          <w:szCs w:val="24"/>
        </w:rPr>
        <w:t>7</w:t>
      </w:r>
      <w:r w:rsidRPr="000A2AAB">
        <w:rPr>
          <w:rFonts w:ascii="Times New Roman" w:hAnsi="Times New Roman"/>
          <w:sz w:val="24"/>
          <w:szCs w:val="24"/>
        </w:rPr>
        <w:t xml:space="preserve"> </w:t>
      </w:r>
      <w:r w:rsidRPr="000A2AAB">
        <w:rPr>
          <w:rFonts w:ascii="Times New Roman" w:hAnsi="Times New Roman"/>
          <w:b/>
          <w:sz w:val="24"/>
          <w:szCs w:val="24"/>
        </w:rPr>
        <w:t>785</w:t>
      </w:r>
      <w:r w:rsidRPr="000A2AAB">
        <w:rPr>
          <w:rFonts w:ascii="Times New Roman" w:hAnsi="Times New Roman"/>
          <w:sz w:val="24"/>
          <w:szCs w:val="24"/>
        </w:rPr>
        <w:t xml:space="preserve"> osób. W roku </w:t>
      </w:r>
      <w:r w:rsidRPr="000A2AAB">
        <w:rPr>
          <w:rFonts w:ascii="Times New Roman" w:hAnsi="Times New Roman"/>
          <w:b/>
          <w:sz w:val="24"/>
          <w:szCs w:val="24"/>
        </w:rPr>
        <w:t>2017</w:t>
      </w:r>
      <w:r w:rsidRPr="000A2AAB">
        <w:rPr>
          <w:rFonts w:ascii="Times New Roman" w:hAnsi="Times New Roman"/>
          <w:sz w:val="24"/>
          <w:szCs w:val="24"/>
        </w:rPr>
        <w:t xml:space="preserve"> wypłacono świadczenia w łącznej kwocie </w:t>
      </w:r>
      <w:r w:rsidRPr="000A2AAB">
        <w:rPr>
          <w:rFonts w:ascii="Times New Roman" w:hAnsi="Times New Roman"/>
          <w:b/>
          <w:sz w:val="24"/>
          <w:szCs w:val="24"/>
        </w:rPr>
        <w:t>7,02</w:t>
      </w:r>
      <w:r w:rsidRPr="000A2AAB">
        <w:rPr>
          <w:rFonts w:ascii="Times New Roman" w:hAnsi="Times New Roman"/>
          <w:sz w:val="24"/>
          <w:szCs w:val="24"/>
        </w:rPr>
        <w:t xml:space="preserve"> mln zł dla </w:t>
      </w:r>
      <w:r w:rsidRPr="000A2AAB">
        <w:rPr>
          <w:rFonts w:ascii="Times New Roman" w:hAnsi="Times New Roman"/>
          <w:b/>
          <w:sz w:val="24"/>
          <w:szCs w:val="24"/>
        </w:rPr>
        <w:t>853</w:t>
      </w:r>
      <w:r w:rsidRPr="000A2AAB">
        <w:rPr>
          <w:rFonts w:ascii="Times New Roman" w:hAnsi="Times New Roman"/>
          <w:sz w:val="24"/>
          <w:szCs w:val="24"/>
        </w:rPr>
        <w:t xml:space="preserve"> osób. Natomiast w </w:t>
      </w:r>
      <w:r w:rsidRPr="000A2AAB">
        <w:rPr>
          <w:rFonts w:ascii="Times New Roman" w:hAnsi="Times New Roman"/>
          <w:b/>
          <w:sz w:val="24"/>
          <w:szCs w:val="24"/>
        </w:rPr>
        <w:t>2018</w:t>
      </w:r>
      <w:r w:rsidRPr="000A2AAB">
        <w:rPr>
          <w:rFonts w:ascii="Times New Roman" w:hAnsi="Times New Roman"/>
          <w:sz w:val="24"/>
          <w:szCs w:val="24"/>
        </w:rPr>
        <w:t xml:space="preserve"> roku wypłaty świadczeń wyniosły </w:t>
      </w:r>
      <w:r w:rsidRPr="000A2AAB">
        <w:rPr>
          <w:rFonts w:ascii="Times New Roman" w:hAnsi="Times New Roman"/>
          <w:b/>
          <w:sz w:val="24"/>
          <w:szCs w:val="24"/>
        </w:rPr>
        <w:t>7,61</w:t>
      </w:r>
      <w:r w:rsidRPr="000A2AAB">
        <w:rPr>
          <w:rFonts w:ascii="Times New Roman" w:hAnsi="Times New Roman"/>
          <w:sz w:val="24"/>
          <w:szCs w:val="24"/>
        </w:rPr>
        <w:t xml:space="preserve"> mln zł dla </w:t>
      </w:r>
      <w:r w:rsidRPr="000A2AAB">
        <w:rPr>
          <w:rFonts w:ascii="Times New Roman" w:hAnsi="Times New Roman"/>
          <w:b/>
          <w:sz w:val="24"/>
          <w:szCs w:val="24"/>
        </w:rPr>
        <w:t>722</w:t>
      </w:r>
      <w:r w:rsidRPr="000A2AAB">
        <w:rPr>
          <w:rFonts w:ascii="Times New Roman" w:hAnsi="Times New Roman"/>
          <w:sz w:val="24"/>
          <w:szCs w:val="24"/>
        </w:rPr>
        <w:t xml:space="preserve"> osób.</w:t>
      </w:r>
    </w:p>
    <w:p w:rsidR="00350DDF" w:rsidRDefault="00350DDF" w:rsidP="00994469">
      <w:pPr>
        <w:pStyle w:val="Akapitzlist"/>
        <w:numPr>
          <w:ilvl w:val="0"/>
          <w:numId w:val="10"/>
        </w:numPr>
        <w:spacing w:line="360" w:lineRule="auto"/>
        <w:jc w:val="both"/>
        <w:rPr>
          <w:rFonts w:ascii="Times New Roman" w:hAnsi="Times New Roman"/>
          <w:sz w:val="24"/>
          <w:szCs w:val="24"/>
        </w:rPr>
      </w:pPr>
      <w:r w:rsidRPr="000A2AAB">
        <w:rPr>
          <w:rFonts w:ascii="Times New Roman" w:hAnsi="Times New Roman"/>
          <w:sz w:val="24"/>
          <w:szCs w:val="24"/>
        </w:rPr>
        <w:t>Kwoty windykacji w 2019 roku na poziomie ponad 2 mln spowodowane są początkowym stadium procesów upadłości firm, których pracownicy otrzymali środki FGŚP w ostatnich latach. Postępowanie upadłościowe może trwać od kilku do nawet kilkunastu lat. Wahania wpływów z windykacji są zatem naturalną konsekwencją specyfiki działalności FGŚP</w:t>
      </w:r>
      <w:r>
        <w:rPr>
          <w:rFonts w:ascii="Times New Roman" w:hAnsi="Times New Roman"/>
          <w:sz w:val="24"/>
          <w:szCs w:val="24"/>
        </w:rPr>
        <w:t>.</w:t>
      </w:r>
    </w:p>
    <w:p w:rsidR="00156F4A" w:rsidRPr="00924ADA" w:rsidRDefault="00156F4A" w:rsidP="00DA57F5">
      <w:pPr>
        <w:pStyle w:val="Nagwek3"/>
        <w:pBdr>
          <w:bottom w:val="double" w:sz="4" w:space="1" w:color="auto"/>
        </w:pBdr>
        <w:jc w:val="left"/>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24" w:name="_Toc33792908"/>
      <w:r w:rsidRPr="00924ADA">
        <w:rPr>
          <w:rFonts w:ascii="Times New Roman" w:hAnsi="Times New Roman" w:cs="Times New Roman"/>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Podsumowanie</w:t>
      </w:r>
      <w:bookmarkEnd w:id="24"/>
    </w:p>
    <w:p w:rsidR="00156F4A" w:rsidRDefault="00156F4A" w:rsidP="00156F4A">
      <w:pPr>
        <w:pStyle w:val="Default"/>
        <w:rPr>
          <w:sz w:val="16"/>
          <w:szCs w:val="16"/>
          <w:highlight w:val="yellow"/>
        </w:rPr>
      </w:pPr>
    </w:p>
    <w:p w:rsidR="00096258" w:rsidRDefault="00096258" w:rsidP="00156F4A">
      <w:pPr>
        <w:pStyle w:val="Default"/>
        <w:rPr>
          <w:sz w:val="16"/>
          <w:szCs w:val="16"/>
          <w:highlight w:val="yellow"/>
        </w:rPr>
      </w:pPr>
    </w:p>
    <w:p w:rsidR="00156F4A" w:rsidRPr="00B93DDE" w:rsidRDefault="00156F4A" w:rsidP="00156F4A">
      <w:pPr>
        <w:pStyle w:val="Default"/>
        <w:numPr>
          <w:ilvl w:val="0"/>
          <w:numId w:val="26"/>
        </w:numPr>
        <w:spacing w:line="360" w:lineRule="auto"/>
        <w:jc w:val="both"/>
      </w:pPr>
      <w:r w:rsidRPr="00B93DDE">
        <w:rPr>
          <w:b/>
        </w:rPr>
        <w:t xml:space="preserve">Zmniejszające się </w:t>
      </w:r>
      <w:r w:rsidR="00321A2F" w:rsidRPr="00B93DDE">
        <w:rPr>
          <w:b/>
        </w:rPr>
        <w:t xml:space="preserve">natężenie </w:t>
      </w:r>
      <w:r w:rsidRPr="00B93DDE">
        <w:rPr>
          <w:b/>
        </w:rPr>
        <w:t>bezroboci</w:t>
      </w:r>
      <w:r w:rsidR="00321A2F" w:rsidRPr="00B93DDE">
        <w:rPr>
          <w:b/>
        </w:rPr>
        <w:t>a</w:t>
      </w:r>
      <w:r w:rsidR="00752510" w:rsidRPr="00B93DDE">
        <w:rPr>
          <w:b/>
        </w:rPr>
        <w:t>.</w:t>
      </w:r>
      <w:r w:rsidRPr="00B93DDE">
        <w:t xml:space="preserve"> </w:t>
      </w:r>
      <w:r w:rsidR="00752510" w:rsidRPr="00B93DDE">
        <w:t>S</w:t>
      </w:r>
      <w:r w:rsidRPr="00B93DDE">
        <w:t>topa bezrobocia rejestrowanego w</w:t>
      </w:r>
      <w:r w:rsidR="00321A2F" w:rsidRPr="00B93DDE">
        <w:t> </w:t>
      </w:r>
      <w:r w:rsidRPr="00B93DDE">
        <w:t>województwie podkarpackim wyniosła na 31</w:t>
      </w:r>
      <w:r w:rsidR="00D91141" w:rsidRPr="00B93DDE">
        <w:t xml:space="preserve"> XII </w:t>
      </w:r>
      <w:r w:rsidR="00C31216">
        <w:t>‘</w:t>
      </w:r>
      <w:r w:rsidRPr="00B93DDE">
        <w:t>1</w:t>
      </w:r>
      <w:r w:rsidR="00B93DDE" w:rsidRPr="00B93DDE">
        <w:t>9</w:t>
      </w:r>
      <w:r w:rsidRPr="00B93DDE">
        <w:t xml:space="preserve"> r. </w:t>
      </w:r>
      <w:r w:rsidR="00B93DDE" w:rsidRPr="00B93DDE">
        <w:t>7</w:t>
      </w:r>
      <w:r w:rsidRPr="00B93DDE">
        <w:t>,</w:t>
      </w:r>
      <w:r w:rsidR="00B93DDE" w:rsidRPr="00B93DDE">
        <w:t>9</w:t>
      </w:r>
      <w:r w:rsidR="00C576D8" w:rsidRPr="00B93DDE">
        <w:t xml:space="preserve"> </w:t>
      </w:r>
      <w:r w:rsidRPr="00B93DDE">
        <w:t>% (31</w:t>
      </w:r>
      <w:r w:rsidR="00D91141" w:rsidRPr="00B93DDE">
        <w:t xml:space="preserve"> XII ‘</w:t>
      </w:r>
      <w:r w:rsidRPr="00B93DDE">
        <w:t>1</w:t>
      </w:r>
      <w:r w:rsidR="00B93DDE" w:rsidRPr="00B93DDE">
        <w:t>8</w:t>
      </w:r>
      <w:r w:rsidRPr="00B93DDE">
        <w:t xml:space="preserve"> r. – </w:t>
      </w:r>
      <w:r w:rsidR="00B93DDE" w:rsidRPr="00B93DDE">
        <w:t>8</w:t>
      </w:r>
      <w:r w:rsidRPr="00B93DDE">
        <w:t>,</w:t>
      </w:r>
      <w:r w:rsidR="00B93DDE" w:rsidRPr="00B93DDE">
        <w:t>7</w:t>
      </w:r>
      <w:r w:rsidR="00C576D8" w:rsidRPr="00B93DDE">
        <w:t> </w:t>
      </w:r>
      <w:r w:rsidRPr="00B93DDE">
        <w:t xml:space="preserve">%), co oznacza </w:t>
      </w:r>
      <w:r w:rsidR="00C576D8" w:rsidRPr="00B93DDE">
        <w:t>spadek</w:t>
      </w:r>
      <w:r w:rsidRPr="00B93DDE">
        <w:t xml:space="preserve"> w </w:t>
      </w:r>
      <w:r w:rsidR="009C6C6A">
        <w:t xml:space="preserve">ciągu </w:t>
      </w:r>
      <w:r w:rsidR="00EC39E6" w:rsidRPr="00B93DDE">
        <w:t>20</w:t>
      </w:r>
      <w:r w:rsidRPr="00B93DDE">
        <w:t>1</w:t>
      </w:r>
      <w:r w:rsidR="00B93DDE" w:rsidRPr="00B93DDE">
        <w:t>9</w:t>
      </w:r>
      <w:r w:rsidRPr="00B93DDE">
        <w:t xml:space="preserve"> r</w:t>
      </w:r>
      <w:r w:rsidR="009C6C6A">
        <w:t>oku</w:t>
      </w:r>
      <w:r w:rsidR="00B93DDE" w:rsidRPr="00B93DDE">
        <w:t xml:space="preserve"> </w:t>
      </w:r>
      <w:r w:rsidRPr="00B93DDE">
        <w:t xml:space="preserve">o </w:t>
      </w:r>
      <w:r w:rsidR="00C576D8" w:rsidRPr="00B93DDE">
        <w:t>0</w:t>
      </w:r>
      <w:r w:rsidRPr="00B93DDE">
        <w:t>,</w:t>
      </w:r>
      <w:r w:rsidR="00853285" w:rsidRPr="00B93DDE">
        <w:t>8</w:t>
      </w:r>
      <w:r w:rsidRPr="00B93DDE">
        <w:t xml:space="preserve"> pkt</w:t>
      </w:r>
      <w:r w:rsidR="00F3644A" w:rsidRPr="00B93DDE">
        <w:t>.</w:t>
      </w:r>
      <w:r w:rsidRPr="00B93DDE">
        <w:t xml:space="preserve"> proc. W kraju stopa bezrobocia wyniosła na dzień 31</w:t>
      </w:r>
      <w:r w:rsidR="00853285" w:rsidRPr="00B93DDE">
        <w:t> </w:t>
      </w:r>
      <w:r w:rsidR="00EC39E6" w:rsidRPr="00B93DDE">
        <w:t>XII ‘</w:t>
      </w:r>
      <w:r w:rsidRPr="00B93DDE">
        <w:t>1</w:t>
      </w:r>
      <w:r w:rsidR="00B93DDE" w:rsidRPr="00B93DDE">
        <w:t>9</w:t>
      </w:r>
      <w:r w:rsidRPr="00B93DDE">
        <w:t xml:space="preserve"> r. </w:t>
      </w:r>
      <w:r w:rsidR="001A5637" w:rsidRPr="00B93DDE">
        <w:t>5</w:t>
      </w:r>
      <w:r w:rsidR="00EC39E6" w:rsidRPr="00B93DDE">
        <w:t>,</w:t>
      </w:r>
      <w:r w:rsidR="00B93DDE" w:rsidRPr="00B93DDE">
        <w:t>2</w:t>
      </w:r>
      <w:r w:rsidR="00C576D8" w:rsidRPr="00B93DDE">
        <w:t xml:space="preserve"> </w:t>
      </w:r>
      <w:r w:rsidRPr="00B93DDE">
        <w:t xml:space="preserve">% i w </w:t>
      </w:r>
      <w:r w:rsidR="00EC39E6" w:rsidRPr="00B93DDE">
        <w:t>20</w:t>
      </w:r>
      <w:r w:rsidRPr="00B93DDE">
        <w:t>1</w:t>
      </w:r>
      <w:r w:rsidR="00B93DDE" w:rsidRPr="00B93DDE">
        <w:t>9</w:t>
      </w:r>
      <w:r w:rsidRPr="00B93DDE">
        <w:t xml:space="preserve"> r</w:t>
      </w:r>
      <w:r w:rsidR="00B93DDE" w:rsidRPr="00B93DDE">
        <w:t>.</w:t>
      </w:r>
      <w:r w:rsidRPr="00B93DDE">
        <w:t xml:space="preserve"> zmniejszyła się o </w:t>
      </w:r>
      <w:r w:rsidR="001A5637" w:rsidRPr="00B93DDE">
        <w:t>0</w:t>
      </w:r>
      <w:r w:rsidRPr="00B93DDE">
        <w:t>,</w:t>
      </w:r>
      <w:r w:rsidR="00B93DDE" w:rsidRPr="00B93DDE">
        <w:t>6</w:t>
      </w:r>
      <w:r w:rsidR="00EC39E6" w:rsidRPr="00B93DDE">
        <w:t xml:space="preserve"> </w:t>
      </w:r>
      <w:r w:rsidRPr="00B93DDE">
        <w:t>pk</w:t>
      </w:r>
      <w:r w:rsidR="007E72CE" w:rsidRPr="00B93DDE">
        <w:t>t.</w:t>
      </w:r>
      <w:r w:rsidRPr="00B93DDE">
        <w:t xml:space="preserve"> proc</w:t>
      </w:r>
      <w:r w:rsidR="007E72CE" w:rsidRPr="00B93DDE">
        <w:t>.</w:t>
      </w:r>
      <w:r w:rsidRPr="00B93DDE">
        <w:t xml:space="preserve"> (31</w:t>
      </w:r>
      <w:r w:rsidR="00EC39E6" w:rsidRPr="00B93DDE">
        <w:t xml:space="preserve"> XII ‘</w:t>
      </w:r>
      <w:r w:rsidRPr="00B93DDE">
        <w:t>1</w:t>
      </w:r>
      <w:r w:rsidR="00B93DDE" w:rsidRPr="00B93DDE">
        <w:t>8</w:t>
      </w:r>
      <w:r w:rsidRPr="00B93DDE">
        <w:t xml:space="preserve"> r. – </w:t>
      </w:r>
      <w:r w:rsidR="00B93DDE" w:rsidRPr="00B93DDE">
        <w:t>5</w:t>
      </w:r>
      <w:r w:rsidRPr="00B93DDE">
        <w:t>,</w:t>
      </w:r>
      <w:r w:rsidR="00B93DDE" w:rsidRPr="00B93DDE">
        <w:t>8</w:t>
      </w:r>
      <w:r w:rsidR="00C576D8" w:rsidRPr="00B93DDE">
        <w:t xml:space="preserve"> </w:t>
      </w:r>
      <w:r w:rsidRPr="00B93DDE">
        <w:t>%).</w:t>
      </w:r>
    </w:p>
    <w:p w:rsidR="00156F4A" w:rsidRPr="00B93DDE" w:rsidRDefault="00156F4A" w:rsidP="00156F4A">
      <w:pPr>
        <w:pStyle w:val="Default"/>
        <w:numPr>
          <w:ilvl w:val="0"/>
          <w:numId w:val="26"/>
        </w:numPr>
        <w:spacing w:line="360" w:lineRule="auto"/>
        <w:jc w:val="both"/>
      </w:pPr>
      <w:r w:rsidRPr="00B93DDE">
        <w:rPr>
          <w:b/>
        </w:rPr>
        <w:t>Spadek liczby bezrobotnych</w:t>
      </w:r>
      <w:r w:rsidR="00752510" w:rsidRPr="00B93DDE">
        <w:rPr>
          <w:b/>
        </w:rPr>
        <w:t>.</w:t>
      </w:r>
      <w:r w:rsidRPr="00B93DDE">
        <w:t xml:space="preserve"> </w:t>
      </w:r>
      <w:r w:rsidR="00752510" w:rsidRPr="00B93DDE">
        <w:t>W</w:t>
      </w:r>
      <w:r w:rsidRPr="00B93DDE">
        <w:t xml:space="preserve"> 201</w:t>
      </w:r>
      <w:r w:rsidR="00B93DDE" w:rsidRPr="00B93DDE">
        <w:t>9</w:t>
      </w:r>
      <w:r w:rsidRPr="00B93DDE">
        <w:t xml:space="preserve"> r. więcej osób wyrejestrowano z ewidencji powiatowych urzędów pracy (1</w:t>
      </w:r>
      <w:r w:rsidR="00B93DDE" w:rsidRPr="00B93DDE">
        <w:t>16</w:t>
      </w:r>
      <w:r w:rsidRPr="00B93DDE">
        <w:t> </w:t>
      </w:r>
      <w:r w:rsidR="00B93DDE" w:rsidRPr="00B93DDE">
        <w:t>615</w:t>
      </w:r>
      <w:r w:rsidRPr="00B93DDE">
        <w:t>) niż zarejestrowano (1</w:t>
      </w:r>
      <w:r w:rsidR="00B93DDE" w:rsidRPr="00B93DDE">
        <w:t>09</w:t>
      </w:r>
      <w:r w:rsidRPr="00B93DDE">
        <w:t> </w:t>
      </w:r>
      <w:r w:rsidR="00B93DDE" w:rsidRPr="00B93DDE">
        <w:t>137</w:t>
      </w:r>
      <w:r w:rsidRPr="00B93DDE">
        <w:t xml:space="preserve">). Różnica wyniosła </w:t>
      </w:r>
      <w:r w:rsidR="00B93DDE" w:rsidRPr="00B93DDE">
        <w:t>7</w:t>
      </w:r>
      <w:r w:rsidRPr="00B93DDE">
        <w:t> </w:t>
      </w:r>
      <w:r w:rsidR="00B93DDE" w:rsidRPr="00B93DDE">
        <w:t>478</w:t>
      </w:r>
      <w:r w:rsidRPr="00B93DDE">
        <w:t xml:space="preserve"> osób. </w:t>
      </w:r>
    </w:p>
    <w:p w:rsidR="00156F4A" w:rsidRPr="00B1705B" w:rsidRDefault="00156F4A" w:rsidP="00156F4A">
      <w:pPr>
        <w:pStyle w:val="Default"/>
        <w:numPr>
          <w:ilvl w:val="0"/>
          <w:numId w:val="26"/>
        </w:numPr>
        <w:spacing w:line="360" w:lineRule="auto"/>
        <w:jc w:val="both"/>
      </w:pPr>
      <w:r w:rsidRPr="00B1705B">
        <w:rPr>
          <w:b/>
        </w:rPr>
        <w:t>Bezrobocie kobiet</w:t>
      </w:r>
      <w:r w:rsidR="00752510" w:rsidRPr="00B1705B">
        <w:rPr>
          <w:b/>
        </w:rPr>
        <w:t>.</w:t>
      </w:r>
      <w:r w:rsidRPr="00B1705B">
        <w:t xml:space="preserve"> </w:t>
      </w:r>
      <w:r w:rsidR="009C6C6A">
        <w:t xml:space="preserve">Kobiety stanowiły więcej niż </w:t>
      </w:r>
      <w:r w:rsidRPr="00B1705B">
        <w:t xml:space="preserve">½ </w:t>
      </w:r>
      <w:r w:rsidR="009C6C6A">
        <w:t xml:space="preserve">bezrobotnych zarejestrowanych w PUP </w:t>
      </w:r>
      <w:r w:rsidRPr="00B1705B">
        <w:t>tj. 5</w:t>
      </w:r>
      <w:r w:rsidR="00B1705B" w:rsidRPr="00B1705B">
        <w:t>3</w:t>
      </w:r>
      <w:r w:rsidRPr="00B1705B">
        <w:t>,</w:t>
      </w:r>
      <w:r w:rsidR="00B1705B" w:rsidRPr="00B1705B">
        <w:t>4</w:t>
      </w:r>
      <w:r w:rsidR="004B6117" w:rsidRPr="00B1705B">
        <w:t xml:space="preserve"> </w:t>
      </w:r>
      <w:r w:rsidRPr="00B1705B">
        <w:t>%</w:t>
      </w:r>
      <w:r w:rsidR="001316F2" w:rsidRPr="00B1705B">
        <w:t xml:space="preserve"> (</w:t>
      </w:r>
      <w:r w:rsidRPr="00B1705B">
        <w:t>rok wcześniej 5</w:t>
      </w:r>
      <w:r w:rsidR="000B3AD1" w:rsidRPr="00B1705B">
        <w:t>4</w:t>
      </w:r>
      <w:r w:rsidRPr="00B1705B">
        <w:t>,</w:t>
      </w:r>
      <w:r w:rsidR="000B3AD1" w:rsidRPr="00B1705B">
        <w:t>3</w:t>
      </w:r>
      <w:r w:rsidR="004B6117" w:rsidRPr="00B1705B">
        <w:t xml:space="preserve"> </w:t>
      </w:r>
      <w:r w:rsidRPr="00B1705B">
        <w:t>%</w:t>
      </w:r>
      <w:r w:rsidR="001316F2" w:rsidRPr="00B1705B">
        <w:t>)</w:t>
      </w:r>
      <w:r w:rsidRPr="00B1705B">
        <w:t xml:space="preserve">. </w:t>
      </w:r>
      <w:r w:rsidR="002800EE" w:rsidRPr="00B1705B">
        <w:t xml:space="preserve">Kumulacje bezrobotnych kobiet to przedziały </w:t>
      </w:r>
      <w:r w:rsidR="009C6C6A">
        <w:t xml:space="preserve">wieku od </w:t>
      </w:r>
      <w:r w:rsidR="002800EE" w:rsidRPr="00B1705B">
        <w:t>25</w:t>
      </w:r>
      <w:r w:rsidR="009C6C6A">
        <w:t xml:space="preserve"> do </w:t>
      </w:r>
      <w:r w:rsidR="002800EE" w:rsidRPr="00B1705B">
        <w:t xml:space="preserve">34 </w:t>
      </w:r>
      <w:r w:rsidR="009C6C6A">
        <w:t xml:space="preserve">lat </w:t>
      </w:r>
      <w:r w:rsidR="002800EE" w:rsidRPr="00B1705B">
        <w:t xml:space="preserve">i </w:t>
      </w:r>
      <w:r w:rsidR="009C6C6A">
        <w:t xml:space="preserve">od </w:t>
      </w:r>
      <w:r w:rsidR="002800EE" w:rsidRPr="00B1705B">
        <w:t>35</w:t>
      </w:r>
      <w:r w:rsidR="009C6C6A">
        <w:t xml:space="preserve"> do </w:t>
      </w:r>
      <w:r w:rsidR="002800EE" w:rsidRPr="00B1705B">
        <w:t>44 lat</w:t>
      </w:r>
      <w:r w:rsidR="001316F2" w:rsidRPr="00B1705B">
        <w:t xml:space="preserve"> </w:t>
      </w:r>
      <w:r w:rsidR="00AC4919" w:rsidRPr="00B1705B">
        <w:t>tj.</w:t>
      </w:r>
      <w:r w:rsidR="001316F2" w:rsidRPr="00B1705B">
        <w:t xml:space="preserve"> </w:t>
      </w:r>
      <w:r w:rsidR="002800EE" w:rsidRPr="00B1705B">
        <w:t>łącznie 61</w:t>
      </w:r>
      <w:r w:rsidRPr="00B1705B">
        <w:t>,</w:t>
      </w:r>
      <w:r w:rsidR="00B1705B" w:rsidRPr="00B1705B">
        <w:t>0</w:t>
      </w:r>
      <w:r w:rsidR="004B6117" w:rsidRPr="00B1705B">
        <w:t xml:space="preserve"> </w:t>
      </w:r>
      <w:r w:rsidRPr="00B1705B">
        <w:t>% ogółu bezrobotnych kobiet</w:t>
      </w:r>
      <w:r w:rsidR="002800EE" w:rsidRPr="00B1705B">
        <w:t>.</w:t>
      </w:r>
    </w:p>
    <w:p w:rsidR="009C15B7" w:rsidRPr="00727AE4" w:rsidRDefault="00156F4A" w:rsidP="00156F4A">
      <w:pPr>
        <w:pStyle w:val="Default"/>
        <w:numPr>
          <w:ilvl w:val="0"/>
          <w:numId w:val="26"/>
        </w:numPr>
        <w:spacing w:line="360" w:lineRule="auto"/>
        <w:jc w:val="both"/>
      </w:pPr>
      <w:r w:rsidRPr="00727AE4">
        <w:rPr>
          <w:b/>
        </w:rPr>
        <w:t>Bezrobocie na wsi</w:t>
      </w:r>
      <w:r w:rsidR="00752510" w:rsidRPr="00727AE4">
        <w:rPr>
          <w:b/>
        </w:rPr>
        <w:t>.</w:t>
      </w:r>
      <w:r w:rsidRPr="00727AE4">
        <w:t xml:space="preserve"> </w:t>
      </w:r>
      <w:r w:rsidR="00752510" w:rsidRPr="00727AE4">
        <w:t>O</w:t>
      </w:r>
      <w:r w:rsidRPr="00727AE4">
        <w:t>d dłuższego czasu utrzymuje się wysoki poziom bezrobotnych zamieszkałych na terenach wiejskich</w:t>
      </w:r>
      <w:r w:rsidR="004B6117" w:rsidRPr="00727AE4">
        <w:t xml:space="preserve"> </w:t>
      </w:r>
      <w:r w:rsidR="00DF09D1" w:rsidRPr="00727AE4">
        <w:t>tj.</w:t>
      </w:r>
      <w:r w:rsidR="004B6117" w:rsidRPr="00727AE4">
        <w:t xml:space="preserve"> </w:t>
      </w:r>
      <w:r w:rsidRPr="00727AE4">
        <w:t>6</w:t>
      </w:r>
      <w:r w:rsidR="00727AE4" w:rsidRPr="00727AE4">
        <w:t>2</w:t>
      </w:r>
      <w:r w:rsidR="00816676" w:rsidRPr="00727AE4">
        <w:t>,</w:t>
      </w:r>
      <w:r w:rsidR="00727AE4" w:rsidRPr="00727AE4">
        <w:t>8</w:t>
      </w:r>
      <w:r w:rsidR="004B6117" w:rsidRPr="00727AE4">
        <w:t xml:space="preserve"> </w:t>
      </w:r>
      <w:r w:rsidRPr="00727AE4">
        <w:t>% bezrobotnych. Bezrobotni na</w:t>
      </w:r>
      <w:r w:rsidR="00DF09D1" w:rsidRPr="00727AE4">
        <w:t xml:space="preserve"> wsi</w:t>
      </w:r>
      <w:r w:rsidRPr="00727AE4">
        <w:t xml:space="preserve"> </w:t>
      </w:r>
      <w:r w:rsidR="00DF09D1" w:rsidRPr="00727AE4">
        <w:t xml:space="preserve">to osoby w wieku </w:t>
      </w:r>
      <w:r w:rsidR="009C6C6A">
        <w:t xml:space="preserve">od </w:t>
      </w:r>
      <w:r w:rsidR="00AC4919" w:rsidRPr="00727AE4">
        <w:t>2</w:t>
      </w:r>
      <w:r w:rsidR="009C6C6A">
        <w:t xml:space="preserve">5 do </w:t>
      </w:r>
      <w:r w:rsidR="00AC4919" w:rsidRPr="00727AE4">
        <w:t xml:space="preserve">44 </w:t>
      </w:r>
      <w:r w:rsidR="009C6C6A">
        <w:t xml:space="preserve">lat </w:t>
      </w:r>
      <w:r w:rsidR="00AC4919" w:rsidRPr="00727AE4">
        <w:t xml:space="preserve">tj. łącznie </w:t>
      </w:r>
      <w:r w:rsidR="00C07435" w:rsidRPr="00727AE4">
        <w:t>52</w:t>
      </w:r>
      <w:r w:rsidRPr="00727AE4">
        <w:t>,</w:t>
      </w:r>
      <w:r w:rsidR="00727AE4" w:rsidRPr="00727AE4">
        <w:t>5</w:t>
      </w:r>
      <w:r w:rsidR="00AC4919" w:rsidRPr="00727AE4">
        <w:t xml:space="preserve"> </w:t>
      </w:r>
      <w:r w:rsidRPr="00727AE4">
        <w:t>% ogółu bezrobotnych zam</w:t>
      </w:r>
      <w:r w:rsidR="009C6C6A">
        <w:t xml:space="preserve">ieszkałych </w:t>
      </w:r>
      <w:r w:rsidRPr="00727AE4">
        <w:t>na wsi</w:t>
      </w:r>
      <w:r w:rsidR="009C15B7" w:rsidRPr="00727AE4">
        <w:t xml:space="preserve">. </w:t>
      </w:r>
      <w:r w:rsidR="00C07435" w:rsidRPr="00727AE4">
        <w:t xml:space="preserve">Osoby pozostające bez stałego zatrudnienia na wsi są </w:t>
      </w:r>
      <w:r w:rsidR="009C15B7" w:rsidRPr="00727AE4">
        <w:t>niewykorzystan</w:t>
      </w:r>
      <w:r w:rsidR="00C07435" w:rsidRPr="00727AE4">
        <w:t>ymi</w:t>
      </w:r>
      <w:r w:rsidR="009C15B7" w:rsidRPr="00727AE4">
        <w:t xml:space="preserve"> zasob</w:t>
      </w:r>
      <w:r w:rsidR="00C07435" w:rsidRPr="00727AE4">
        <w:t>ami</w:t>
      </w:r>
      <w:r w:rsidR="009C15B7" w:rsidRPr="00727AE4">
        <w:t xml:space="preserve"> </w:t>
      </w:r>
      <w:r w:rsidR="00C07435" w:rsidRPr="00727AE4">
        <w:t xml:space="preserve">pracowników. Często pozostają </w:t>
      </w:r>
      <w:r w:rsidR="009C15B7" w:rsidRPr="00727AE4">
        <w:t>w wieku produkcyjnym</w:t>
      </w:r>
      <w:r w:rsidR="00092F4D" w:rsidRPr="00727AE4">
        <w:t>.</w:t>
      </w:r>
      <w:r w:rsidR="009C6C6A">
        <w:t xml:space="preserve"> </w:t>
      </w:r>
      <w:r w:rsidR="00092F4D" w:rsidRPr="00727AE4">
        <w:t>Stanowią tzw. bezrobocie ukryte</w:t>
      </w:r>
      <w:r w:rsidR="00C07435" w:rsidRPr="00727AE4">
        <w:t>.</w:t>
      </w:r>
    </w:p>
    <w:p w:rsidR="00156F4A" w:rsidRPr="009E41D8" w:rsidRDefault="00B53E96" w:rsidP="00156F4A">
      <w:pPr>
        <w:pStyle w:val="Default"/>
        <w:numPr>
          <w:ilvl w:val="0"/>
          <w:numId w:val="26"/>
        </w:numPr>
        <w:spacing w:line="360" w:lineRule="auto"/>
        <w:jc w:val="both"/>
      </w:pPr>
      <w:r w:rsidRPr="00AA5355">
        <w:rPr>
          <w:b/>
        </w:rPr>
        <w:t xml:space="preserve">Struktura </w:t>
      </w:r>
      <w:r w:rsidR="009C15B7" w:rsidRPr="00AA5355">
        <w:rPr>
          <w:b/>
        </w:rPr>
        <w:t>bezrobotnych na wsi</w:t>
      </w:r>
      <w:r w:rsidR="00752510" w:rsidRPr="00AA5355">
        <w:rPr>
          <w:b/>
        </w:rPr>
        <w:t>.</w:t>
      </w:r>
      <w:r w:rsidR="009C15B7" w:rsidRPr="009E41D8">
        <w:t xml:space="preserve"> </w:t>
      </w:r>
      <w:r w:rsidR="00402282" w:rsidRPr="00AA5355">
        <w:rPr>
          <w:i/>
        </w:rPr>
        <w:t>Wg wykształcenia</w:t>
      </w:r>
      <w:r w:rsidR="00AA5355">
        <w:t xml:space="preserve"> </w:t>
      </w:r>
      <w:r w:rsidR="00AA5355" w:rsidRPr="009E41D8">
        <w:t>–</w:t>
      </w:r>
      <w:r w:rsidR="00AA5355">
        <w:t xml:space="preserve"> </w:t>
      </w:r>
      <w:r w:rsidR="00112FC3">
        <w:t>z</w:t>
      </w:r>
      <w:r w:rsidR="00156F4A" w:rsidRPr="009E41D8">
        <w:t>asadnicze zawodowe</w:t>
      </w:r>
      <w:r w:rsidR="000B3AD1" w:rsidRPr="009E41D8">
        <w:t xml:space="preserve"> – </w:t>
      </w:r>
      <w:r w:rsidR="00156F4A" w:rsidRPr="009E41D8">
        <w:t>3</w:t>
      </w:r>
      <w:r w:rsidR="00DA4AA1" w:rsidRPr="009E41D8">
        <w:t>0</w:t>
      </w:r>
      <w:r w:rsidR="00156F4A" w:rsidRPr="009E41D8">
        <w:t>,</w:t>
      </w:r>
      <w:r w:rsidR="00DA4AA1" w:rsidRPr="009E41D8">
        <w:t>8</w:t>
      </w:r>
      <w:r w:rsidR="00C07435" w:rsidRPr="009E41D8">
        <w:t xml:space="preserve"> </w:t>
      </w:r>
      <w:r w:rsidR="00156F4A" w:rsidRPr="009E41D8">
        <w:t>% bezrobotnych na wsi</w:t>
      </w:r>
      <w:r w:rsidR="00402282">
        <w:t xml:space="preserve"> oraz</w:t>
      </w:r>
      <w:r w:rsidR="00156F4A" w:rsidRPr="009E41D8">
        <w:t xml:space="preserve"> </w:t>
      </w:r>
      <w:r w:rsidR="00402282">
        <w:t>p</w:t>
      </w:r>
      <w:r w:rsidR="00156F4A" w:rsidRPr="009E41D8">
        <w:t>olicealne</w:t>
      </w:r>
      <w:r w:rsidR="00402282">
        <w:t xml:space="preserve"> </w:t>
      </w:r>
      <w:r w:rsidR="00156F4A" w:rsidRPr="009E41D8">
        <w:t>i</w:t>
      </w:r>
      <w:r w:rsidR="00402282">
        <w:t xml:space="preserve"> </w:t>
      </w:r>
      <w:r w:rsidR="00156F4A" w:rsidRPr="009E41D8">
        <w:t>średnie zawodowe</w:t>
      </w:r>
      <w:r w:rsidR="00C07435" w:rsidRPr="009E41D8">
        <w:t xml:space="preserve"> – </w:t>
      </w:r>
      <w:r w:rsidR="00156F4A" w:rsidRPr="009E41D8">
        <w:t>2</w:t>
      </w:r>
      <w:r w:rsidR="00DA4AA1" w:rsidRPr="009E41D8">
        <w:t>6</w:t>
      </w:r>
      <w:r w:rsidR="00156F4A" w:rsidRPr="009E41D8">
        <w:t>,</w:t>
      </w:r>
      <w:r w:rsidR="006D0506" w:rsidRPr="009E41D8">
        <w:t>4</w:t>
      </w:r>
      <w:r w:rsidR="00C07435" w:rsidRPr="009E41D8">
        <w:t xml:space="preserve"> </w:t>
      </w:r>
      <w:r w:rsidR="00156F4A" w:rsidRPr="009E41D8">
        <w:t xml:space="preserve">%. </w:t>
      </w:r>
      <w:r w:rsidR="00AA5355" w:rsidRPr="00AA5355">
        <w:rPr>
          <w:i/>
        </w:rPr>
        <w:t>Wg s</w:t>
      </w:r>
      <w:r w:rsidR="00402282" w:rsidRPr="00AA5355">
        <w:rPr>
          <w:i/>
        </w:rPr>
        <w:t>taż</w:t>
      </w:r>
      <w:r w:rsidR="00AA5355" w:rsidRPr="00AA5355">
        <w:rPr>
          <w:i/>
        </w:rPr>
        <w:t>u</w:t>
      </w:r>
      <w:r w:rsidR="00402282" w:rsidRPr="00AA5355">
        <w:rPr>
          <w:i/>
        </w:rPr>
        <w:t xml:space="preserve"> pracy</w:t>
      </w:r>
      <w:r w:rsidR="00AA5355">
        <w:t xml:space="preserve"> – b</w:t>
      </w:r>
      <w:r w:rsidR="00870A42" w:rsidRPr="009E41D8">
        <w:t>ezrobotni na wsi p</w:t>
      </w:r>
      <w:r w:rsidR="00156F4A" w:rsidRPr="009E41D8">
        <w:t xml:space="preserve">osiadają krótki staż </w:t>
      </w:r>
      <w:r w:rsidR="00402282">
        <w:t xml:space="preserve">tj. do 5 lat pracy </w:t>
      </w:r>
      <w:r w:rsidR="00C07435" w:rsidRPr="009E41D8">
        <w:t xml:space="preserve">w zawodzie </w:t>
      </w:r>
      <w:r w:rsidR="00156F4A" w:rsidRPr="009E41D8">
        <w:t>4</w:t>
      </w:r>
      <w:r w:rsidR="00FA12C8" w:rsidRPr="009E41D8">
        <w:t>7</w:t>
      </w:r>
      <w:r w:rsidR="00156F4A" w:rsidRPr="009E41D8">
        <w:t>,</w:t>
      </w:r>
      <w:r w:rsidR="00FA12C8" w:rsidRPr="009E41D8">
        <w:t>1</w:t>
      </w:r>
      <w:r w:rsidR="00C07435" w:rsidRPr="009E41D8">
        <w:t xml:space="preserve"> </w:t>
      </w:r>
      <w:r w:rsidR="00156F4A" w:rsidRPr="009E41D8">
        <w:t>%</w:t>
      </w:r>
      <w:r w:rsidR="00366BD5" w:rsidRPr="009E41D8">
        <w:t xml:space="preserve"> </w:t>
      </w:r>
      <w:r w:rsidR="00896B23" w:rsidRPr="009E41D8">
        <w:t>oraz</w:t>
      </w:r>
      <w:r w:rsidR="00156F4A" w:rsidRPr="009E41D8">
        <w:t xml:space="preserve"> </w:t>
      </w:r>
      <w:r w:rsidR="00FA12C8" w:rsidRPr="009E41D8">
        <w:t>15</w:t>
      </w:r>
      <w:r w:rsidR="00156F4A" w:rsidRPr="009E41D8">
        <w:t>,</w:t>
      </w:r>
      <w:r w:rsidR="00FA12C8" w:rsidRPr="009E41D8">
        <w:t>7</w:t>
      </w:r>
      <w:r w:rsidR="00C07435" w:rsidRPr="009E41D8">
        <w:t xml:space="preserve"> </w:t>
      </w:r>
      <w:r w:rsidR="00156F4A" w:rsidRPr="009E41D8">
        <w:t>% przed rejestracją</w:t>
      </w:r>
      <w:r w:rsidR="00366BD5" w:rsidRPr="009E41D8">
        <w:t xml:space="preserve"> </w:t>
      </w:r>
      <w:r w:rsidR="00156F4A" w:rsidRPr="009E41D8">
        <w:t>w</w:t>
      </w:r>
      <w:r w:rsidR="00896B23" w:rsidRPr="009E41D8">
        <w:t> </w:t>
      </w:r>
      <w:r w:rsidR="00366BD5" w:rsidRPr="009E41D8">
        <w:t>PUP</w:t>
      </w:r>
      <w:r w:rsidR="00156F4A" w:rsidRPr="009E41D8">
        <w:t xml:space="preserve"> nie pracowało</w:t>
      </w:r>
      <w:r w:rsidR="00402282">
        <w:t xml:space="preserve"> (bez stażu pracy)</w:t>
      </w:r>
      <w:r w:rsidR="00870A42" w:rsidRPr="009E41D8">
        <w:t xml:space="preserve">. Brak </w:t>
      </w:r>
      <w:r w:rsidR="00402282">
        <w:t xml:space="preserve">stażu pracy </w:t>
      </w:r>
      <w:r w:rsidR="00870A42" w:rsidRPr="009E41D8">
        <w:t>lub bardzo krótki okres pracy to łącznie 62</w:t>
      </w:r>
      <w:r w:rsidR="00156F4A" w:rsidRPr="009E41D8">
        <w:t>,</w:t>
      </w:r>
      <w:r w:rsidR="00FA12C8" w:rsidRPr="009E41D8">
        <w:t>8</w:t>
      </w:r>
      <w:r w:rsidR="00C07435" w:rsidRPr="009E41D8">
        <w:t xml:space="preserve"> </w:t>
      </w:r>
      <w:r w:rsidR="00156F4A" w:rsidRPr="009E41D8">
        <w:t xml:space="preserve">% ogółu bezrobotnych na wsi </w:t>
      </w:r>
      <w:r w:rsidR="00477338">
        <w:t xml:space="preserve">analizowanych </w:t>
      </w:r>
      <w:r w:rsidR="00830324">
        <w:t>w</w:t>
      </w:r>
      <w:r w:rsidR="00402282">
        <w:t xml:space="preserve">g czasu pozostawania bez zatrudnienia. </w:t>
      </w:r>
      <w:r w:rsidR="00AA5355" w:rsidRPr="00AA5355">
        <w:rPr>
          <w:i/>
        </w:rPr>
        <w:t>Wg czasu pozostawania bez pracy</w:t>
      </w:r>
      <w:r w:rsidR="00AA5355">
        <w:t xml:space="preserve"> – b</w:t>
      </w:r>
      <w:r w:rsidR="00015531" w:rsidRPr="009E41D8">
        <w:t>ez pracy powyżej 12</w:t>
      </w:r>
      <w:r w:rsidR="00AA5355">
        <w:t> </w:t>
      </w:r>
      <w:r w:rsidR="00015531" w:rsidRPr="009E41D8">
        <w:t xml:space="preserve">miesięcy pozostaje </w:t>
      </w:r>
      <w:r w:rsidR="00156F4A" w:rsidRPr="009E41D8">
        <w:t>4</w:t>
      </w:r>
      <w:r w:rsidR="009E41D8" w:rsidRPr="009E41D8">
        <w:t>3</w:t>
      </w:r>
      <w:r w:rsidR="00156F4A" w:rsidRPr="009E41D8">
        <w:t>,</w:t>
      </w:r>
      <w:r w:rsidR="009E41D8" w:rsidRPr="009E41D8">
        <w:t>6</w:t>
      </w:r>
      <w:r w:rsidR="00DA4AA1" w:rsidRPr="009E41D8">
        <w:t xml:space="preserve"> </w:t>
      </w:r>
      <w:r w:rsidR="00156F4A" w:rsidRPr="009E41D8">
        <w:t>% bezrobotnych zam</w:t>
      </w:r>
      <w:r w:rsidR="00402282">
        <w:t xml:space="preserve">ieszkałych </w:t>
      </w:r>
      <w:r w:rsidR="00156F4A" w:rsidRPr="009E41D8">
        <w:t>na wsi</w:t>
      </w:r>
      <w:r w:rsidR="00753452" w:rsidRPr="009E41D8">
        <w:t>.</w:t>
      </w:r>
    </w:p>
    <w:p w:rsidR="00156F4A" w:rsidRPr="007D2BAB" w:rsidRDefault="00156F4A" w:rsidP="00156F4A">
      <w:pPr>
        <w:pStyle w:val="Default"/>
        <w:numPr>
          <w:ilvl w:val="0"/>
          <w:numId w:val="26"/>
        </w:numPr>
        <w:spacing w:line="360" w:lineRule="auto"/>
        <w:jc w:val="both"/>
      </w:pPr>
      <w:r w:rsidRPr="007D2BAB">
        <w:rPr>
          <w:b/>
        </w:rPr>
        <w:t>Bezrobocie długotrwałe</w:t>
      </w:r>
      <w:r w:rsidR="00752510" w:rsidRPr="007D2BAB">
        <w:rPr>
          <w:b/>
        </w:rPr>
        <w:t>.</w:t>
      </w:r>
      <w:r w:rsidRPr="007D2BAB">
        <w:t xml:space="preserve"> </w:t>
      </w:r>
      <w:r w:rsidR="00752510" w:rsidRPr="007D2BAB">
        <w:t>O</w:t>
      </w:r>
      <w:r w:rsidRPr="007D2BAB">
        <w:t>dnotowano spadek</w:t>
      </w:r>
      <w:r w:rsidR="007D2BAB" w:rsidRPr="007D2BAB">
        <w:t xml:space="preserve"> </w:t>
      </w:r>
      <w:r w:rsidRPr="007D2BAB">
        <w:t xml:space="preserve">o </w:t>
      </w:r>
      <w:r w:rsidR="007D2BAB" w:rsidRPr="007D2BAB">
        <w:t>12</w:t>
      </w:r>
      <w:r w:rsidR="00816676" w:rsidRPr="007D2BAB">
        <w:t>,</w:t>
      </w:r>
      <w:r w:rsidR="007D2BAB" w:rsidRPr="007D2BAB">
        <w:t>0</w:t>
      </w:r>
      <w:r w:rsidRPr="007D2BAB">
        <w:t xml:space="preserve"> pkt</w:t>
      </w:r>
      <w:r w:rsidR="00816676" w:rsidRPr="007D2BAB">
        <w:t>.</w:t>
      </w:r>
      <w:r w:rsidRPr="007D2BAB">
        <w:t xml:space="preserve"> proc</w:t>
      </w:r>
      <w:r w:rsidR="00816676" w:rsidRPr="007D2BAB">
        <w:t>.</w:t>
      </w:r>
      <w:r w:rsidRPr="007D2BAB">
        <w:t xml:space="preserve"> liczby bezrobotnych powyżej 12 miesięcy</w:t>
      </w:r>
      <w:r w:rsidR="004B3EB4" w:rsidRPr="007D2BAB">
        <w:t>.</w:t>
      </w:r>
      <w:r w:rsidRPr="007D2BAB">
        <w:t xml:space="preserve"> </w:t>
      </w:r>
      <w:r w:rsidR="00166169" w:rsidRPr="007D2BAB">
        <w:t>O</w:t>
      </w:r>
      <w:r w:rsidRPr="007D2BAB">
        <w:t xml:space="preserve">soby długotrwale bezrobotne stanowiły </w:t>
      </w:r>
      <w:r w:rsidR="007D7EC0" w:rsidRPr="007D2BAB">
        <w:t>5</w:t>
      </w:r>
      <w:r w:rsidR="007D2BAB" w:rsidRPr="007D2BAB">
        <w:t>5</w:t>
      </w:r>
      <w:r w:rsidRPr="007D2BAB">
        <w:t>,</w:t>
      </w:r>
      <w:r w:rsidR="007D2BAB" w:rsidRPr="007D2BAB">
        <w:t>0</w:t>
      </w:r>
      <w:r w:rsidR="007D7EC0" w:rsidRPr="007D2BAB">
        <w:t xml:space="preserve"> </w:t>
      </w:r>
      <w:r w:rsidRPr="007D2BAB">
        <w:t>% ogólnej liczby bezrobotnych (w 201</w:t>
      </w:r>
      <w:r w:rsidR="007D2BAB" w:rsidRPr="007D2BAB">
        <w:t>8</w:t>
      </w:r>
      <w:r w:rsidRPr="007D2BAB">
        <w:t xml:space="preserve"> r. – </w:t>
      </w:r>
      <w:r w:rsidR="007D2BAB" w:rsidRPr="007D2BAB">
        <w:t>56</w:t>
      </w:r>
      <w:r w:rsidRPr="007D2BAB">
        <w:t>,</w:t>
      </w:r>
      <w:r w:rsidR="007D2BAB" w:rsidRPr="007D2BAB">
        <w:t>9</w:t>
      </w:r>
      <w:r w:rsidR="007D7EC0" w:rsidRPr="007D2BAB">
        <w:t xml:space="preserve"> </w:t>
      </w:r>
      <w:r w:rsidRPr="007D2BAB">
        <w:t>% ogółu).</w:t>
      </w:r>
    </w:p>
    <w:p w:rsidR="0099286B" w:rsidRPr="002F5E7F" w:rsidRDefault="00752510" w:rsidP="0099286B">
      <w:pPr>
        <w:pStyle w:val="Default"/>
        <w:numPr>
          <w:ilvl w:val="0"/>
          <w:numId w:val="26"/>
        </w:numPr>
        <w:spacing w:line="360" w:lineRule="auto"/>
        <w:jc w:val="both"/>
      </w:pPr>
      <w:r w:rsidRPr="002F5E7F">
        <w:rPr>
          <w:b/>
        </w:rPr>
        <w:t>Kumulacja poziomów wykształcenia wśród bezrobotnych.</w:t>
      </w:r>
      <w:r w:rsidR="00156F4A" w:rsidRPr="002F5E7F">
        <w:t xml:space="preserve"> </w:t>
      </w:r>
      <w:r w:rsidRPr="002F5E7F">
        <w:t>P</w:t>
      </w:r>
      <w:r w:rsidR="00156F4A" w:rsidRPr="002F5E7F">
        <w:t>onad ½ bezrobotnych</w:t>
      </w:r>
      <w:r w:rsidR="002F5E7F">
        <w:t xml:space="preserve"> tj. </w:t>
      </w:r>
      <w:r w:rsidR="007D7EC0" w:rsidRPr="002F5E7F">
        <w:t>53</w:t>
      </w:r>
      <w:r w:rsidR="00156F4A" w:rsidRPr="002F5E7F">
        <w:t>,</w:t>
      </w:r>
      <w:r w:rsidR="007D7EC0" w:rsidRPr="002F5E7F">
        <w:t xml:space="preserve">9 </w:t>
      </w:r>
      <w:r w:rsidR="00156F4A" w:rsidRPr="002F5E7F">
        <w:t>%</w:t>
      </w:r>
      <w:r w:rsidR="002F5E7F">
        <w:t xml:space="preserve"> ogółu – legitymowało się </w:t>
      </w:r>
      <w:r w:rsidR="00156F4A" w:rsidRPr="002F5E7F">
        <w:t>wykształcenie</w:t>
      </w:r>
      <w:r w:rsidR="002F5E7F">
        <w:t>m</w:t>
      </w:r>
      <w:r w:rsidR="00156F4A" w:rsidRPr="002F5E7F">
        <w:t xml:space="preserve"> zawodowym</w:t>
      </w:r>
      <w:r w:rsidR="00A4248B" w:rsidRPr="002F5E7F">
        <w:t xml:space="preserve"> tj.</w:t>
      </w:r>
      <w:r w:rsidR="00156F4A" w:rsidRPr="002F5E7F">
        <w:t xml:space="preserve"> zasadnicz</w:t>
      </w:r>
      <w:r w:rsidR="002F5E7F">
        <w:t>ym</w:t>
      </w:r>
      <w:r w:rsidR="00156F4A" w:rsidRPr="002F5E7F">
        <w:t xml:space="preserve"> zawodow</w:t>
      </w:r>
      <w:r w:rsidR="002F5E7F">
        <w:t>ym</w:t>
      </w:r>
      <w:r w:rsidR="00156F4A" w:rsidRPr="002F5E7F">
        <w:t xml:space="preserve"> (2</w:t>
      </w:r>
      <w:r w:rsidR="007D7EC0" w:rsidRPr="002F5E7F">
        <w:t>7</w:t>
      </w:r>
      <w:r w:rsidR="00156F4A" w:rsidRPr="002F5E7F">
        <w:t>,</w:t>
      </w:r>
      <w:r w:rsidR="002F5E7F" w:rsidRPr="002F5E7F">
        <w:t>7</w:t>
      </w:r>
      <w:r w:rsidR="007D7EC0" w:rsidRPr="002F5E7F">
        <w:t xml:space="preserve"> </w:t>
      </w:r>
      <w:r w:rsidR="00156F4A" w:rsidRPr="002F5E7F">
        <w:t>%) oraz policealn</w:t>
      </w:r>
      <w:r w:rsidR="002F5E7F">
        <w:t>ym</w:t>
      </w:r>
      <w:r w:rsidR="00156F4A" w:rsidRPr="002F5E7F">
        <w:t xml:space="preserve"> i średni</w:t>
      </w:r>
      <w:r w:rsidR="002F5E7F">
        <w:t>m</w:t>
      </w:r>
      <w:r w:rsidR="00156F4A" w:rsidRPr="002F5E7F">
        <w:t xml:space="preserve"> zawodow</w:t>
      </w:r>
      <w:r w:rsidR="002F5E7F">
        <w:t>ym</w:t>
      </w:r>
      <w:r w:rsidR="00156F4A" w:rsidRPr="002F5E7F">
        <w:t xml:space="preserve"> (2</w:t>
      </w:r>
      <w:r w:rsidR="007D7EC0" w:rsidRPr="002F5E7F">
        <w:t>6</w:t>
      </w:r>
      <w:r w:rsidR="00156F4A" w:rsidRPr="002F5E7F">
        <w:t>,</w:t>
      </w:r>
      <w:r w:rsidR="002F5E7F" w:rsidRPr="002F5E7F">
        <w:t>2</w:t>
      </w:r>
      <w:r w:rsidR="007D7EC0" w:rsidRPr="002F5E7F">
        <w:t xml:space="preserve"> </w:t>
      </w:r>
      <w:r w:rsidR="00156F4A" w:rsidRPr="002F5E7F">
        <w:t xml:space="preserve">%). Należy zaznaczyć, że </w:t>
      </w:r>
      <w:r w:rsidR="004A2C59" w:rsidRPr="002F5E7F">
        <w:t>19,5 %</w:t>
      </w:r>
      <w:r w:rsidR="004A2C59">
        <w:t xml:space="preserve"> bezrobotnych (</w:t>
      </w:r>
      <w:r w:rsidR="00156F4A" w:rsidRPr="002F5E7F">
        <w:t>trzeci</w:t>
      </w:r>
      <w:r w:rsidR="004A2C59">
        <w:t>a</w:t>
      </w:r>
      <w:r w:rsidR="0075743F" w:rsidRPr="002F5E7F">
        <w:t xml:space="preserve"> kumulacj</w:t>
      </w:r>
      <w:r w:rsidR="004A2C59">
        <w:t>a)</w:t>
      </w:r>
      <w:r w:rsidR="0075743F" w:rsidRPr="002F5E7F">
        <w:t xml:space="preserve"> </w:t>
      </w:r>
      <w:r w:rsidR="004A2C59">
        <w:t xml:space="preserve">stanowią </w:t>
      </w:r>
      <w:r w:rsidR="00156F4A" w:rsidRPr="002F5E7F">
        <w:t>osoby bezrobotne</w:t>
      </w:r>
      <w:r w:rsidR="002F5E7F">
        <w:t xml:space="preserve"> </w:t>
      </w:r>
      <w:r w:rsidR="00156F4A" w:rsidRPr="002F5E7F">
        <w:t>z</w:t>
      </w:r>
      <w:r w:rsidR="004A2C59">
        <w:t> </w:t>
      </w:r>
      <w:r w:rsidR="00156F4A" w:rsidRPr="002F5E7F">
        <w:t>wykształceniem gimnazjalnym i</w:t>
      </w:r>
      <w:r w:rsidRPr="002F5E7F">
        <w:t> </w:t>
      </w:r>
      <w:r w:rsidR="00156F4A" w:rsidRPr="002F5E7F">
        <w:t>niższym.</w:t>
      </w:r>
    </w:p>
    <w:p w:rsidR="00156F4A" w:rsidRPr="00DF1A4C" w:rsidRDefault="00952A6F" w:rsidP="00156F4A">
      <w:pPr>
        <w:pStyle w:val="Default"/>
        <w:numPr>
          <w:ilvl w:val="0"/>
          <w:numId w:val="26"/>
        </w:numPr>
        <w:spacing w:line="360" w:lineRule="auto"/>
        <w:jc w:val="both"/>
      </w:pPr>
      <w:r w:rsidRPr="00DF1A4C">
        <w:rPr>
          <w:b/>
        </w:rPr>
        <w:lastRenderedPageBreak/>
        <w:t>Rejestrowane be</w:t>
      </w:r>
      <w:r w:rsidR="00156F4A" w:rsidRPr="00DF1A4C">
        <w:rPr>
          <w:b/>
        </w:rPr>
        <w:t xml:space="preserve">zrobocie </w:t>
      </w:r>
      <w:r w:rsidRPr="00DF1A4C">
        <w:rPr>
          <w:b/>
        </w:rPr>
        <w:t xml:space="preserve">osób </w:t>
      </w:r>
      <w:r w:rsidR="00752510" w:rsidRPr="00DF1A4C">
        <w:rPr>
          <w:b/>
        </w:rPr>
        <w:t>posiadających w</w:t>
      </w:r>
      <w:r w:rsidR="00156F4A" w:rsidRPr="00DF1A4C">
        <w:rPr>
          <w:b/>
        </w:rPr>
        <w:t>ykształceni</w:t>
      </w:r>
      <w:r w:rsidR="00752510" w:rsidRPr="00DF1A4C">
        <w:rPr>
          <w:b/>
        </w:rPr>
        <w:t>e wyższe.</w:t>
      </w:r>
      <w:r w:rsidR="00156F4A" w:rsidRPr="00DF1A4C">
        <w:t xml:space="preserve"> </w:t>
      </w:r>
      <w:r w:rsidR="00752510" w:rsidRPr="00DF1A4C">
        <w:t>W</w:t>
      </w:r>
      <w:r w:rsidR="00156F4A" w:rsidRPr="00DF1A4C">
        <w:t>ykształcenie wyższe posiadało 1</w:t>
      </w:r>
      <w:r w:rsidR="0075743F" w:rsidRPr="00DF1A4C">
        <w:t>5,</w:t>
      </w:r>
      <w:r w:rsidR="00DF1A4C" w:rsidRPr="00DF1A4C">
        <w:t>6</w:t>
      </w:r>
      <w:r w:rsidR="00A4248B" w:rsidRPr="00DF1A4C">
        <w:t xml:space="preserve"> </w:t>
      </w:r>
      <w:r w:rsidR="00156F4A" w:rsidRPr="00DF1A4C">
        <w:t>% bezrobotnych zarejestrowanych w PUP. Odsetek ten wzr</w:t>
      </w:r>
      <w:r w:rsidR="00DF1A4C">
        <w:t>a</w:t>
      </w:r>
      <w:r w:rsidR="00156F4A" w:rsidRPr="00DF1A4C">
        <w:t>st</w:t>
      </w:r>
      <w:r w:rsidR="00DF1A4C">
        <w:t>a w</w:t>
      </w:r>
      <w:r w:rsidR="00841C10">
        <w:t> </w:t>
      </w:r>
      <w:r w:rsidR="00DF1A4C">
        <w:t>związku z</w:t>
      </w:r>
      <w:r w:rsidR="00156F4A" w:rsidRPr="00DF1A4C">
        <w:t xml:space="preserve"> coraz większą ilością </w:t>
      </w:r>
      <w:r w:rsidR="00DF1A4C">
        <w:t>mieszkańców województwa, którzy są absolwentami wyższych uczelni</w:t>
      </w:r>
      <w:r w:rsidR="00156F4A" w:rsidRPr="00DF1A4C">
        <w:t>.</w:t>
      </w:r>
    </w:p>
    <w:p w:rsidR="00156F4A" w:rsidRPr="00A626CF" w:rsidRDefault="00E95936" w:rsidP="00156F4A">
      <w:pPr>
        <w:pStyle w:val="Default"/>
        <w:numPr>
          <w:ilvl w:val="0"/>
          <w:numId w:val="26"/>
        </w:numPr>
        <w:spacing w:line="360" w:lineRule="auto"/>
        <w:jc w:val="both"/>
      </w:pPr>
      <w:r w:rsidRPr="001E71F9">
        <w:rPr>
          <w:b/>
        </w:rPr>
        <w:t>Osoby bezrobotne wg wieku</w:t>
      </w:r>
      <w:r w:rsidR="00952A6F" w:rsidRPr="001E71F9">
        <w:rPr>
          <w:b/>
        </w:rPr>
        <w:t>.</w:t>
      </w:r>
      <w:r w:rsidR="00156F4A" w:rsidRPr="00A626CF">
        <w:t xml:space="preserve"> </w:t>
      </w:r>
      <w:r w:rsidR="00952A6F" w:rsidRPr="00A626CF">
        <w:t>O</w:t>
      </w:r>
      <w:r w:rsidR="00156F4A" w:rsidRPr="00A626CF">
        <w:t>soby w wieku 25</w:t>
      </w:r>
      <w:r w:rsidR="009D4603" w:rsidRPr="00A626CF">
        <w:t>–</w:t>
      </w:r>
      <w:r w:rsidR="00156F4A" w:rsidRPr="00A626CF">
        <w:t xml:space="preserve">34 lat to </w:t>
      </w:r>
      <w:r w:rsidR="005E0B6E" w:rsidRPr="00A626CF">
        <w:t>29</w:t>
      </w:r>
      <w:r w:rsidR="00156F4A" w:rsidRPr="00A626CF">
        <w:t>,</w:t>
      </w:r>
      <w:r w:rsidR="005E0B6E" w:rsidRPr="00A626CF">
        <w:t>5</w:t>
      </w:r>
      <w:r w:rsidR="009B0303" w:rsidRPr="00A626CF">
        <w:t xml:space="preserve"> </w:t>
      </w:r>
      <w:r w:rsidR="00156F4A" w:rsidRPr="00A626CF">
        <w:t xml:space="preserve">% ogółu bezrobotnych </w:t>
      </w:r>
      <w:r w:rsidR="00A626CF" w:rsidRPr="00A626CF">
        <w:t xml:space="preserve">zarejestrowanych </w:t>
      </w:r>
      <w:r w:rsidR="00156F4A" w:rsidRPr="00A626CF">
        <w:t>w PUP</w:t>
      </w:r>
      <w:r w:rsidR="009911A8" w:rsidRPr="00A626CF">
        <w:t>,</w:t>
      </w:r>
      <w:r w:rsidR="00156F4A" w:rsidRPr="00A626CF">
        <w:t xml:space="preserve"> 35</w:t>
      </w:r>
      <w:r w:rsidR="009D4603" w:rsidRPr="00A626CF">
        <w:t>–</w:t>
      </w:r>
      <w:r w:rsidR="00156F4A" w:rsidRPr="00A626CF">
        <w:t>44 lat</w:t>
      </w:r>
      <w:r w:rsidR="009911A8" w:rsidRPr="00A626CF">
        <w:t xml:space="preserve"> – </w:t>
      </w:r>
      <w:r w:rsidR="00156F4A" w:rsidRPr="00A626CF">
        <w:t>2</w:t>
      </w:r>
      <w:r w:rsidR="009B0303" w:rsidRPr="00A626CF">
        <w:t>3</w:t>
      </w:r>
      <w:r w:rsidR="00156F4A" w:rsidRPr="00A626CF">
        <w:t>,</w:t>
      </w:r>
      <w:r w:rsidR="009911A8" w:rsidRPr="00A626CF">
        <w:t>7</w:t>
      </w:r>
      <w:r w:rsidR="009B0303" w:rsidRPr="00A626CF">
        <w:t xml:space="preserve"> </w:t>
      </w:r>
      <w:r w:rsidR="00156F4A" w:rsidRPr="00A626CF">
        <w:t>%, 45</w:t>
      </w:r>
      <w:r w:rsidR="009D4603" w:rsidRPr="00A626CF">
        <w:t>–</w:t>
      </w:r>
      <w:r w:rsidR="00156F4A" w:rsidRPr="00A626CF">
        <w:t xml:space="preserve">54 lat – </w:t>
      </w:r>
      <w:r w:rsidR="009B0303" w:rsidRPr="00A626CF">
        <w:t>1</w:t>
      </w:r>
      <w:r w:rsidR="009911A8" w:rsidRPr="00A626CF">
        <w:t>8</w:t>
      </w:r>
      <w:r w:rsidR="00156F4A" w:rsidRPr="00A626CF">
        <w:t>,</w:t>
      </w:r>
      <w:r w:rsidR="009911A8" w:rsidRPr="00A626CF">
        <w:t>0</w:t>
      </w:r>
      <w:r w:rsidR="009B0303" w:rsidRPr="00A626CF">
        <w:t xml:space="preserve"> </w:t>
      </w:r>
      <w:r w:rsidR="00156F4A" w:rsidRPr="00A626CF">
        <w:t xml:space="preserve">%. </w:t>
      </w:r>
      <w:r w:rsidR="009D4603" w:rsidRPr="00A626CF">
        <w:t xml:space="preserve">Są to najbardziej liczne </w:t>
      </w:r>
      <w:r w:rsidR="009911A8" w:rsidRPr="00A626CF">
        <w:t>przedziały bezrobocia rejestrowanego</w:t>
      </w:r>
      <w:r w:rsidR="00A626CF" w:rsidRPr="00A626CF">
        <w:t xml:space="preserve"> wg wieku</w:t>
      </w:r>
      <w:r w:rsidR="009D4603" w:rsidRPr="00A626CF">
        <w:t xml:space="preserve">. </w:t>
      </w:r>
      <w:r w:rsidR="00156F4A" w:rsidRPr="00A626CF">
        <w:t>Osoby w</w:t>
      </w:r>
      <w:r w:rsidR="00A626CF" w:rsidRPr="00A626CF">
        <w:t> </w:t>
      </w:r>
      <w:r w:rsidR="00156F4A" w:rsidRPr="00A626CF">
        <w:t>wieku 18</w:t>
      </w:r>
      <w:r w:rsidR="009D4603" w:rsidRPr="00A626CF">
        <w:t>–</w:t>
      </w:r>
      <w:r w:rsidR="00156F4A" w:rsidRPr="00A626CF">
        <w:t xml:space="preserve">24 lat </w:t>
      </w:r>
      <w:r w:rsidR="00771C7A">
        <w:t xml:space="preserve">stanowiły </w:t>
      </w:r>
      <w:r w:rsidR="009911A8" w:rsidRPr="00A626CF">
        <w:t xml:space="preserve">tylko </w:t>
      </w:r>
      <w:r w:rsidR="00156F4A" w:rsidRPr="00A626CF">
        <w:t>1</w:t>
      </w:r>
      <w:r w:rsidR="009B0303" w:rsidRPr="00A626CF">
        <w:t>3</w:t>
      </w:r>
      <w:r w:rsidR="00156F4A" w:rsidRPr="00A626CF">
        <w:t>,</w:t>
      </w:r>
      <w:r w:rsidR="009911A8" w:rsidRPr="00A626CF">
        <w:t>6</w:t>
      </w:r>
      <w:r w:rsidR="009B0303" w:rsidRPr="00A626CF">
        <w:t xml:space="preserve"> </w:t>
      </w:r>
      <w:r w:rsidR="00156F4A" w:rsidRPr="00A626CF">
        <w:t xml:space="preserve">% ogółu bezrobotnych. </w:t>
      </w:r>
      <w:r w:rsidR="009D4603" w:rsidRPr="00A626CF">
        <w:t>B</w:t>
      </w:r>
      <w:r w:rsidR="00156F4A" w:rsidRPr="00A626CF">
        <w:t>ezrobotn</w:t>
      </w:r>
      <w:r w:rsidR="009D4603" w:rsidRPr="00A626CF">
        <w:t>i</w:t>
      </w:r>
      <w:r w:rsidR="00156F4A" w:rsidRPr="00A626CF">
        <w:t xml:space="preserve"> w</w:t>
      </w:r>
      <w:r w:rsidR="00A626CF" w:rsidRPr="00A626CF">
        <w:t> </w:t>
      </w:r>
      <w:r w:rsidR="00156F4A" w:rsidRPr="00A626CF">
        <w:t xml:space="preserve">wieku </w:t>
      </w:r>
      <w:r w:rsidR="00A626CF" w:rsidRPr="00A626CF">
        <w:t xml:space="preserve">od </w:t>
      </w:r>
      <w:r w:rsidR="00156F4A" w:rsidRPr="00A626CF">
        <w:t>18</w:t>
      </w:r>
      <w:r w:rsidR="00A626CF" w:rsidRPr="00A626CF">
        <w:t xml:space="preserve"> do </w:t>
      </w:r>
      <w:r w:rsidR="00156F4A" w:rsidRPr="00A626CF">
        <w:t xml:space="preserve">44 lat </w:t>
      </w:r>
      <w:r w:rsidR="00A626CF" w:rsidRPr="00A626CF">
        <w:t>stanowili</w:t>
      </w:r>
      <w:r w:rsidR="00BC2E7D" w:rsidRPr="00A626CF">
        <w:t xml:space="preserve"> </w:t>
      </w:r>
      <w:r w:rsidR="009D4603" w:rsidRPr="00A626CF">
        <w:t>6</w:t>
      </w:r>
      <w:r w:rsidR="009911A8" w:rsidRPr="00A626CF">
        <w:t>6</w:t>
      </w:r>
      <w:r w:rsidR="00156F4A" w:rsidRPr="00A626CF">
        <w:t>,</w:t>
      </w:r>
      <w:r w:rsidR="009911A8" w:rsidRPr="00A626CF">
        <w:t>8</w:t>
      </w:r>
      <w:r w:rsidR="009B0303" w:rsidRPr="00A626CF">
        <w:t xml:space="preserve"> </w:t>
      </w:r>
      <w:r w:rsidR="00156F4A" w:rsidRPr="00A626CF">
        <w:t>%</w:t>
      </w:r>
      <w:r w:rsidR="00BC2E7D" w:rsidRPr="00A626CF">
        <w:t xml:space="preserve"> </w:t>
      </w:r>
      <w:r w:rsidR="009B0303" w:rsidRPr="00A626CF">
        <w:t xml:space="preserve">ogółu </w:t>
      </w:r>
      <w:r w:rsidR="00BC2E7D" w:rsidRPr="00A626CF">
        <w:t>bezrobotnych</w:t>
      </w:r>
      <w:r w:rsidR="009B0303" w:rsidRPr="00A626CF">
        <w:t xml:space="preserve"> (</w:t>
      </w:r>
      <w:r w:rsidR="001E71F9">
        <w:t xml:space="preserve">na koniec 2018 r. – </w:t>
      </w:r>
      <w:r w:rsidR="009B0303" w:rsidRPr="00A626CF">
        <w:t>67,</w:t>
      </w:r>
      <w:r w:rsidR="0059516C" w:rsidRPr="00A626CF">
        <w:t>2</w:t>
      </w:r>
      <w:r w:rsidR="009B0303" w:rsidRPr="00A626CF">
        <w:t> %)</w:t>
      </w:r>
      <w:r w:rsidR="00A626CF" w:rsidRPr="00A626CF">
        <w:t xml:space="preserve"> tj. nastąpił spadek o </w:t>
      </w:r>
      <w:r w:rsidR="009B0303" w:rsidRPr="00A626CF">
        <w:t>0,</w:t>
      </w:r>
      <w:r w:rsidR="00A626CF" w:rsidRPr="00A626CF">
        <w:t>5</w:t>
      </w:r>
      <w:r w:rsidR="009B0303" w:rsidRPr="00A626CF">
        <w:t xml:space="preserve"> %.</w:t>
      </w:r>
    </w:p>
    <w:p w:rsidR="00156F4A" w:rsidRPr="00A626CF" w:rsidRDefault="00E95936" w:rsidP="00BC2E7D">
      <w:pPr>
        <w:pStyle w:val="Default"/>
        <w:numPr>
          <w:ilvl w:val="0"/>
          <w:numId w:val="26"/>
        </w:numPr>
        <w:spacing w:line="360" w:lineRule="auto"/>
        <w:ind w:left="357" w:hanging="357"/>
        <w:jc w:val="both"/>
      </w:pPr>
      <w:r w:rsidRPr="003B0355">
        <w:rPr>
          <w:b/>
        </w:rPr>
        <w:t>Osoby bezrobotne</w:t>
      </w:r>
      <w:r w:rsidR="00156F4A" w:rsidRPr="003B0355">
        <w:rPr>
          <w:b/>
        </w:rPr>
        <w:t xml:space="preserve"> bez doświadczenia</w:t>
      </w:r>
      <w:r w:rsidR="00A626CF" w:rsidRPr="003B0355">
        <w:rPr>
          <w:b/>
        </w:rPr>
        <w:t xml:space="preserve"> zawodowego</w:t>
      </w:r>
      <w:r w:rsidR="00952A6F" w:rsidRPr="003B0355">
        <w:rPr>
          <w:b/>
        </w:rPr>
        <w:t>.</w:t>
      </w:r>
      <w:r w:rsidR="00E0403A" w:rsidRPr="003B0355">
        <w:rPr>
          <w:b/>
        </w:rPr>
        <w:t xml:space="preserve"> </w:t>
      </w:r>
      <w:r w:rsidR="00156F4A" w:rsidRPr="00A626CF">
        <w:t>1</w:t>
      </w:r>
      <w:r w:rsidR="00A626CF" w:rsidRPr="00A626CF">
        <w:t>4</w:t>
      </w:r>
      <w:r w:rsidR="00156F4A" w:rsidRPr="00A626CF">
        <w:t>,</w:t>
      </w:r>
      <w:r w:rsidR="00A626CF" w:rsidRPr="00A626CF">
        <w:t>7</w:t>
      </w:r>
      <w:r w:rsidR="00E0403A" w:rsidRPr="00A626CF">
        <w:t xml:space="preserve"> % </w:t>
      </w:r>
      <w:r w:rsidR="00156F4A" w:rsidRPr="00A626CF">
        <w:t>bezrobotnych</w:t>
      </w:r>
      <w:r w:rsidR="00E0403A" w:rsidRPr="00A626CF">
        <w:t xml:space="preserve"> </w:t>
      </w:r>
      <w:r w:rsidR="00156F4A" w:rsidRPr="00A626CF">
        <w:t>ni</w:t>
      </w:r>
      <w:r w:rsidR="00E0403A" w:rsidRPr="00A626CF">
        <w:t>e</w:t>
      </w:r>
      <w:r w:rsidR="00156F4A" w:rsidRPr="00A626CF">
        <w:t xml:space="preserve"> posiadało udokumentowanego doświadczenia zawodowego,</w:t>
      </w:r>
      <w:r w:rsidR="007076F7" w:rsidRPr="00A626CF">
        <w:t xml:space="preserve"> a </w:t>
      </w:r>
      <w:r w:rsidR="00156F4A" w:rsidRPr="00A626CF">
        <w:t>4</w:t>
      </w:r>
      <w:r w:rsidR="00A626CF" w:rsidRPr="00A626CF">
        <w:t>6</w:t>
      </w:r>
      <w:r w:rsidR="00156F4A" w:rsidRPr="00A626CF">
        <w:t>,</w:t>
      </w:r>
      <w:r w:rsidR="00A626CF" w:rsidRPr="00A626CF">
        <w:t>4</w:t>
      </w:r>
      <w:r w:rsidR="007076F7" w:rsidRPr="00A626CF">
        <w:t xml:space="preserve"> </w:t>
      </w:r>
      <w:r w:rsidR="00156F4A" w:rsidRPr="00A626CF">
        <w:t>% posiadało krótki staż</w:t>
      </w:r>
      <w:r w:rsidR="00A626CF" w:rsidRPr="00A626CF">
        <w:t xml:space="preserve"> pracy</w:t>
      </w:r>
      <w:r w:rsidR="00156F4A" w:rsidRPr="00A626CF">
        <w:t xml:space="preserve"> </w:t>
      </w:r>
      <w:r w:rsidR="008743CB">
        <w:t>(</w:t>
      </w:r>
      <w:r w:rsidR="00156F4A" w:rsidRPr="00A626CF">
        <w:t>do 5 lat</w:t>
      </w:r>
      <w:r w:rsidR="008743CB">
        <w:t>)</w:t>
      </w:r>
      <w:r w:rsidR="009D4603" w:rsidRPr="00A626CF">
        <w:t>.</w:t>
      </w:r>
      <w:r w:rsidR="00156F4A" w:rsidRPr="00A626CF">
        <w:t xml:space="preserve"> </w:t>
      </w:r>
      <w:r w:rsidR="009D4603" w:rsidRPr="00A626CF">
        <w:t>D</w:t>
      </w:r>
      <w:r w:rsidR="00156F4A" w:rsidRPr="00A626CF">
        <w:t xml:space="preserve">odatkowo w przypadku </w:t>
      </w:r>
      <w:r w:rsidR="008743CB">
        <w:t xml:space="preserve">większej </w:t>
      </w:r>
      <w:r w:rsidR="00156F4A" w:rsidRPr="00A626CF">
        <w:t xml:space="preserve">części osób </w:t>
      </w:r>
      <w:r w:rsidR="003B0355">
        <w:t xml:space="preserve">bezrobotnych nastąpił proces dezaktualizacji </w:t>
      </w:r>
      <w:r w:rsidR="000C4D03">
        <w:t xml:space="preserve">uprawnień i </w:t>
      </w:r>
      <w:r w:rsidR="003B0355">
        <w:t xml:space="preserve">umiejętności zawodowych </w:t>
      </w:r>
      <w:r w:rsidR="00156F4A" w:rsidRPr="00A626CF">
        <w:t xml:space="preserve">z </w:t>
      </w:r>
      <w:r w:rsidR="000C4D03">
        <w:t>powodu</w:t>
      </w:r>
      <w:r w:rsidR="003B0355">
        <w:t xml:space="preserve"> </w:t>
      </w:r>
      <w:r w:rsidR="000C4D03">
        <w:t xml:space="preserve">długiego okresu pozostawania bez pracy w zawodzie. Świadczy o tym również </w:t>
      </w:r>
      <w:r w:rsidR="007076F7" w:rsidRPr="00A626CF">
        <w:t>znaczna przewaga w</w:t>
      </w:r>
      <w:r w:rsidR="001E71F9">
        <w:t> </w:t>
      </w:r>
      <w:r w:rsidR="007076F7" w:rsidRPr="00A626CF">
        <w:t xml:space="preserve">rejestracji </w:t>
      </w:r>
      <w:r w:rsidR="008743CB">
        <w:t>osób</w:t>
      </w:r>
      <w:r w:rsidR="001E71F9">
        <w:t>,</w:t>
      </w:r>
      <w:r w:rsidR="008743CB">
        <w:t xml:space="preserve"> </w:t>
      </w:r>
      <w:r w:rsidR="007076F7" w:rsidRPr="00A626CF">
        <w:t xml:space="preserve">będących w ewidencji </w:t>
      </w:r>
      <w:r w:rsidR="008743CB">
        <w:t xml:space="preserve">PUP </w:t>
      </w:r>
      <w:r w:rsidR="007076F7" w:rsidRPr="00A626CF">
        <w:t>już po raz kolejny od 1990 r</w:t>
      </w:r>
      <w:r w:rsidR="00156F4A" w:rsidRPr="00A626CF">
        <w:t>.</w:t>
      </w:r>
    </w:p>
    <w:p w:rsidR="006C3980" w:rsidRPr="006C3980" w:rsidRDefault="006C3980" w:rsidP="006C3980">
      <w:pPr>
        <w:pStyle w:val="Default"/>
        <w:numPr>
          <w:ilvl w:val="0"/>
          <w:numId w:val="26"/>
        </w:numPr>
        <w:spacing w:line="360" w:lineRule="auto"/>
        <w:jc w:val="both"/>
      </w:pPr>
      <w:r w:rsidRPr="006C3980">
        <w:rPr>
          <w:b/>
        </w:rPr>
        <w:t>Bezrobocie wielokrotne.</w:t>
      </w:r>
      <w:r w:rsidRPr="006C3980">
        <w:t xml:space="preserve"> </w:t>
      </w:r>
      <w:r w:rsidR="000A2E23">
        <w:t xml:space="preserve">Z roku na rok </w:t>
      </w:r>
      <w:r w:rsidRPr="006C3980">
        <w:t>notow</w:t>
      </w:r>
      <w:r w:rsidR="000A2E23">
        <w:t xml:space="preserve">any jest bardzo </w:t>
      </w:r>
      <w:r w:rsidRPr="006C3980">
        <w:t>wysoki napływ do urzędów pracy osób już wcześniej posiadających status bezrobotnego w PUP tj. rejestrujących się po raz kolejny. Osoby te stanowiły w 2019 r. 82,3 % ogólnej liczby napływu do statystyk bezrobotnych w PUP (w 2018</w:t>
      </w:r>
      <w:r w:rsidR="002916E1">
        <w:t xml:space="preserve"> r.</w:t>
      </w:r>
      <w:r w:rsidRPr="006C3980">
        <w:t xml:space="preserve"> – 83,0 %).</w:t>
      </w:r>
    </w:p>
    <w:p w:rsidR="00156F4A" w:rsidRPr="004E5C81" w:rsidRDefault="00B53E96" w:rsidP="00156F4A">
      <w:pPr>
        <w:pStyle w:val="Default"/>
        <w:numPr>
          <w:ilvl w:val="0"/>
          <w:numId w:val="26"/>
        </w:numPr>
        <w:spacing w:line="360" w:lineRule="auto"/>
        <w:jc w:val="both"/>
      </w:pPr>
      <w:r w:rsidRPr="004E5C81">
        <w:rPr>
          <w:b/>
        </w:rPr>
        <w:t xml:space="preserve">Poziom </w:t>
      </w:r>
      <w:r w:rsidR="00156F4A" w:rsidRPr="004E5C81">
        <w:rPr>
          <w:b/>
        </w:rPr>
        <w:t>zatrudnienia</w:t>
      </w:r>
      <w:r w:rsidR="00952A6F" w:rsidRPr="004E5C81">
        <w:rPr>
          <w:b/>
        </w:rPr>
        <w:t>.</w:t>
      </w:r>
      <w:r w:rsidR="00156F4A" w:rsidRPr="004E5C81">
        <w:t xml:space="preserve"> </w:t>
      </w:r>
      <w:r w:rsidR="00952A6F" w:rsidRPr="004E5C81">
        <w:t>Z</w:t>
      </w:r>
      <w:r w:rsidR="00156F4A" w:rsidRPr="004E5C81">
        <w:t xml:space="preserve"> powodu podjęcia pracy wyłączono </w:t>
      </w:r>
      <w:r w:rsidR="004E5C81" w:rsidRPr="004E5C81">
        <w:t>62</w:t>
      </w:r>
      <w:r w:rsidR="00156F4A" w:rsidRPr="004E5C81">
        <w:t> </w:t>
      </w:r>
      <w:r w:rsidR="004E5C81" w:rsidRPr="004E5C81">
        <w:t>056</w:t>
      </w:r>
      <w:r w:rsidR="00156F4A" w:rsidRPr="004E5C81">
        <w:t xml:space="preserve"> osób bezrobotnych, co stanowiło </w:t>
      </w:r>
      <w:r w:rsidR="009D4603" w:rsidRPr="004E5C81">
        <w:t>5</w:t>
      </w:r>
      <w:r w:rsidR="004E5C81" w:rsidRPr="004E5C81">
        <w:t>3</w:t>
      </w:r>
      <w:r w:rsidR="00156F4A" w:rsidRPr="004E5C81">
        <w:t>,</w:t>
      </w:r>
      <w:r w:rsidR="004E5C81" w:rsidRPr="004E5C81">
        <w:t>2</w:t>
      </w:r>
      <w:r w:rsidR="00E0403A" w:rsidRPr="004E5C81">
        <w:t xml:space="preserve"> </w:t>
      </w:r>
      <w:r w:rsidR="00156F4A" w:rsidRPr="004E5C81">
        <w:t>% wszystkich wyłączeń z ewidencji w 201</w:t>
      </w:r>
      <w:r w:rsidR="004E5C81" w:rsidRPr="004E5C81">
        <w:t xml:space="preserve">9 </w:t>
      </w:r>
      <w:r w:rsidR="00156F4A" w:rsidRPr="004E5C81">
        <w:t>r.</w:t>
      </w:r>
    </w:p>
    <w:p w:rsidR="00156F4A" w:rsidRPr="00B036D6" w:rsidRDefault="00156F4A" w:rsidP="00156F4A">
      <w:pPr>
        <w:pStyle w:val="Default"/>
        <w:numPr>
          <w:ilvl w:val="0"/>
          <w:numId w:val="26"/>
        </w:numPr>
        <w:spacing w:line="360" w:lineRule="auto"/>
        <w:jc w:val="both"/>
      </w:pPr>
      <w:r w:rsidRPr="00B036D6">
        <w:rPr>
          <w:b/>
        </w:rPr>
        <w:t>Odpływ</w:t>
      </w:r>
      <w:r w:rsidR="00B53E96" w:rsidRPr="00B036D6">
        <w:rPr>
          <w:b/>
        </w:rPr>
        <w:t>y</w:t>
      </w:r>
      <w:r w:rsidRPr="00B036D6">
        <w:rPr>
          <w:b/>
        </w:rPr>
        <w:t xml:space="preserve"> z powodu samodzielnej rezygnacji</w:t>
      </w:r>
      <w:r w:rsidR="00952A6F" w:rsidRPr="00B036D6">
        <w:rPr>
          <w:b/>
        </w:rPr>
        <w:t>.</w:t>
      </w:r>
      <w:r w:rsidRPr="00B036D6">
        <w:t xml:space="preserve"> </w:t>
      </w:r>
      <w:r w:rsidR="00952A6F" w:rsidRPr="00B036D6">
        <w:t>Z</w:t>
      </w:r>
      <w:r w:rsidRPr="00B036D6">
        <w:t>mniejsza się liczba bezrobotnych, którzy nie potwierdzali w urzędach pracy swojej gotowości do podjęcia zatrudnienia</w:t>
      </w:r>
      <w:r w:rsidR="00B036D6" w:rsidRPr="00B036D6">
        <w:t>.</w:t>
      </w:r>
      <w:r w:rsidRPr="00B036D6">
        <w:t xml:space="preserve"> </w:t>
      </w:r>
      <w:r w:rsidR="00B036D6" w:rsidRPr="00B036D6">
        <w:t>W</w:t>
      </w:r>
      <w:r w:rsidRPr="00B036D6">
        <w:t> 201</w:t>
      </w:r>
      <w:r w:rsidR="00B036D6" w:rsidRPr="00B036D6">
        <w:t>9</w:t>
      </w:r>
      <w:r w:rsidR="000A2E23">
        <w:t> </w:t>
      </w:r>
      <w:r w:rsidRPr="00B036D6">
        <w:t>r</w:t>
      </w:r>
      <w:r w:rsidR="00E0403A" w:rsidRPr="00B036D6">
        <w:t>oku</w:t>
      </w:r>
      <w:r w:rsidRPr="00B036D6">
        <w:t xml:space="preserve"> był</w:t>
      </w:r>
      <w:r w:rsidR="00E65623">
        <w:t>y</w:t>
      </w:r>
      <w:r w:rsidRPr="00B036D6">
        <w:t xml:space="preserve"> to </w:t>
      </w:r>
      <w:r w:rsidR="00B036D6" w:rsidRPr="00B036D6">
        <w:t>19</w:t>
      </w:r>
      <w:r w:rsidRPr="00B036D6">
        <w:t> </w:t>
      </w:r>
      <w:r w:rsidR="00E0403A" w:rsidRPr="00B036D6">
        <w:t>0</w:t>
      </w:r>
      <w:r w:rsidR="00B036D6" w:rsidRPr="00B036D6">
        <w:t>74</w:t>
      </w:r>
      <w:r w:rsidRPr="00B036D6">
        <w:t xml:space="preserve"> os</w:t>
      </w:r>
      <w:r w:rsidR="00B036D6" w:rsidRPr="00B036D6">
        <w:t>o</w:t>
      </w:r>
      <w:r w:rsidRPr="00B036D6">
        <w:t>b</w:t>
      </w:r>
      <w:r w:rsidR="00B036D6" w:rsidRPr="00B036D6">
        <w:t>y</w:t>
      </w:r>
      <w:r w:rsidRPr="00B036D6">
        <w:t xml:space="preserve">, co stanowiło </w:t>
      </w:r>
      <w:r w:rsidR="00E0403A" w:rsidRPr="00B036D6">
        <w:t>1</w:t>
      </w:r>
      <w:r w:rsidR="00B036D6" w:rsidRPr="00B036D6">
        <w:t>6</w:t>
      </w:r>
      <w:r w:rsidRPr="00B036D6">
        <w:t>,</w:t>
      </w:r>
      <w:r w:rsidR="00B036D6" w:rsidRPr="00B036D6">
        <w:t>4</w:t>
      </w:r>
      <w:r w:rsidR="00E0403A" w:rsidRPr="00B036D6">
        <w:t xml:space="preserve"> </w:t>
      </w:r>
      <w:r w:rsidRPr="00B036D6">
        <w:t>% ogółu wyrejestrowanych bezrobotnych</w:t>
      </w:r>
      <w:r w:rsidR="00EA61F9" w:rsidRPr="00B036D6">
        <w:t xml:space="preserve"> </w:t>
      </w:r>
      <w:r w:rsidR="00B036D6" w:rsidRPr="00B036D6">
        <w:t>(w</w:t>
      </w:r>
      <w:r w:rsidR="00AE279C" w:rsidRPr="00B036D6">
        <w:t> </w:t>
      </w:r>
      <w:r w:rsidRPr="00B036D6">
        <w:t>201</w:t>
      </w:r>
      <w:r w:rsidR="00B036D6" w:rsidRPr="00B036D6">
        <w:t>8</w:t>
      </w:r>
      <w:r w:rsidRPr="00B036D6">
        <w:t xml:space="preserve"> r. – </w:t>
      </w:r>
      <w:r w:rsidR="00390F76" w:rsidRPr="00B036D6">
        <w:t>1</w:t>
      </w:r>
      <w:r w:rsidR="00E0403A" w:rsidRPr="00B036D6">
        <w:t>8</w:t>
      </w:r>
      <w:r w:rsidRPr="00B036D6">
        <w:t>,</w:t>
      </w:r>
      <w:r w:rsidR="00B036D6" w:rsidRPr="00B036D6">
        <w:t>1</w:t>
      </w:r>
      <w:r w:rsidR="00E0403A" w:rsidRPr="00B036D6">
        <w:t xml:space="preserve"> </w:t>
      </w:r>
      <w:r w:rsidRPr="00B036D6">
        <w:t>%).</w:t>
      </w:r>
    </w:p>
    <w:p w:rsidR="00156F4A" w:rsidRPr="002F5E7F" w:rsidRDefault="00156F4A" w:rsidP="00156F4A">
      <w:pPr>
        <w:pStyle w:val="Default"/>
        <w:numPr>
          <w:ilvl w:val="0"/>
          <w:numId w:val="26"/>
        </w:numPr>
        <w:spacing w:line="360" w:lineRule="auto"/>
        <w:jc w:val="both"/>
      </w:pPr>
      <w:r w:rsidRPr="002F5E7F">
        <w:rPr>
          <w:b/>
        </w:rPr>
        <w:t xml:space="preserve">Osoby bezrobotne </w:t>
      </w:r>
      <w:r w:rsidR="002F5E7F">
        <w:rPr>
          <w:b/>
        </w:rPr>
        <w:t xml:space="preserve">uprawione </w:t>
      </w:r>
      <w:r w:rsidRPr="002F5E7F">
        <w:rPr>
          <w:b/>
        </w:rPr>
        <w:t>do zasiłku</w:t>
      </w:r>
      <w:r w:rsidR="00952A6F" w:rsidRPr="002F5E7F">
        <w:rPr>
          <w:b/>
        </w:rPr>
        <w:t>.</w:t>
      </w:r>
      <w:r w:rsidRPr="002F5E7F">
        <w:t xml:space="preserve"> </w:t>
      </w:r>
      <w:r w:rsidR="00952A6F" w:rsidRPr="002F5E7F">
        <w:t>N</w:t>
      </w:r>
      <w:r w:rsidRPr="002F5E7F">
        <w:t xml:space="preserve">astąpił </w:t>
      </w:r>
      <w:r w:rsidR="000A2E23">
        <w:t xml:space="preserve">niewielki </w:t>
      </w:r>
      <w:r w:rsidRPr="002F5E7F">
        <w:t>wzrost</w:t>
      </w:r>
      <w:r w:rsidR="00395101" w:rsidRPr="002F5E7F">
        <w:t xml:space="preserve"> </w:t>
      </w:r>
      <w:r w:rsidRPr="002F5E7F">
        <w:t xml:space="preserve">o </w:t>
      </w:r>
      <w:r w:rsidR="002F5E7F" w:rsidRPr="002F5E7F">
        <w:t>0</w:t>
      </w:r>
      <w:r w:rsidRPr="002F5E7F">
        <w:t>,</w:t>
      </w:r>
      <w:r w:rsidR="002F5E7F" w:rsidRPr="002F5E7F">
        <w:t>6</w:t>
      </w:r>
      <w:r w:rsidRPr="002F5E7F">
        <w:t xml:space="preserve"> pkt</w:t>
      </w:r>
      <w:r w:rsidR="00230B07" w:rsidRPr="002F5E7F">
        <w:t>.</w:t>
      </w:r>
      <w:r w:rsidRPr="002F5E7F">
        <w:t xml:space="preserve"> proc</w:t>
      </w:r>
      <w:r w:rsidR="00230B07" w:rsidRPr="002F5E7F">
        <w:t>.</w:t>
      </w:r>
      <w:r w:rsidRPr="002F5E7F">
        <w:t xml:space="preserve"> </w:t>
      </w:r>
      <w:r w:rsidR="002F5E7F">
        <w:t xml:space="preserve">udziału </w:t>
      </w:r>
      <w:r w:rsidRPr="002F5E7F">
        <w:t>uprawnionych do zasiłku</w:t>
      </w:r>
      <w:r w:rsidR="002F5E7F">
        <w:t xml:space="preserve"> dla bezrobotnych</w:t>
      </w:r>
      <w:r w:rsidRPr="002F5E7F">
        <w:t xml:space="preserve"> (</w:t>
      </w:r>
      <w:r w:rsidR="002F5E7F" w:rsidRPr="002F5E7F">
        <w:t xml:space="preserve">z </w:t>
      </w:r>
      <w:r w:rsidR="00390F76" w:rsidRPr="002F5E7F">
        <w:t>1</w:t>
      </w:r>
      <w:r w:rsidR="00E0403A" w:rsidRPr="002F5E7F">
        <w:t>5</w:t>
      </w:r>
      <w:r w:rsidR="002F5E7F">
        <w:t>,0</w:t>
      </w:r>
      <w:r w:rsidR="00E0403A" w:rsidRPr="002F5E7F">
        <w:t xml:space="preserve"> </w:t>
      </w:r>
      <w:r w:rsidRPr="002F5E7F">
        <w:t>% na koniec 201</w:t>
      </w:r>
      <w:r w:rsidR="002F5E7F" w:rsidRPr="002F5E7F">
        <w:t>8</w:t>
      </w:r>
      <w:r w:rsidRPr="002F5E7F">
        <w:t xml:space="preserve"> r. do </w:t>
      </w:r>
      <w:r w:rsidR="00230B07" w:rsidRPr="002F5E7F">
        <w:t>1</w:t>
      </w:r>
      <w:r w:rsidR="002F5E7F" w:rsidRPr="002F5E7F">
        <w:t>5</w:t>
      </w:r>
      <w:r w:rsidRPr="002F5E7F">
        <w:t>,</w:t>
      </w:r>
      <w:r w:rsidR="002F5E7F" w:rsidRPr="002F5E7F">
        <w:t>6</w:t>
      </w:r>
      <w:r w:rsidR="00E0403A" w:rsidRPr="002F5E7F">
        <w:t xml:space="preserve"> </w:t>
      </w:r>
      <w:r w:rsidRPr="002F5E7F">
        <w:t>%</w:t>
      </w:r>
      <w:r w:rsidR="00BF2BE7" w:rsidRPr="002F5E7F">
        <w:t xml:space="preserve"> - </w:t>
      </w:r>
      <w:r w:rsidRPr="002F5E7F">
        <w:t>na koniec 201</w:t>
      </w:r>
      <w:r w:rsidR="002F5E7F" w:rsidRPr="002F5E7F">
        <w:t>9</w:t>
      </w:r>
      <w:r w:rsidRPr="002F5E7F">
        <w:t xml:space="preserve"> r.).</w:t>
      </w:r>
      <w:r w:rsidR="00BB3084">
        <w:t xml:space="preserve"> Od dłuższego </w:t>
      </w:r>
      <w:r w:rsidR="00E65623">
        <w:t xml:space="preserve">czasu udział uprawnionych do zasiłku </w:t>
      </w:r>
      <w:r w:rsidR="00BB3084">
        <w:t>utrzymuje się na niskim poziomie.</w:t>
      </w:r>
    </w:p>
    <w:p w:rsidR="00156F4A" w:rsidRPr="002F5E7F" w:rsidRDefault="00156F4A" w:rsidP="00156F4A">
      <w:pPr>
        <w:pStyle w:val="Default"/>
        <w:numPr>
          <w:ilvl w:val="0"/>
          <w:numId w:val="26"/>
        </w:numPr>
        <w:spacing w:line="360" w:lineRule="auto"/>
        <w:jc w:val="both"/>
      </w:pPr>
      <w:r w:rsidRPr="002F5E7F">
        <w:rPr>
          <w:b/>
        </w:rPr>
        <w:t>Zwolnienia grupowe</w:t>
      </w:r>
      <w:r w:rsidR="00952A6F" w:rsidRPr="002F5E7F">
        <w:rPr>
          <w:b/>
        </w:rPr>
        <w:t>.</w:t>
      </w:r>
      <w:r w:rsidRPr="002F5E7F">
        <w:t xml:space="preserve"> </w:t>
      </w:r>
      <w:r w:rsidR="00952A6F" w:rsidRPr="002F5E7F">
        <w:t>O</w:t>
      </w:r>
      <w:r w:rsidRPr="002F5E7F">
        <w:t xml:space="preserve">dnotowano </w:t>
      </w:r>
      <w:r w:rsidR="00E65623">
        <w:t xml:space="preserve">wyższą niż </w:t>
      </w:r>
      <w:r w:rsidR="00E65623" w:rsidRPr="002F5E7F">
        <w:t xml:space="preserve">w roku </w:t>
      </w:r>
      <w:r w:rsidR="00E65623">
        <w:t xml:space="preserve">poprzednim liczbę zgłoszeń zamiaru zwolnienia i zwolnień </w:t>
      </w:r>
      <w:r w:rsidRPr="002F5E7F">
        <w:t>z przyczyn leżących po stronie pracodawcy</w:t>
      </w:r>
      <w:r w:rsidR="00230B07" w:rsidRPr="002F5E7F">
        <w:t>.</w:t>
      </w:r>
      <w:r w:rsidRPr="002F5E7F">
        <w:t xml:space="preserve"> </w:t>
      </w:r>
      <w:r w:rsidR="00230B07" w:rsidRPr="002F5E7F">
        <w:t>W</w:t>
      </w:r>
      <w:r w:rsidRPr="002F5E7F">
        <w:t xml:space="preserve"> 201</w:t>
      </w:r>
      <w:r w:rsidR="002F5E7F" w:rsidRPr="002F5E7F">
        <w:t>9</w:t>
      </w:r>
      <w:r w:rsidRPr="002F5E7F">
        <w:t xml:space="preserve"> r</w:t>
      </w:r>
      <w:r w:rsidR="002F5E7F" w:rsidRPr="002F5E7F">
        <w:t>.</w:t>
      </w:r>
      <w:r w:rsidRPr="002F5E7F">
        <w:t xml:space="preserve"> wypowiedzenia umów o</w:t>
      </w:r>
      <w:r w:rsidR="00230B07" w:rsidRPr="002F5E7F">
        <w:t> </w:t>
      </w:r>
      <w:r w:rsidRPr="002F5E7F">
        <w:t xml:space="preserve">pracę z powodów niedotyczących pracowników otrzymało łącznie </w:t>
      </w:r>
      <w:r w:rsidR="002F5E7F" w:rsidRPr="002F5E7F">
        <w:t>735</w:t>
      </w:r>
      <w:r w:rsidRPr="002F5E7F">
        <w:t xml:space="preserve"> osób</w:t>
      </w:r>
      <w:r w:rsidR="002F5E7F" w:rsidRPr="002F5E7F">
        <w:t>.</w:t>
      </w:r>
      <w:r w:rsidR="00891FE3" w:rsidRPr="002F5E7F">
        <w:t xml:space="preserve"> </w:t>
      </w:r>
      <w:r w:rsidR="002F5E7F" w:rsidRPr="002F5E7F">
        <w:t>W</w:t>
      </w:r>
      <w:r w:rsidR="00EC2F44" w:rsidRPr="002F5E7F">
        <w:t> </w:t>
      </w:r>
      <w:r w:rsidRPr="002F5E7F">
        <w:t>201</w:t>
      </w:r>
      <w:r w:rsidR="002F5E7F" w:rsidRPr="002F5E7F">
        <w:t>8</w:t>
      </w:r>
      <w:r w:rsidRPr="002F5E7F">
        <w:t xml:space="preserve"> r. – </w:t>
      </w:r>
      <w:r w:rsidR="00891FE3" w:rsidRPr="002F5E7F">
        <w:t>5</w:t>
      </w:r>
      <w:r w:rsidR="002F5E7F" w:rsidRPr="002F5E7F">
        <w:t>30</w:t>
      </w:r>
      <w:r w:rsidR="00230B07" w:rsidRPr="002F5E7F">
        <w:t xml:space="preserve"> osób</w:t>
      </w:r>
      <w:r w:rsidRPr="002F5E7F">
        <w:t>.</w:t>
      </w:r>
    </w:p>
    <w:p w:rsidR="00156F4A" w:rsidRPr="006963F9" w:rsidRDefault="00156F4A" w:rsidP="00156F4A">
      <w:pPr>
        <w:pStyle w:val="Default"/>
        <w:numPr>
          <w:ilvl w:val="0"/>
          <w:numId w:val="26"/>
        </w:numPr>
        <w:spacing w:line="360" w:lineRule="auto"/>
        <w:jc w:val="both"/>
      </w:pPr>
      <w:r w:rsidRPr="006963F9">
        <w:rPr>
          <w:b/>
        </w:rPr>
        <w:lastRenderedPageBreak/>
        <w:t>Oferty pracy</w:t>
      </w:r>
      <w:r w:rsidR="00246F26" w:rsidRPr="006963F9">
        <w:rPr>
          <w:b/>
        </w:rPr>
        <w:t xml:space="preserve"> </w:t>
      </w:r>
      <w:r w:rsidRPr="006963F9">
        <w:rPr>
          <w:b/>
        </w:rPr>
        <w:t>i</w:t>
      </w:r>
      <w:r w:rsidR="00246F26" w:rsidRPr="006963F9">
        <w:rPr>
          <w:b/>
        </w:rPr>
        <w:t xml:space="preserve"> </w:t>
      </w:r>
      <w:r w:rsidRPr="006963F9">
        <w:rPr>
          <w:b/>
        </w:rPr>
        <w:t>aktywizacji zawodowej</w:t>
      </w:r>
      <w:r w:rsidR="00952A6F" w:rsidRPr="006963F9">
        <w:rPr>
          <w:b/>
        </w:rPr>
        <w:t>.</w:t>
      </w:r>
      <w:r w:rsidR="006963F9" w:rsidRPr="006963F9">
        <w:rPr>
          <w:b/>
        </w:rPr>
        <w:t xml:space="preserve"> </w:t>
      </w:r>
      <w:r w:rsidR="00952A6F" w:rsidRPr="006963F9">
        <w:rPr>
          <w:b/>
        </w:rPr>
        <w:t>N</w:t>
      </w:r>
      <w:r w:rsidRPr="006963F9">
        <w:t xml:space="preserve">astąpił </w:t>
      </w:r>
      <w:r w:rsidR="008976C6" w:rsidRPr="006963F9">
        <w:t>spadek</w:t>
      </w:r>
      <w:r w:rsidRPr="006963F9">
        <w:t xml:space="preserve"> ilości ofert pracy</w:t>
      </w:r>
      <w:r w:rsidR="00246F26" w:rsidRPr="006963F9">
        <w:t xml:space="preserve"> </w:t>
      </w:r>
      <w:r w:rsidRPr="006963F9">
        <w:t>i</w:t>
      </w:r>
      <w:r w:rsidR="00230B07" w:rsidRPr="006963F9">
        <w:t> </w:t>
      </w:r>
      <w:r w:rsidRPr="006963F9">
        <w:t>aktywizacji zawodowej</w:t>
      </w:r>
      <w:r w:rsidR="008976C6" w:rsidRPr="006963F9">
        <w:t xml:space="preserve">. </w:t>
      </w:r>
      <w:r w:rsidR="00230B07" w:rsidRPr="006963F9">
        <w:t>W </w:t>
      </w:r>
      <w:r w:rsidR="00616AAF" w:rsidRPr="006963F9">
        <w:t>201</w:t>
      </w:r>
      <w:r w:rsidR="006963F9" w:rsidRPr="006963F9">
        <w:t>9</w:t>
      </w:r>
      <w:r w:rsidR="00616AAF" w:rsidRPr="006963F9">
        <w:t xml:space="preserve"> r</w:t>
      </w:r>
      <w:r w:rsidR="00522CE8">
        <w:t>.</w:t>
      </w:r>
      <w:r w:rsidR="00616AAF" w:rsidRPr="006963F9">
        <w:t xml:space="preserve"> zgłoszono łącznie </w:t>
      </w:r>
      <w:r w:rsidR="006963F9">
        <w:t xml:space="preserve">ogółem </w:t>
      </w:r>
      <w:r w:rsidR="006963F9" w:rsidRPr="006963F9">
        <w:t>53</w:t>
      </w:r>
      <w:r w:rsidR="006963F9">
        <w:t> </w:t>
      </w:r>
      <w:r w:rsidR="006963F9" w:rsidRPr="006963F9">
        <w:t>791</w:t>
      </w:r>
      <w:r w:rsidR="006963F9">
        <w:t xml:space="preserve"> ofert</w:t>
      </w:r>
      <w:r w:rsidR="00D90554" w:rsidRPr="006963F9">
        <w:t>. W 2018 r</w:t>
      </w:r>
      <w:r w:rsidR="006963F9" w:rsidRPr="006963F9">
        <w:t>.</w:t>
      </w:r>
      <w:r w:rsidR="00D90554" w:rsidRPr="006963F9">
        <w:t xml:space="preserve"> 61</w:t>
      </w:r>
      <w:r w:rsidR="006963F9">
        <w:t> </w:t>
      </w:r>
      <w:r w:rsidR="00D90554" w:rsidRPr="006963F9">
        <w:t>438</w:t>
      </w:r>
      <w:r w:rsidR="006963F9">
        <w:t xml:space="preserve"> – </w:t>
      </w:r>
      <w:r w:rsidR="009C1A0E" w:rsidRPr="006963F9">
        <w:t xml:space="preserve">tj. </w:t>
      </w:r>
      <w:r w:rsidRPr="006963F9">
        <w:t>o</w:t>
      </w:r>
      <w:r w:rsidR="000E4EC9">
        <w:t> </w:t>
      </w:r>
      <w:r w:rsidR="006963F9" w:rsidRPr="006963F9">
        <w:t>7</w:t>
      </w:r>
      <w:r w:rsidR="00696EAF">
        <w:t> </w:t>
      </w:r>
      <w:r w:rsidR="006963F9" w:rsidRPr="006963F9">
        <w:t>647</w:t>
      </w:r>
      <w:r w:rsidRPr="006963F9">
        <w:t xml:space="preserve"> </w:t>
      </w:r>
      <w:r w:rsidR="009C1A0E" w:rsidRPr="006963F9">
        <w:t>mniej</w:t>
      </w:r>
      <w:r w:rsidRPr="006963F9">
        <w:t xml:space="preserve"> </w:t>
      </w:r>
      <w:r w:rsidR="00616AAF" w:rsidRPr="006963F9">
        <w:t xml:space="preserve">niż </w:t>
      </w:r>
      <w:r w:rsidRPr="006963F9">
        <w:t>w</w:t>
      </w:r>
      <w:r w:rsidR="006963F9" w:rsidRPr="006963F9">
        <w:t> </w:t>
      </w:r>
      <w:r w:rsidRPr="006963F9">
        <w:t>201</w:t>
      </w:r>
      <w:r w:rsidR="006963F9" w:rsidRPr="006963F9">
        <w:t>8 </w:t>
      </w:r>
      <w:r w:rsidR="00D90554" w:rsidRPr="006963F9">
        <w:t>r.</w:t>
      </w:r>
      <w:r w:rsidRPr="006963F9">
        <w:t xml:space="preserve"> </w:t>
      </w:r>
    </w:p>
    <w:p w:rsidR="00156F4A" w:rsidRPr="0021715F" w:rsidRDefault="00156F4A" w:rsidP="00156F4A">
      <w:pPr>
        <w:pStyle w:val="Default"/>
        <w:numPr>
          <w:ilvl w:val="0"/>
          <w:numId w:val="26"/>
        </w:numPr>
        <w:spacing w:line="360" w:lineRule="auto"/>
        <w:jc w:val="both"/>
      </w:pPr>
      <w:r w:rsidRPr="0021715F">
        <w:rPr>
          <w:b/>
        </w:rPr>
        <w:t>Wolne miejsca pracy</w:t>
      </w:r>
      <w:r w:rsidR="00952A6F" w:rsidRPr="0021715F">
        <w:rPr>
          <w:b/>
        </w:rPr>
        <w:t>.</w:t>
      </w:r>
      <w:r w:rsidRPr="0021715F">
        <w:t xml:space="preserve"> </w:t>
      </w:r>
      <w:r w:rsidR="00952A6F" w:rsidRPr="0021715F">
        <w:t>W</w:t>
      </w:r>
      <w:r w:rsidRPr="0021715F">
        <w:t xml:space="preserve"> 201</w:t>
      </w:r>
      <w:r w:rsidR="00D90554" w:rsidRPr="0021715F">
        <w:t>9</w:t>
      </w:r>
      <w:r w:rsidRPr="0021715F">
        <w:t xml:space="preserve"> r</w:t>
      </w:r>
      <w:r w:rsidR="008332D6" w:rsidRPr="0021715F">
        <w:t>.</w:t>
      </w:r>
      <w:r w:rsidRPr="0021715F">
        <w:t xml:space="preserve"> odnotowano</w:t>
      </w:r>
      <w:r w:rsidR="008E6B5B" w:rsidRPr="0021715F">
        <w:t>  </w:t>
      </w:r>
      <w:r w:rsidR="0021715F" w:rsidRPr="0021715F">
        <w:t>42</w:t>
      </w:r>
      <w:r w:rsidRPr="0021715F">
        <w:t xml:space="preserve"> </w:t>
      </w:r>
      <w:r w:rsidR="0021715F" w:rsidRPr="0021715F">
        <w:t>821</w:t>
      </w:r>
      <w:r w:rsidRPr="0021715F">
        <w:t xml:space="preserve"> miejsc zatrudnienia lub innej pracy zarobkowej</w:t>
      </w:r>
      <w:r w:rsidR="00397762" w:rsidRPr="0021715F">
        <w:t>.</w:t>
      </w:r>
      <w:r w:rsidR="00C176A9" w:rsidRPr="0021715F">
        <w:t xml:space="preserve"> </w:t>
      </w:r>
      <w:r w:rsidR="00397762" w:rsidRPr="0021715F">
        <w:t>W</w:t>
      </w:r>
      <w:r w:rsidRPr="0021715F">
        <w:t> 201</w:t>
      </w:r>
      <w:r w:rsidR="0021715F" w:rsidRPr="0021715F">
        <w:t>8</w:t>
      </w:r>
      <w:r w:rsidRPr="0021715F">
        <w:t xml:space="preserve"> </w:t>
      </w:r>
      <w:r w:rsidR="0021715F" w:rsidRPr="0021715F">
        <w:t>r.</w:t>
      </w:r>
      <w:r w:rsidR="00994F30" w:rsidRPr="0021715F">
        <w:t xml:space="preserve"> </w:t>
      </w:r>
      <w:r w:rsidRPr="0021715F">
        <w:t>–</w:t>
      </w:r>
      <w:r w:rsidR="00994F30" w:rsidRPr="0021715F">
        <w:t xml:space="preserve"> </w:t>
      </w:r>
      <w:r w:rsidR="0021715F" w:rsidRPr="0021715F">
        <w:t xml:space="preserve">51 152 – </w:t>
      </w:r>
      <w:r w:rsidR="00397762" w:rsidRPr="0021715F">
        <w:t xml:space="preserve"> </w:t>
      </w:r>
      <w:r w:rsidRPr="0021715F">
        <w:t xml:space="preserve">tj. </w:t>
      </w:r>
      <w:r w:rsidR="00397762" w:rsidRPr="0021715F">
        <w:t xml:space="preserve">nastąpił spadek </w:t>
      </w:r>
      <w:r w:rsidRPr="0021715F">
        <w:t xml:space="preserve">o </w:t>
      </w:r>
      <w:r w:rsidR="0021715F" w:rsidRPr="0021715F">
        <w:t>8</w:t>
      </w:r>
      <w:r w:rsidR="00397762" w:rsidRPr="0021715F">
        <w:t> </w:t>
      </w:r>
      <w:r w:rsidR="0021715F" w:rsidRPr="0021715F">
        <w:t>33</w:t>
      </w:r>
      <w:r w:rsidR="00397762" w:rsidRPr="0021715F">
        <w:t>1</w:t>
      </w:r>
      <w:r w:rsidRPr="0021715F">
        <w:t xml:space="preserve">. </w:t>
      </w:r>
    </w:p>
    <w:p w:rsidR="00156F4A" w:rsidRPr="008159A3" w:rsidRDefault="00156F4A" w:rsidP="00156F4A">
      <w:pPr>
        <w:pStyle w:val="Default"/>
        <w:numPr>
          <w:ilvl w:val="0"/>
          <w:numId w:val="26"/>
        </w:numPr>
        <w:spacing w:line="360" w:lineRule="auto"/>
        <w:jc w:val="both"/>
      </w:pPr>
      <w:r w:rsidRPr="008159A3">
        <w:rPr>
          <w:b/>
        </w:rPr>
        <w:t>Wolne miejsca aktywizacji zawodowej</w:t>
      </w:r>
      <w:r w:rsidR="00952A6F" w:rsidRPr="008159A3">
        <w:rPr>
          <w:b/>
        </w:rPr>
        <w:t>.</w:t>
      </w:r>
      <w:r w:rsidRPr="008159A3">
        <w:t xml:space="preserve"> </w:t>
      </w:r>
      <w:r w:rsidR="00952A6F" w:rsidRPr="008159A3">
        <w:t>W</w:t>
      </w:r>
      <w:r w:rsidRPr="008159A3">
        <w:t xml:space="preserve"> 201</w:t>
      </w:r>
      <w:r w:rsidR="00D90554" w:rsidRPr="008159A3">
        <w:t>9</w:t>
      </w:r>
      <w:r w:rsidRPr="008159A3">
        <w:t xml:space="preserve"> r</w:t>
      </w:r>
      <w:r w:rsidR="008159A3" w:rsidRPr="008159A3">
        <w:t>.</w:t>
      </w:r>
      <w:r w:rsidRPr="008159A3">
        <w:t xml:space="preserve"> odnotowano 1</w:t>
      </w:r>
      <w:r w:rsidR="009304F0" w:rsidRPr="008159A3">
        <w:t>0</w:t>
      </w:r>
      <w:r w:rsidRPr="008159A3">
        <w:t xml:space="preserve"> </w:t>
      </w:r>
      <w:r w:rsidR="008159A3" w:rsidRPr="008159A3">
        <w:t>970</w:t>
      </w:r>
      <w:r w:rsidRPr="008159A3">
        <w:t xml:space="preserve"> miejsc aktywizacji zawodowej</w:t>
      </w:r>
      <w:r w:rsidR="009304F0" w:rsidRPr="008159A3">
        <w:t>.</w:t>
      </w:r>
      <w:r w:rsidR="00994F30" w:rsidRPr="008159A3">
        <w:t xml:space="preserve"> </w:t>
      </w:r>
      <w:r w:rsidR="009304F0" w:rsidRPr="008159A3">
        <w:t>W</w:t>
      </w:r>
      <w:r w:rsidR="00994F30" w:rsidRPr="008159A3">
        <w:t xml:space="preserve"> </w:t>
      </w:r>
      <w:r w:rsidRPr="008159A3">
        <w:t>201</w:t>
      </w:r>
      <w:r w:rsidR="008159A3" w:rsidRPr="008159A3">
        <w:t>8</w:t>
      </w:r>
      <w:r w:rsidRPr="008159A3">
        <w:t xml:space="preserve"> r. – </w:t>
      </w:r>
      <w:r w:rsidR="008976C6" w:rsidRPr="008159A3">
        <w:t>1</w:t>
      </w:r>
      <w:r w:rsidR="008159A3" w:rsidRPr="008159A3">
        <w:t>0</w:t>
      </w:r>
      <w:r w:rsidR="009304F0" w:rsidRPr="008159A3">
        <w:t> </w:t>
      </w:r>
      <w:r w:rsidR="008159A3" w:rsidRPr="008159A3">
        <w:t>286</w:t>
      </w:r>
      <w:r w:rsidR="009304F0" w:rsidRPr="008159A3">
        <w:t xml:space="preserve">, </w:t>
      </w:r>
      <w:r w:rsidRPr="008159A3">
        <w:t xml:space="preserve"> tj. </w:t>
      </w:r>
      <w:r w:rsidR="009304F0" w:rsidRPr="008159A3">
        <w:t xml:space="preserve">nastąpił </w:t>
      </w:r>
      <w:r w:rsidR="008159A3" w:rsidRPr="008159A3">
        <w:t xml:space="preserve">wzrost </w:t>
      </w:r>
      <w:r w:rsidRPr="008159A3">
        <w:t>o </w:t>
      </w:r>
      <w:r w:rsidR="008159A3" w:rsidRPr="008159A3">
        <w:t>684 miejsc</w:t>
      </w:r>
      <w:r w:rsidR="009304F0" w:rsidRPr="008159A3">
        <w:t>.</w:t>
      </w:r>
    </w:p>
    <w:p w:rsidR="00156F4A" w:rsidRPr="002D333E" w:rsidRDefault="00156F4A" w:rsidP="00156F4A">
      <w:pPr>
        <w:pStyle w:val="Default"/>
        <w:numPr>
          <w:ilvl w:val="0"/>
          <w:numId w:val="26"/>
        </w:numPr>
        <w:spacing w:line="360" w:lineRule="auto"/>
        <w:jc w:val="both"/>
      </w:pPr>
      <w:r w:rsidRPr="002D333E">
        <w:rPr>
          <w:b/>
        </w:rPr>
        <w:t>Oferty pracy subsydiowanej</w:t>
      </w:r>
      <w:r w:rsidR="00952A6F" w:rsidRPr="002D333E">
        <w:rPr>
          <w:b/>
        </w:rPr>
        <w:t>.</w:t>
      </w:r>
      <w:r w:rsidRPr="002D333E">
        <w:t xml:space="preserve"> </w:t>
      </w:r>
      <w:r w:rsidR="00952A6F" w:rsidRPr="002D333E">
        <w:t>W</w:t>
      </w:r>
      <w:r w:rsidRPr="002D333E">
        <w:t xml:space="preserve"> </w:t>
      </w:r>
      <w:r w:rsidR="00486D6D">
        <w:t>roku</w:t>
      </w:r>
      <w:r w:rsidRPr="002D333E">
        <w:t xml:space="preserve"> 201</w:t>
      </w:r>
      <w:r w:rsidR="008159A3" w:rsidRPr="002D333E">
        <w:t>9</w:t>
      </w:r>
      <w:r w:rsidR="00486D6D">
        <w:t xml:space="preserve"> </w:t>
      </w:r>
      <w:r w:rsidRPr="002D333E">
        <w:t xml:space="preserve">nastąpił </w:t>
      </w:r>
      <w:r w:rsidR="00B15B69" w:rsidRPr="002D333E">
        <w:t>spadek</w:t>
      </w:r>
      <w:r w:rsidRPr="002D333E">
        <w:t xml:space="preserve"> liczby ofert pracy subsydiowanej</w:t>
      </w:r>
      <w:r w:rsidR="00B15B69" w:rsidRPr="002D333E">
        <w:t xml:space="preserve"> – </w:t>
      </w:r>
      <w:r w:rsidRPr="002D333E">
        <w:t>wśród wszystkich zgł</w:t>
      </w:r>
      <w:r w:rsidR="00B15B69" w:rsidRPr="002D333E">
        <w:t>o</w:t>
      </w:r>
      <w:r w:rsidRPr="002D333E">
        <w:t>sz</w:t>
      </w:r>
      <w:r w:rsidR="00B15B69" w:rsidRPr="002D333E">
        <w:t>o</w:t>
      </w:r>
      <w:r w:rsidRPr="002D333E">
        <w:t>nych</w:t>
      </w:r>
      <w:r w:rsidR="00B15B69" w:rsidRPr="002D333E">
        <w:t xml:space="preserve"> do PUP</w:t>
      </w:r>
      <w:r w:rsidRPr="002D333E">
        <w:t xml:space="preserve"> (</w:t>
      </w:r>
      <w:r w:rsidR="00846720" w:rsidRPr="002D333E">
        <w:t>2</w:t>
      </w:r>
      <w:r w:rsidR="00B15B69" w:rsidRPr="002D333E">
        <w:t>0</w:t>
      </w:r>
      <w:r w:rsidR="00C6309D" w:rsidRPr="002D333E">
        <w:t> </w:t>
      </w:r>
      <w:r w:rsidR="00846720" w:rsidRPr="002D333E">
        <w:t>4</w:t>
      </w:r>
      <w:r w:rsidR="002D333E" w:rsidRPr="002D333E">
        <w:t>91</w:t>
      </w:r>
      <w:r w:rsidR="00C6309D" w:rsidRPr="002D333E">
        <w:t xml:space="preserve"> </w:t>
      </w:r>
      <w:r w:rsidR="00696EAF">
        <w:t>tj.</w:t>
      </w:r>
      <w:r w:rsidR="00C6309D" w:rsidRPr="002D333E">
        <w:t xml:space="preserve"> </w:t>
      </w:r>
      <w:r w:rsidR="00846720" w:rsidRPr="002D333E">
        <w:t>3</w:t>
      </w:r>
      <w:r w:rsidR="002D333E" w:rsidRPr="002D333E">
        <w:t>8</w:t>
      </w:r>
      <w:r w:rsidRPr="002D333E">
        <w:t>,</w:t>
      </w:r>
      <w:r w:rsidR="002D333E" w:rsidRPr="002D333E">
        <w:t>1</w:t>
      </w:r>
      <w:r w:rsidR="00846720" w:rsidRPr="002D333E">
        <w:t xml:space="preserve"> </w:t>
      </w:r>
      <w:r w:rsidRPr="002D333E">
        <w:t>% wszystkich zgłoszonych</w:t>
      </w:r>
      <w:r w:rsidR="008159A3" w:rsidRPr="002D333E">
        <w:t>).</w:t>
      </w:r>
      <w:r w:rsidRPr="002D333E">
        <w:t xml:space="preserve"> </w:t>
      </w:r>
      <w:r w:rsidR="008159A3" w:rsidRPr="002D333E">
        <w:t>W</w:t>
      </w:r>
      <w:r w:rsidRPr="002D333E">
        <w:t xml:space="preserve"> 201</w:t>
      </w:r>
      <w:r w:rsidR="002D333E" w:rsidRPr="002D333E">
        <w:t>8</w:t>
      </w:r>
      <w:r w:rsidRPr="002D333E">
        <w:t xml:space="preserve"> r. – </w:t>
      </w:r>
      <w:r w:rsidR="002D333E" w:rsidRPr="002D333E">
        <w:t>20</w:t>
      </w:r>
      <w:r w:rsidR="00C6309D" w:rsidRPr="002D333E">
        <w:t> </w:t>
      </w:r>
      <w:r w:rsidR="002D333E" w:rsidRPr="002D333E">
        <w:t>784</w:t>
      </w:r>
      <w:r w:rsidR="00C6309D" w:rsidRPr="002D333E">
        <w:t xml:space="preserve"> </w:t>
      </w:r>
      <w:r w:rsidR="00696EAF">
        <w:t>tj.</w:t>
      </w:r>
      <w:r w:rsidR="00C6309D" w:rsidRPr="002D333E">
        <w:t xml:space="preserve"> </w:t>
      </w:r>
      <w:r w:rsidR="002D333E" w:rsidRPr="002D333E">
        <w:t>33</w:t>
      </w:r>
      <w:r w:rsidR="00E83DCD" w:rsidRPr="002D333E">
        <w:t>,</w:t>
      </w:r>
      <w:r w:rsidR="002D333E" w:rsidRPr="002D333E">
        <w:t>8</w:t>
      </w:r>
      <w:r w:rsidR="00C91D18" w:rsidRPr="002D333E">
        <w:t xml:space="preserve"> </w:t>
      </w:r>
      <w:r w:rsidRPr="002D333E">
        <w:t>%.</w:t>
      </w:r>
    </w:p>
    <w:p w:rsidR="00156F4A" w:rsidRPr="00D90554" w:rsidRDefault="00156F4A" w:rsidP="00156F4A">
      <w:pPr>
        <w:pStyle w:val="Default"/>
        <w:numPr>
          <w:ilvl w:val="0"/>
          <w:numId w:val="26"/>
        </w:numPr>
        <w:spacing w:line="360" w:lineRule="auto"/>
        <w:jc w:val="both"/>
      </w:pPr>
      <w:r w:rsidRPr="002D333E">
        <w:rPr>
          <w:b/>
        </w:rPr>
        <w:t>Staże</w:t>
      </w:r>
      <w:r w:rsidR="00952A6F" w:rsidRPr="002D333E">
        <w:rPr>
          <w:b/>
        </w:rPr>
        <w:t>.</w:t>
      </w:r>
      <w:r w:rsidRPr="00D90554">
        <w:t xml:space="preserve"> </w:t>
      </w:r>
      <w:r w:rsidR="00952A6F" w:rsidRPr="00D90554">
        <w:t>W</w:t>
      </w:r>
      <w:r w:rsidRPr="00D90554">
        <w:t xml:space="preserve"> 201</w:t>
      </w:r>
      <w:r w:rsidR="00D90554" w:rsidRPr="00D90554">
        <w:t>9</w:t>
      </w:r>
      <w:r w:rsidR="00696EAF">
        <w:t xml:space="preserve"> r.</w:t>
      </w:r>
      <w:r w:rsidRPr="00D90554">
        <w:t xml:space="preserve"> </w:t>
      </w:r>
      <w:r w:rsidR="002D333E">
        <w:t xml:space="preserve">– </w:t>
      </w:r>
      <w:r w:rsidR="00D90554" w:rsidRPr="00D90554">
        <w:t>9</w:t>
      </w:r>
      <w:r w:rsidRPr="00D90554">
        <w:t> </w:t>
      </w:r>
      <w:r w:rsidR="00D90554" w:rsidRPr="00D90554">
        <w:t>190</w:t>
      </w:r>
      <w:r w:rsidRPr="00D90554">
        <w:t xml:space="preserve"> </w:t>
      </w:r>
      <w:r w:rsidR="00D031D3" w:rsidRPr="00D90554">
        <w:t>bezrobotnych</w:t>
      </w:r>
      <w:r w:rsidRPr="00D90554">
        <w:t xml:space="preserve"> został</w:t>
      </w:r>
      <w:r w:rsidR="00D031D3" w:rsidRPr="00D90554">
        <w:t>o</w:t>
      </w:r>
      <w:r w:rsidRPr="00D90554">
        <w:t xml:space="preserve"> skierowan</w:t>
      </w:r>
      <w:r w:rsidR="00D031D3" w:rsidRPr="00D90554">
        <w:t>ych</w:t>
      </w:r>
      <w:r w:rsidRPr="00D90554">
        <w:t xml:space="preserve"> </w:t>
      </w:r>
      <w:r w:rsidR="00D031D3" w:rsidRPr="00D90554">
        <w:t>w celu</w:t>
      </w:r>
      <w:r w:rsidRPr="00D90554">
        <w:t xml:space="preserve"> odbycia staż</w:t>
      </w:r>
      <w:r w:rsidR="00D031D3" w:rsidRPr="00D90554">
        <w:t>y u</w:t>
      </w:r>
      <w:r w:rsidR="00486D6D">
        <w:t> </w:t>
      </w:r>
      <w:r w:rsidR="00D031D3" w:rsidRPr="00D90554">
        <w:t>pracodawców</w:t>
      </w:r>
      <w:r w:rsidRPr="00D90554">
        <w:t xml:space="preserve"> (w 20</w:t>
      </w:r>
      <w:r w:rsidR="009025A5" w:rsidRPr="00D90554">
        <w:t>1</w:t>
      </w:r>
      <w:r w:rsidR="00D90554" w:rsidRPr="00D90554">
        <w:t>8</w:t>
      </w:r>
      <w:r w:rsidRPr="00D90554">
        <w:t xml:space="preserve"> r.</w:t>
      </w:r>
      <w:r w:rsidR="002D333E">
        <w:t xml:space="preserve"> – </w:t>
      </w:r>
      <w:r w:rsidR="00D90554" w:rsidRPr="00D90554">
        <w:t>8</w:t>
      </w:r>
      <w:r w:rsidRPr="00D90554">
        <w:t> </w:t>
      </w:r>
      <w:r w:rsidR="00D90554" w:rsidRPr="00D90554">
        <w:t>348</w:t>
      </w:r>
      <w:r w:rsidRPr="00D90554">
        <w:t>)</w:t>
      </w:r>
      <w:r w:rsidR="00766AE7" w:rsidRPr="00D90554">
        <w:t>.</w:t>
      </w:r>
      <w:r w:rsidRPr="002D333E">
        <w:rPr>
          <w:b/>
        </w:rPr>
        <w:t xml:space="preserve"> </w:t>
      </w:r>
    </w:p>
    <w:p w:rsidR="00156F4A" w:rsidRPr="004303F1" w:rsidRDefault="00156F4A" w:rsidP="00156F4A">
      <w:pPr>
        <w:pStyle w:val="Default"/>
        <w:numPr>
          <w:ilvl w:val="0"/>
          <w:numId w:val="26"/>
        </w:numPr>
        <w:spacing w:line="360" w:lineRule="auto"/>
        <w:jc w:val="both"/>
      </w:pPr>
      <w:r w:rsidRPr="004303F1">
        <w:rPr>
          <w:b/>
        </w:rPr>
        <w:t>Wsparcie samozatrudnienia</w:t>
      </w:r>
      <w:r w:rsidR="00952A6F" w:rsidRPr="004303F1">
        <w:rPr>
          <w:b/>
        </w:rPr>
        <w:t>.</w:t>
      </w:r>
      <w:r w:rsidRPr="004303F1">
        <w:t xml:space="preserve"> </w:t>
      </w:r>
      <w:r w:rsidR="00952A6F" w:rsidRPr="004303F1">
        <w:t>N</w:t>
      </w:r>
      <w:r w:rsidRPr="004303F1">
        <w:t xml:space="preserve">astąpił </w:t>
      </w:r>
      <w:r w:rsidR="00B15B69" w:rsidRPr="004303F1">
        <w:t>spadek</w:t>
      </w:r>
      <w:r w:rsidR="000F785F" w:rsidRPr="004303F1">
        <w:t xml:space="preserve"> </w:t>
      </w:r>
      <w:r w:rsidRPr="004303F1">
        <w:t>liczby bezrobotnych wyrejestrowanych z</w:t>
      </w:r>
      <w:r w:rsidR="000F785F" w:rsidRPr="004303F1">
        <w:t> </w:t>
      </w:r>
      <w:r w:rsidRPr="004303F1">
        <w:t>powodu uzyskania dotacji na uruchomienie własnej działalności gospodarczej</w:t>
      </w:r>
      <w:r w:rsidR="00FB2D04" w:rsidRPr="004303F1">
        <w:t xml:space="preserve"> (w ’1</w:t>
      </w:r>
      <w:r w:rsidR="004303F1" w:rsidRPr="004303F1">
        <w:t>9</w:t>
      </w:r>
      <w:r w:rsidR="00FB2D04" w:rsidRPr="004303F1">
        <w:t xml:space="preserve"> r</w:t>
      </w:r>
      <w:r w:rsidRPr="004303F1">
        <w:t>.</w:t>
      </w:r>
      <w:r w:rsidR="00FB2D04" w:rsidRPr="004303F1">
        <w:t xml:space="preserve"> – 2 </w:t>
      </w:r>
      <w:r w:rsidR="004303F1" w:rsidRPr="004303F1">
        <w:t>179</w:t>
      </w:r>
      <w:r w:rsidR="00FB2D04" w:rsidRPr="004303F1">
        <w:t xml:space="preserve"> os</w:t>
      </w:r>
      <w:r w:rsidR="004303F1" w:rsidRPr="004303F1">
        <w:t>ó</w:t>
      </w:r>
      <w:r w:rsidR="00FB2D04" w:rsidRPr="004303F1">
        <w:t>b</w:t>
      </w:r>
      <w:r w:rsidR="004303F1" w:rsidRPr="004303F1">
        <w:t>.</w:t>
      </w:r>
      <w:r w:rsidR="00FB2D04" w:rsidRPr="004303F1">
        <w:t xml:space="preserve"> </w:t>
      </w:r>
      <w:r w:rsidR="004303F1" w:rsidRPr="004303F1">
        <w:t>W</w:t>
      </w:r>
      <w:r w:rsidR="00FB2D04" w:rsidRPr="004303F1">
        <w:t xml:space="preserve"> ‘1</w:t>
      </w:r>
      <w:r w:rsidR="004303F1" w:rsidRPr="004303F1">
        <w:t>8</w:t>
      </w:r>
      <w:r w:rsidR="00FB2D04" w:rsidRPr="004303F1">
        <w:t xml:space="preserve"> r. – 2 </w:t>
      </w:r>
      <w:r w:rsidR="004303F1" w:rsidRPr="004303F1">
        <w:t>504</w:t>
      </w:r>
      <w:r w:rsidR="00FB2D04" w:rsidRPr="004303F1">
        <w:t xml:space="preserve"> os</w:t>
      </w:r>
      <w:r w:rsidR="0011770F" w:rsidRPr="004303F1">
        <w:t>o</w:t>
      </w:r>
      <w:r w:rsidR="00FB2D04" w:rsidRPr="004303F1">
        <w:t>b</w:t>
      </w:r>
      <w:r w:rsidR="0011770F" w:rsidRPr="004303F1">
        <w:t>y</w:t>
      </w:r>
      <w:r w:rsidR="00FB2D04" w:rsidRPr="004303F1">
        <w:t xml:space="preserve">. </w:t>
      </w:r>
      <w:r w:rsidR="000F785F" w:rsidRPr="004303F1">
        <w:t xml:space="preserve">Na ten cel </w:t>
      </w:r>
      <w:r w:rsidR="009025A5" w:rsidRPr="004303F1">
        <w:t>wydatkowano</w:t>
      </w:r>
      <w:r w:rsidR="00FC1658" w:rsidRPr="004303F1">
        <w:t xml:space="preserve"> w 201</w:t>
      </w:r>
      <w:r w:rsidR="004303F1" w:rsidRPr="004303F1">
        <w:t>9</w:t>
      </w:r>
      <w:r w:rsidR="00FC1658" w:rsidRPr="004303F1">
        <w:t xml:space="preserve"> r.</w:t>
      </w:r>
      <w:r w:rsidR="009025A5" w:rsidRPr="004303F1">
        <w:t xml:space="preserve"> </w:t>
      </w:r>
      <w:r w:rsidR="0011770F" w:rsidRPr="004303F1">
        <w:t>1</w:t>
      </w:r>
      <w:r w:rsidR="004303F1" w:rsidRPr="004303F1">
        <w:t>2</w:t>
      </w:r>
      <w:r w:rsidRPr="004303F1">
        <w:t>,</w:t>
      </w:r>
      <w:r w:rsidR="004303F1" w:rsidRPr="004303F1">
        <w:t>47</w:t>
      </w:r>
      <w:r w:rsidR="009304F0" w:rsidRPr="004303F1">
        <w:t xml:space="preserve"> </w:t>
      </w:r>
      <w:r w:rsidRPr="004303F1">
        <w:t xml:space="preserve">% środków </w:t>
      </w:r>
      <w:r w:rsidR="00486D6D">
        <w:t xml:space="preserve">z </w:t>
      </w:r>
      <w:r w:rsidRPr="004303F1">
        <w:t>Funduszu Pracy.</w:t>
      </w:r>
    </w:p>
    <w:p w:rsidR="00156F4A" w:rsidRPr="004303F1" w:rsidRDefault="00156F4A" w:rsidP="00156F4A">
      <w:pPr>
        <w:pStyle w:val="Default"/>
        <w:numPr>
          <w:ilvl w:val="0"/>
          <w:numId w:val="26"/>
        </w:numPr>
        <w:spacing w:line="360" w:lineRule="auto"/>
        <w:jc w:val="both"/>
      </w:pPr>
      <w:r w:rsidRPr="002606AF">
        <w:rPr>
          <w:b/>
        </w:rPr>
        <w:t xml:space="preserve">Wsparcie tworzenia </w:t>
      </w:r>
      <w:r w:rsidR="00E34DD0" w:rsidRPr="002606AF">
        <w:rPr>
          <w:b/>
        </w:rPr>
        <w:t>miejsc</w:t>
      </w:r>
      <w:r w:rsidRPr="002606AF">
        <w:rPr>
          <w:b/>
        </w:rPr>
        <w:t xml:space="preserve"> pracy</w:t>
      </w:r>
      <w:r w:rsidR="00952A6F" w:rsidRPr="002606AF">
        <w:rPr>
          <w:b/>
        </w:rPr>
        <w:t>.</w:t>
      </w:r>
      <w:r w:rsidRPr="002606AF">
        <w:t xml:space="preserve"> </w:t>
      </w:r>
      <w:r w:rsidR="00952A6F" w:rsidRPr="009152D0">
        <w:t>N</w:t>
      </w:r>
      <w:r w:rsidRPr="009152D0">
        <w:t>astąpił spadek liczby bezrobotnych</w:t>
      </w:r>
      <w:r w:rsidR="00FC1658" w:rsidRPr="009152D0">
        <w:t>,</w:t>
      </w:r>
      <w:r w:rsidRPr="009152D0">
        <w:t xml:space="preserve"> skierowanych przez PUP do pracodawców w ramach refundacji kosztów na wyposażenie i doposażenie stanowisk pracy</w:t>
      </w:r>
      <w:r w:rsidR="00EA470A" w:rsidRPr="009152D0">
        <w:t>.</w:t>
      </w:r>
      <w:r w:rsidRPr="009152D0">
        <w:t xml:space="preserve"> </w:t>
      </w:r>
      <w:r w:rsidR="00EA470A" w:rsidRPr="004303F1">
        <w:t>W</w:t>
      </w:r>
      <w:r w:rsidR="00E34DD0" w:rsidRPr="004303F1">
        <w:t xml:space="preserve"> </w:t>
      </w:r>
      <w:r w:rsidR="001E3B9F">
        <w:t>20</w:t>
      </w:r>
      <w:r w:rsidR="00E34DD0" w:rsidRPr="004303F1">
        <w:t>1</w:t>
      </w:r>
      <w:r w:rsidR="004303F1" w:rsidRPr="004303F1">
        <w:t>9</w:t>
      </w:r>
      <w:r w:rsidR="00E34DD0" w:rsidRPr="004303F1">
        <w:t xml:space="preserve"> r. </w:t>
      </w:r>
      <w:r w:rsidR="001E3B9F">
        <w:t xml:space="preserve">było to </w:t>
      </w:r>
      <w:r w:rsidR="004303F1" w:rsidRPr="004303F1">
        <w:t>2</w:t>
      </w:r>
      <w:r w:rsidRPr="004303F1">
        <w:t> </w:t>
      </w:r>
      <w:r w:rsidR="004303F1" w:rsidRPr="004303F1">
        <w:t>753</w:t>
      </w:r>
      <w:r w:rsidRPr="004303F1">
        <w:t xml:space="preserve"> bezrobotnych</w:t>
      </w:r>
      <w:r w:rsidR="001E3B9F">
        <w:t>, a</w:t>
      </w:r>
      <w:r w:rsidRPr="004303F1">
        <w:t xml:space="preserve"> </w:t>
      </w:r>
      <w:r w:rsidR="001E3B9F">
        <w:t>w</w:t>
      </w:r>
      <w:r w:rsidR="00E34DD0" w:rsidRPr="004303F1">
        <w:t xml:space="preserve"> </w:t>
      </w:r>
      <w:r w:rsidR="001E3B9F">
        <w:t>20</w:t>
      </w:r>
      <w:r w:rsidRPr="004303F1">
        <w:t>1</w:t>
      </w:r>
      <w:r w:rsidR="004303F1" w:rsidRPr="004303F1">
        <w:t>8</w:t>
      </w:r>
      <w:r w:rsidRPr="004303F1">
        <w:t xml:space="preserve"> r.</w:t>
      </w:r>
      <w:r w:rsidR="00E34DD0" w:rsidRPr="004303F1">
        <w:t xml:space="preserve"> –</w:t>
      </w:r>
      <w:r w:rsidR="00853285" w:rsidRPr="004303F1">
        <w:t xml:space="preserve"> 3</w:t>
      </w:r>
      <w:r w:rsidR="00E34DD0" w:rsidRPr="004303F1">
        <w:t> </w:t>
      </w:r>
      <w:r w:rsidR="004303F1" w:rsidRPr="004303F1">
        <w:t>026</w:t>
      </w:r>
      <w:r w:rsidR="00E34DD0" w:rsidRPr="004303F1">
        <w:t xml:space="preserve"> bezrobotnych</w:t>
      </w:r>
      <w:r w:rsidRPr="004303F1">
        <w:t xml:space="preserve">. Przeznaczono na ten cel </w:t>
      </w:r>
      <w:r w:rsidR="00FC1658" w:rsidRPr="004303F1">
        <w:t>w 201</w:t>
      </w:r>
      <w:r w:rsidR="004303F1">
        <w:t>9</w:t>
      </w:r>
      <w:r w:rsidR="00FC1658" w:rsidRPr="004303F1">
        <w:t xml:space="preserve"> r</w:t>
      </w:r>
      <w:r w:rsidR="001E3B9F">
        <w:t>.</w:t>
      </w:r>
      <w:r w:rsidR="004303F1">
        <w:t xml:space="preserve"> 9</w:t>
      </w:r>
      <w:r w:rsidRPr="004303F1">
        <w:t>,</w:t>
      </w:r>
      <w:r w:rsidR="004303F1">
        <w:t>25</w:t>
      </w:r>
      <w:r w:rsidR="00EA470A" w:rsidRPr="004303F1">
        <w:t xml:space="preserve"> </w:t>
      </w:r>
      <w:r w:rsidRPr="004303F1">
        <w:t xml:space="preserve">% środków </w:t>
      </w:r>
      <w:r w:rsidR="004303F1">
        <w:t xml:space="preserve">z </w:t>
      </w:r>
      <w:r w:rsidRPr="004303F1">
        <w:t>Funduszu Pracy.</w:t>
      </w:r>
    </w:p>
    <w:p w:rsidR="00660B80" w:rsidRPr="00D807FB" w:rsidRDefault="00156F4A" w:rsidP="00660B80">
      <w:pPr>
        <w:pStyle w:val="Default"/>
        <w:numPr>
          <w:ilvl w:val="0"/>
          <w:numId w:val="26"/>
        </w:numPr>
        <w:spacing w:line="360" w:lineRule="auto"/>
        <w:jc w:val="both"/>
        <w:rPr>
          <w:bCs/>
        </w:rPr>
      </w:pPr>
      <w:r w:rsidRPr="001E3B9F">
        <w:rPr>
          <w:b/>
        </w:rPr>
        <w:t>Szkolenia</w:t>
      </w:r>
      <w:r w:rsidR="00952A6F" w:rsidRPr="001E3B9F">
        <w:rPr>
          <w:b/>
        </w:rPr>
        <w:t>.</w:t>
      </w:r>
      <w:r w:rsidRPr="00B93DDE">
        <w:t xml:space="preserve"> </w:t>
      </w:r>
      <w:r w:rsidR="00952A6F" w:rsidRPr="00B93DDE">
        <w:t>N</w:t>
      </w:r>
      <w:r w:rsidRPr="00B93DDE">
        <w:t xml:space="preserve">iewielkie środki Funduszu Pracy </w:t>
      </w:r>
      <w:r w:rsidR="003146BB">
        <w:t xml:space="preserve">tj. </w:t>
      </w:r>
      <w:r w:rsidR="006D2060" w:rsidRPr="00B93DDE">
        <w:t>0</w:t>
      </w:r>
      <w:r w:rsidRPr="00B93DDE">
        <w:t>,</w:t>
      </w:r>
      <w:r w:rsidR="00B93DDE" w:rsidRPr="00B93DDE">
        <w:t>82</w:t>
      </w:r>
      <w:r w:rsidR="00EA470A" w:rsidRPr="00B93DDE">
        <w:t xml:space="preserve"> </w:t>
      </w:r>
      <w:r w:rsidRPr="00B93DDE">
        <w:t>%</w:t>
      </w:r>
      <w:r w:rsidR="008C3FC1" w:rsidRPr="00B93DDE">
        <w:t xml:space="preserve"> ogółu</w:t>
      </w:r>
      <w:r w:rsidR="00D807FB">
        <w:t>,</w:t>
      </w:r>
      <w:r w:rsidR="00B93DDE">
        <w:t xml:space="preserve"> </w:t>
      </w:r>
      <w:r w:rsidR="00D807FB">
        <w:t>powiatowe urzędy pracy w</w:t>
      </w:r>
      <w:r w:rsidR="00B93DDE">
        <w:t xml:space="preserve">ykorzystały </w:t>
      </w:r>
      <w:r w:rsidRPr="00B93DDE">
        <w:t xml:space="preserve">na </w:t>
      </w:r>
      <w:r w:rsidR="005978CD" w:rsidRPr="00B93DDE">
        <w:t xml:space="preserve">realizację </w:t>
      </w:r>
      <w:r w:rsidR="00FC1658" w:rsidRPr="00B93DDE">
        <w:t>szkole</w:t>
      </w:r>
      <w:r w:rsidR="005978CD" w:rsidRPr="00B93DDE">
        <w:t>ń</w:t>
      </w:r>
      <w:r w:rsidR="00F476EC" w:rsidRPr="00B93DDE">
        <w:t xml:space="preserve">. Przyczyną </w:t>
      </w:r>
      <w:r w:rsidR="00D807FB">
        <w:t xml:space="preserve">niskich wydatków </w:t>
      </w:r>
      <w:r w:rsidR="00F476EC" w:rsidRPr="00B93DDE">
        <w:t xml:space="preserve">jest </w:t>
      </w:r>
      <w:r w:rsidR="004A4D56">
        <w:t>powstanie i</w:t>
      </w:r>
      <w:r w:rsidR="00660B80">
        <w:t> </w:t>
      </w:r>
      <w:r w:rsidR="004A4D56">
        <w:t xml:space="preserve">wyodrębnienie </w:t>
      </w:r>
      <w:r w:rsidR="00660B80" w:rsidRPr="00B93DDE">
        <w:t>K</w:t>
      </w:r>
      <w:r w:rsidR="00660B80">
        <w:t xml:space="preserve">rajowego </w:t>
      </w:r>
      <w:r w:rsidR="00660B80" w:rsidRPr="00B93DDE">
        <w:t>F</w:t>
      </w:r>
      <w:r w:rsidR="00660B80">
        <w:t xml:space="preserve">unduszu </w:t>
      </w:r>
      <w:r w:rsidR="00660B80" w:rsidRPr="00B93DDE">
        <w:t>S</w:t>
      </w:r>
      <w:r w:rsidR="00660B80">
        <w:t>zkoleniowego</w:t>
      </w:r>
      <w:r w:rsidR="00D807FB">
        <w:t xml:space="preserve"> </w:t>
      </w:r>
      <w:r w:rsidR="003146BB">
        <w:t xml:space="preserve">z Funduszu Pracy. KFS </w:t>
      </w:r>
      <w:r w:rsidR="00660B80">
        <w:t>jest instrumentem polityki rynku pracy</w:t>
      </w:r>
      <w:r w:rsidR="003146BB">
        <w:t>,</w:t>
      </w:r>
      <w:r w:rsidR="00660B80">
        <w:t xml:space="preserve"> wspierającym pracowników</w:t>
      </w:r>
      <w:r w:rsidR="00486D6D">
        <w:t xml:space="preserve"> </w:t>
      </w:r>
      <w:r w:rsidR="00660B80">
        <w:t>w</w:t>
      </w:r>
      <w:r w:rsidR="00486D6D">
        <w:t xml:space="preserve"> </w:t>
      </w:r>
      <w:r w:rsidR="00660B80">
        <w:t xml:space="preserve">aktualizowaniu lub nabywaniu nowych kompetencji i pomaga w dostosowaniu się do wymagań nowoczesnej gospodarki. Celem </w:t>
      </w:r>
      <w:r w:rsidR="003146BB">
        <w:t xml:space="preserve">jego </w:t>
      </w:r>
      <w:r w:rsidR="00660B80">
        <w:t xml:space="preserve">utworzenia jest również przeciwdziałanie </w:t>
      </w:r>
      <w:r w:rsidR="003146BB">
        <w:t xml:space="preserve">zwolnieniom pracowników </w:t>
      </w:r>
      <w:r w:rsidR="00660B80">
        <w:t xml:space="preserve">z powodu braku oczekiwanych </w:t>
      </w:r>
      <w:r w:rsidR="003146BB">
        <w:t xml:space="preserve">przez </w:t>
      </w:r>
      <w:r w:rsidR="00660B80">
        <w:t>pracodawcę kompetencji</w:t>
      </w:r>
      <w:r w:rsidR="003146BB">
        <w:t xml:space="preserve"> czy</w:t>
      </w:r>
      <w:r w:rsidR="00660B80">
        <w:t xml:space="preserve"> braku wiedzy zawodowej lub jej nieadekwatności do </w:t>
      </w:r>
      <w:r w:rsidR="003146BB">
        <w:t xml:space="preserve">aktualnych </w:t>
      </w:r>
      <w:r w:rsidR="00660B80">
        <w:t xml:space="preserve">potrzeb. Inwestycja w kadry </w:t>
      </w:r>
      <w:r w:rsidR="004F2B05">
        <w:t xml:space="preserve">tworzy </w:t>
      </w:r>
      <w:r w:rsidR="00660B80">
        <w:t xml:space="preserve">możliwość </w:t>
      </w:r>
      <w:r w:rsidR="004F2B05">
        <w:t xml:space="preserve">wzrostu </w:t>
      </w:r>
      <w:r w:rsidR="00660B80">
        <w:t xml:space="preserve">pozycji rynkowej firmy </w:t>
      </w:r>
      <w:r w:rsidR="004F2B05">
        <w:t>i</w:t>
      </w:r>
      <w:r w:rsidR="00660B80">
        <w:t xml:space="preserve"> </w:t>
      </w:r>
      <w:r w:rsidR="004F2B05">
        <w:t xml:space="preserve">podnosi </w:t>
      </w:r>
      <w:r w:rsidR="003146BB">
        <w:t xml:space="preserve">na rynku </w:t>
      </w:r>
      <w:r w:rsidR="004F2B05">
        <w:t xml:space="preserve">konkurencyjność </w:t>
      </w:r>
      <w:r w:rsidR="00660B80">
        <w:t>samych pracowników.</w:t>
      </w:r>
    </w:p>
    <w:sectPr w:rsidR="00660B80" w:rsidRPr="00D807FB" w:rsidSect="0029505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234" w:rsidRDefault="00EA4234" w:rsidP="00644EBC">
      <w:pPr>
        <w:spacing w:after="0" w:line="240" w:lineRule="auto"/>
      </w:pPr>
      <w:r>
        <w:separator/>
      </w:r>
    </w:p>
  </w:endnote>
  <w:endnote w:type="continuationSeparator" w:id="0">
    <w:p w:rsidR="00EA4234" w:rsidRDefault="00EA4234" w:rsidP="00644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282118"/>
      <w:docPartObj>
        <w:docPartGallery w:val="Page Numbers (Bottom of Page)"/>
        <w:docPartUnique/>
      </w:docPartObj>
    </w:sdtPr>
    <w:sdtEndPr>
      <w:rPr>
        <w:rFonts w:ascii="Times New Roman" w:hAnsi="Times New Roman" w:cs="Times New Roman"/>
        <w:sz w:val="16"/>
        <w:szCs w:val="16"/>
      </w:rPr>
    </w:sdtEndPr>
    <w:sdtContent>
      <w:p w:rsidR="00444C69" w:rsidRPr="00221D6B" w:rsidRDefault="00444C69">
        <w:pPr>
          <w:pStyle w:val="Stopka"/>
          <w:jc w:val="center"/>
          <w:rPr>
            <w:rFonts w:ascii="Times New Roman" w:hAnsi="Times New Roman" w:cs="Times New Roman"/>
            <w:sz w:val="16"/>
            <w:szCs w:val="16"/>
          </w:rPr>
        </w:pPr>
        <w:r w:rsidRPr="00221D6B">
          <w:rPr>
            <w:rFonts w:ascii="Times New Roman" w:hAnsi="Times New Roman" w:cs="Times New Roman"/>
            <w:sz w:val="16"/>
            <w:szCs w:val="16"/>
          </w:rPr>
          <w:fldChar w:fldCharType="begin"/>
        </w:r>
        <w:r w:rsidRPr="00221D6B">
          <w:rPr>
            <w:rFonts w:ascii="Times New Roman" w:hAnsi="Times New Roman" w:cs="Times New Roman"/>
            <w:sz w:val="16"/>
            <w:szCs w:val="16"/>
          </w:rPr>
          <w:instrText>PAGE   \* MERGEFORMAT</w:instrText>
        </w:r>
        <w:r w:rsidRPr="00221D6B">
          <w:rPr>
            <w:rFonts w:ascii="Times New Roman" w:hAnsi="Times New Roman" w:cs="Times New Roman"/>
            <w:sz w:val="16"/>
            <w:szCs w:val="16"/>
          </w:rPr>
          <w:fldChar w:fldCharType="separate"/>
        </w:r>
        <w:r w:rsidR="006A0D48">
          <w:rPr>
            <w:rFonts w:ascii="Times New Roman" w:hAnsi="Times New Roman" w:cs="Times New Roman"/>
            <w:noProof/>
            <w:sz w:val="16"/>
            <w:szCs w:val="16"/>
          </w:rPr>
          <w:t>20</w:t>
        </w:r>
        <w:r w:rsidRPr="00221D6B">
          <w:rPr>
            <w:rFonts w:ascii="Times New Roman" w:hAnsi="Times New Roman" w:cs="Times New Roman"/>
            <w:sz w:val="16"/>
            <w:szCs w:val="16"/>
          </w:rPr>
          <w:fldChar w:fldCharType="end"/>
        </w:r>
      </w:p>
    </w:sdtContent>
  </w:sdt>
  <w:p w:rsidR="00444C69" w:rsidRDefault="00444C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234" w:rsidRDefault="00EA4234" w:rsidP="00644EBC">
      <w:pPr>
        <w:spacing w:after="0" w:line="240" w:lineRule="auto"/>
      </w:pPr>
      <w:r>
        <w:separator/>
      </w:r>
    </w:p>
  </w:footnote>
  <w:footnote w:type="continuationSeparator" w:id="0">
    <w:p w:rsidR="00EA4234" w:rsidRDefault="00EA4234" w:rsidP="00644EBC">
      <w:pPr>
        <w:spacing w:after="0" w:line="240" w:lineRule="auto"/>
      </w:pPr>
      <w:r>
        <w:continuationSeparator/>
      </w:r>
    </w:p>
  </w:footnote>
  <w:footnote w:id="1">
    <w:p w:rsidR="00444C69" w:rsidRPr="00E943DB" w:rsidRDefault="00444C69" w:rsidP="00B92E45">
      <w:pPr>
        <w:pStyle w:val="Tekstprzypisudolnego"/>
        <w:jc w:val="both"/>
        <w:rPr>
          <w:rFonts w:ascii="Times New Roman" w:hAnsi="Times New Roman" w:cs="Times New Roman"/>
        </w:rPr>
      </w:pPr>
      <w:r w:rsidRPr="00BB0AEB">
        <w:rPr>
          <w:rStyle w:val="Odwoanieprzypisudolnego"/>
          <w:rFonts w:ascii="Times New Roman" w:hAnsi="Times New Roman" w:cs="Times New Roman"/>
        </w:rPr>
        <w:footnoteRef/>
      </w:r>
      <w:r w:rsidRPr="00BB0AEB">
        <w:rPr>
          <w:rFonts w:ascii="Times New Roman" w:hAnsi="Times New Roman" w:cs="Times New Roman"/>
        </w:rPr>
        <w:t xml:space="preserve"> Opracowano na podstawie danych GUS zamieszczonych w internecie [dostęp: </w:t>
      </w:r>
      <w:r>
        <w:rPr>
          <w:rFonts w:ascii="Times New Roman" w:hAnsi="Times New Roman" w:cs="Times New Roman"/>
        </w:rPr>
        <w:t xml:space="preserve">24. </w:t>
      </w:r>
      <w:r w:rsidRPr="00BB0AEB">
        <w:rPr>
          <w:rFonts w:ascii="Times New Roman" w:hAnsi="Times New Roman" w:cs="Times New Roman"/>
        </w:rPr>
        <w:t>I</w:t>
      </w:r>
      <w:r>
        <w:rPr>
          <w:rFonts w:ascii="Times New Roman" w:hAnsi="Times New Roman" w:cs="Times New Roman"/>
        </w:rPr>
        <w:t>. 2020</w:t>
      </w:r>
      <w:r w:rsidRPr="00BB0AEB">
        <w:rPr>
          <w:rFonts w:ascii="Times New Roman" w:hAnsi="Times New Roman" w:cs="Times New Roman"/>
        </w:rPr>
        <w:t> r.] Bank Danych Lokalnych (</w:t>
      </w:r>
      <w:hyperlink r:id="rId1" w:history="1">
        <w:r w:rsidRPr="00BB0AEB">
          <w:rPr>
            <w:rStyle w:val="Hipercze"/>
            <w:rFonts w:ascii="Times New Roman" w:hAnsi="Times New Roman" w:cs="Times New Roman"/>
          </w:rPr>
          <w:t>https://bdl.stat.gov.pl/BDL/start</w:t>
        </w:r>
      </w:hyperlink>
      <w:r w:rsidRPr="00BB0AEB">
        <w:rPr>
          <w:rFonts w:ascii="Times New Roman" w:hAnsi="Times New Roman" w:cs="Times New Roman"/>
        </w:rPr>
        <w:t xml:space="preserve">); Krajowy Rejestr Urzędowy Podziału Terytorialnego Kraju </w:t>
      </w:r>
      <w:r>
        <w:rPr>
          <w:rFonts w:ascii="Times New Roman" w:hAnsi="Times New Roman" w:cs="Times New Roman"/>
        </w:rPr>
        <w:t>(</w:t>
      </w:r>
      <w:r w:rsidRPr="00BB0AEB">
        <w:rPr>
          <w:rFonts w:ascii="Times New Roman" w:hAnsi="Times New Roman" w:cs="Times New Roman"/>
        </w:rPr>
        <w:t>TERYT</w:t>
      </w:r>
      <w:r>
        <w:rPr>
          <w:rFonts w:ascii="Times New Roman" w:hAnsi="Times New Roman" w:cs="Times New Roman"/>
        </w:rPr>
        <w:t>)</w:t>
      </w:r>
      <w:r w:rsidRPr="00BB0AEB">
        <w:rPr>
          <w:rFonts w:ascii="Times New Roman" w:hAnsi="Times New Roman" w:cs="Times New Roman"/>
        </w:rPr>
        <w:t>:</w:t>
      </w:r>
      <w:r>
        <w:rPr>
          <w:rFonts w:ascii="Times New Roman" w:hAnsi="Times New Roman" w:cs="Times New Roman"/>
        </w:rPr>
        <w:t xml:space="preserve"> </w:t>
      </w:r>
      <w:hyperlink r:id="rId2" w:history="1">
        <w:r w:rsidRPr="000569BD">
          <w:rPr>
            <w:rStyle w:val="Hipercze"/>
            <w:rFonts w:ascii="Times New Roman" w:hAnsi="Times New Roman" w:cs="Times New Roman"/>
          </w:rPr>
          <w:t>http://eteryt.stat.gov.pl/eTeryt/rejestr_teryt/udostepnianie_danych/baza_teryt/raporty/raporty.aspx?contrast=default</w:t>
        </w:r>
      </w:hyperlink>
      <w:r w:rsidRPr="000569BD">
        <w:rPr>
          <w:rFonts w:ascii="Times New Roman" w:hAnsi="Times New Roman" w:cs="Times New Roman"/>
        </w:rPr>
        <w:t>;</w:t>
      </w:r>
      <w:r>
        <w:rPr>
          <w:rFonts w:ascii="Times New Roman" w:hAnsi="Times New Roman" w:cs="Times New Roman"/>
        </w:rPr>
        <w:t xml:space="preserve"> </w:t>
      </w:r>
      <w:r w:rsidRPr="00A842DA">
        <w:rPr>
          <w:rFonts w:ascii="Times New Roman" w:hAnsi="Times New Roman" w:cs="Times New Roman"/>
          <w:i/>
        </w:rPr>
        <w:t>Rocznik demograficzny 2019</w:t>
      </w:r>
      <w:r w:rsidRPr="00A842DA">
        <w:rPr>
          <w:rFonts w:ascii="Times New Roman" w:hAnsi="Times New Roman" w:cs="Times New Roman"/>
        </w:rPr>
        <w:t xml:space="preserve">; </w:t>
      </w:r>
      <w:r w:rsidRPr="007F4960">
        <w:rPr>
          <w:rFonts w:ascii="Times New Roman" w:hAnsi="Times New Roman" w:cs="Times New Roman"/>
          <w:i/>
        </w:rPr>
        <w:t xml:space="preserve">Rocznik Statystyczny Województwa Podkarpackiego 2019; Stan, ruch naturalny i migracje ludności w województwie podkarpackim w 2018 </w:t>
      </w:r>
      <w:r w:rsidRPr="00946962">
        <w:rPr>
          <w:rFonts w:ascii="Times New Roman" w:hAnsi="Times New Roman" w:cs="Times New Roman"/>
          <w:i/>
        </w:rPr>
        <w:t>roku</w:t>
      </w:r>
      <w:r w:rsidRPr="00946962">
        <w:rPr>
          <w:rFonts w:ascii="Times New Roman" w:hAnsi="Times New Roman" w:cs="Times New Roman"/>
        </w:rPr>
        <w:t xml:space="preserve">; </w:t>
      </w:r>
      <w:r w:rsidRPr="00946962">
        <w:rPr>
          <w:rFonts w:ascii="Times New Roman" w:hAnsi="Times New Roman" w:cs="Times New Roman"/>
          <w:i/>
        </w:rPr>
        <w:t>Produkt krajowy brutto. Rachunki regionalne w 2017 r</w:t>
      </w:r>
      <w:r>
        <w:rPr>
          <w:rFonts w:ascii="Times New Roman" w:hAnsi="Times New Roman" w:cs="Times New Roman"/>
          <w:i/>
        </w:rPr>
        <w:t>oku</w:t>
      </w:r>
      <w:r w:rsidRPr="00946962">
        <w:rPr>
          <w:rFonts w:ascii="Times New Roman" w:hAnsi="Times New Roman" w:cs="Times New Roman"/>
        </w:rPr>
        <w:t>.</w:t>
      </w:r>
    </w:p>
  </w:footnote>
  <w:footnote w:id="2">
    <w:p w:rsidR="00444C69" w:rsidRPr="00E84E16" w:rsidRDefault="00444C69" w:rsidP="004F27D6">
      <w:pPr>
        <w:pStyle w:val="Tekstprzypisudolnego"/>
        <w:jc w:val="both"/>
        <w:rPr>
          <w:rFonts w:ascii="Times New Roman" w:hAnsi="Times New Roman" w:cs="Times New Roman"/>
          <w:sz w:val="16"/>
          <w:szCs w:val="16"/>
        </w:rPr>
      </w:pPr>
      <w:r w:rsidRPr="009619F9">
        <w:rPr>
          <w:rStyle w:val="Odwoanieprzypisudolnego"/>
          <w:rFonts w:ascii="Times New Roman" w:hAnsi="Times New Roman" w:cs="Times New Roman"/>
          <w:sz w:val="16"/>
          <w:szCs w:val="16"/>
        </w:rPr>
        <w:footnoteRef/>
      </w:r>
      <w:r w:rsidRPr="009619F9">
        <w:rPr>
          <w:rFonts w:ascii="Times New Roman" w:hAnsi="Times New Roman" w:cs="Times New Roman"/>
          <w:sz w:val="16"/>
          <w:szCs w:val="16"/>
        </w:rPr>
        <w:t xml:space="preserve"> Odsłona strony </w:t>
      </w:r>
      <w:r>
        <w:rPr>
          <w:rFonts w:ascii="Times New Roman" w:hAnsi="Times New Roman" w:cs="Times New Roman"/>
          <w:sz w:val="16"/>
          <w:szCs w:val="16"/>
        </w:rPr>
        <w:t>27</w:t>
      </w:r>
      <w:r w:rsidRPr="009619F9">
        <w:rPr>
          <w:rFonts w:ascii="Times New Roman" w:hAnsi="Times New Roman" w:cs="Times New Roman"/>
          <w:sz w:val="16"/>
          <w:szCs w:val="16"/>
        </w:rPr>
        <w:t xml:space="preserve"> I ’</w:t>
      </w:r>
      <w:r>
        <w:rPr>
          <w:rFonts w:ascii="Times New Roman" w:hAnsi="Times New Roman" w:cs="Times New Roman"/>
          <w:sz w:val="16"/>
          <w:szCs w:val="16"/>
        </w:rPr>
        <w:t>20</w:t>
      </w:r>
      <w:r w:rsidRPr="009619F9">
        <w:rPr>
          <w:rFonts w:ascii="Times New Roman" w:hAnsi="Times New Roman" w:cs="Times New Roman"/>
          <w:sz w:val="16"/>
          <w:szCs w:val="16"/>
        </w:rPr>
        <w:t xml:space="preserve"> r.</w:t>
      </w:r>
    </w:p>
  </w:footnote>
  <w:footnote w:id="3">
    <w:p w:rsidR="00444C69" w:rsidRPr="00E84E16" w:rsidRDefault="00444C69" w:rsidP="004F27D6">
      <w:pPr>
        <w:pStyle w:val="Tekstprzypisudolnego"/>
        <w:jc w:val="both"/>
        <w:rPr>
          <w:rFonts w:ascii="Times New Roman" w:hAnsi="Times New Roman" w:cs="Times New Roman"/>
          <w:sz w:val="16"/>
          <w:szCs w:val="16"/>
        </w:rPr>
      </w:pPr>
      <w:r w:rsidRPr="009619F9">
        <w:rPr>
          <w:rStyle w:val="Odwoanieprzypisudolnego"/>
          <w:rFonts w:ascii="Times New Roman" w:hAnsi="Times New Roman" w:cs="Times New Roman"/>
          <w:sz w:val="16"/>
          <w:szCs w:val="16"/>
        </w:rPr>
        <w:footnoteRef/>
      </w:r>
      <w:r w:rsidRPr="009619F9">
        <w:rPr>
          <w:rFonts w:ascii="Times New Roman" w:hAnsi="Times New Roman" w:cs="Times New Roman"/>
          <w:sz w:val="16"/>
          <w:szCs w:val="16"/>
        </w:rPr>
        <w:t xml:space="preserve"> Odsłona strony </w:t>
      </w:r>
      <w:r>
        <w:rPr>
          <w:rFonts w:ascii="Times New Roman" w:hAnsi="Times New Roman" w:cs="Times New Roman"/>
          <w:sz w:val="16"/>
          <w:szCs w:val="16"/>
        </w:rPr>
        <w:t>27</w:t>
      </w:r>
      <w:r w:rsidRPr="009619F9">
        <w:rPr>
          <w:rFonts w:ascii="Times New Roman" w:hAnsi="Times New Roman" w:cs="Times New Roman"/>
          <w:sz w:val="16"/>
          <w:szCs w:val="16"/>
        </w:rPr>
        <w:t xml:space="preserve"> I ’</w:t>
      </w:r>
      <w:r>
        <w:rPr>
          <w:rFonts w:ascii="Times New Roman" w:hAnsi="Times New Roman" w:cs="Times New Roman"/>
          <w:sz w:val="16"/>
          <w:szCs w:val="16"/>
        </w:rPr>
        <w:t>20</w:t>
      </w:r>
      <w:r w:rsidRPr="009619F9">
        <w:rPr>
          <w:rFonts w:ascii="Times New Roman" w:hAnsi="Times New Roman" w:cs="Times New Roman"/>
          <w:sz w:val="16"/>
          <w:szCs w:val="16"/>
        </w:rPr>
        <w:t xml:space="preserve"> r.</w:t>
      </w:r>
    </w:p>
  </w:footnote>
  <w:footnote w:id="4">
    <w:p w:rsidR="00444C69" w:rsidRPr="00A56F5C" w:rsidRDefault="00444C69" w:rsidP="00A56F5C">
      <w:pPr>
        <w:pStyle w:val="Tekstprzypisudolnego"/>
        <w:jc w:val="both"/>
        <w:rPr>
          <w:rFonts w:ascii="Times New Roman" w:hAnsi="Times New Roman" w:cs="Times New Roman"/>
          <w:sz w:val="16"/>
          <w:szCs w:val="16"/>
        </w:rPr>
      </w:pPr>
      <w:r w:rsidRPr="00A56F5C">
        <w:rPr>
          <w:rStyle w:val="Odwoanieprzypisudolnego"/>
          <w:rFonts w:ascii="Times New Roman" w:hAnsi="Times New Roman" w:cs="Times New Roman"/>
          <w:sz w:val="16"/>
          <w:szCs w:val="16"/>
        </w:rPr>
        <w:footnoteRef/>
      </w:r>
      <w:r w:rsidRPr="00A56F5C">
        <w:rPr>
          <w:rFonts w:ascii="Times New Roman" w:hAnsi="Times New Roman" w:cs="Times New Roman"/>
          <w:sz w:val="16"/>
          <w:szCs w:val="16"/>
        </w:rPr>
        <w:t xml:space="preserve"> </w:t>
      </w:r>
      <w:r>
        <w:rPr>
          <w:rFonts w:ascii="Times New Roman" w:hAnsi="Times New Roman" w:cs="Times New Roman"/>
          <w:sz w:val="16"/>
          <w:szCs w:val="16"/>
        </w:rPr>
        <w:t xml:space="preserve">Bank Danych Lokalnych, </w:t>
      </w:r>
      <w:hyperlink r:id="rId3" w:history="1">
        <w:r w:rsidRPr="004F5298">
          <w:rPr>
            <w:rStyle w:val="Hipercze"/>
            <w:rFonts w:ascii="Times New Roman" w:hAnsi="Times New Roman" w:cs="Times New Roman"/>
            <w:sz w:val="16"/>
            <w:szCs w:val="16"/>
          </w:rPr>
          <w:t>http://www.stat.gov.pl</w:t>
        </w:r>
      </w:hyperlink>
      <w:r>
        <w:rPr>
          <w:rFonts w:ascii="Times New Roman" w:hAnsi="Times New Roman" w:cs="Times New Roman"/>
          <w:sz w:val="16"/>
          <w:szCs w:val="16"/>
        </w:rPr>
        <w:t>.</w:t>
      </w:r>
    </w:p>
  </w:footnote>
  <w:footnote w:id="5">
    <w:p w:rsidR="00444C69" w:rsidRPr="000E538D" w:rsidRDefault="00444C69">
      <w:pPr>
        <w:pStyle w:val="Tekstprzypisudolnego"/>
        <w:rPr>
          <w:rFonts w:ascii="Times New Roman" w:hAnsi="Times New Roman" w:cs="Times New Roman"/>
          <w:sz w:val="16"/>
          <w:szCs w:val="16"/>
        </w:rPr>
      </w:pPr>
      <w:r w:rsidRPr="000E538D">
        <w:rPr>
          <w:rStyle w:val="Odwoanieprzypisudolnego"/>
          <w:rFonts w:ascii="Times New Roman" w:hAnsi="Times New Roman" w:cs="Times New Roman"/>
          <w:sz w:val="16"/>
          <w:szCs w:val="16"/>
        </w:rPr>
        <w:footnoteRef/>
      </w:r>
      <w:r w:rsidRPr="000E538D">
        <w:rPr>
          <w:rFonts w:ascii="Times New Roman" w:hAnsi="Times New Roman" w:cs="Times New Roman"/>
          <w:sz w:val="16"/>
          <w:szCs w:val="16"/>
        </w:rPr>
        <w:t xml:space="preserve"> Wg wstępnych szacunków PKB</w:t>
      </w:r>
    </w:p>
  </w:footnote>
  <w:footnote w:id="6">
    <w:p w:rsidR="00444C69" w:rsidRPr="008428D8" w:rsidRDefault="00444C69" w:rsidP="0001151E">
      <w:pPr>
        <w:pStyle w:val="Tekstprzypisudolnego"/>
        <w:jc w:val="both"/>
        <w:rPr>
          <w:rFonts w:ascii="Times New Roman" w:hAnsi="Times New Roman" w:cs="Times New Roman"/>
          <w:sz w:val="16"/>
          <w:szCs w:val="16"/>
        </w:rPr>
      </w:pPr>
      <w:r w:rsidRPr="00967689">
        <w:rPr>
          <w:rStyle w:val="Odwoanieprzypisudolnego"/>
          <w:rFonts w:ascii="Times New Roman" w:hAnsi="Times New Roman" w:cs="Times New Roman"/>
          <w:b/>
          <w:sz w:val="16"/>
          <w:szCs w:val="16"/>
        </w:rPr>
        <w:footnoteRef/>
      </w:r>
      <w:r w:rsidRPr="00967689">
        <w:rPr>
          <w:rFonts w:ascii="Times New Roman" w:hAnsi="Times New Roman" w:cs="Times New Roman"/>
          <w:b/>
          <w:sz w:val="16"/>
          <w:szCs w:val="16"/>
        </w:rPr>
        <w:t xml:space="preserve"> </w:t>
      </w:r>
      <w:r w:rsidRPr="00967689">
        <w:rPr>
          <w:rFonts w:ascii="Times New Roman" w:hAnsi="Times New Roman" w:cs="Times New Roman"/>
          <w:b/>
          <w:color w:val="000000"/>
          <w:sz w:val="16"/>
          <w:szCs w:val="16"/>
        </w:rPr>
        <w:t>Ludność w wieku przedprodukcyjnym wg metody Badania Aktywności Ekonomicznej jest to ludności 14 lat i mniej</w:t>
      </w:r>
      <w:r w:rsidRPr="008428D8">
        <w:rPr>
          <w:rFonts w:ascii="Times New Roman" w:hAnsi="Times New Roman" w:cs="Times New Roman"/>
          <w:color w:val="000000"/>
          <w:sz w:val="16"/>
          <w:szCs w:val="16"/>
        </w:rPr>
        <w:t xml:space="preserve">. </w:t>
      </w:r>
      <w:r w:rsidRPr="008428D8">
        <w:rPr>
          <w:rFonts w:ascii="Times New Roman" w:hAnsi="Times New Roman" w:cs="Times New Roman"/>
          <w:sz w:val="16"/>
          <w:szCs w:val="16"/>
        </w:rPr>
        <w:t>Za wiek produkcyjny przyjęto dla kobiet od 15 do 59 lat oraz dla mężczyzn od 15 do 64 lat.</w:t>
      </w:r>
    </w:p>
  </w:footnote>
  <w:footnote w:id="7">
    <w:p w:rsidR="00444C69" w:rsidRPr="001A46E5" w:rsidRDefault="00444C69" w:rsidP="0001151E">
      <w:pPr>
        <w:pStyle w:val="Tekstprzypisudolnego"/>
        <w:jc w:val="both"/>
        <w:rPr>
          <w:rFonts w:ascii="Times New Roman" w:hAnsi="Times New Roman" w:cs="Times New Roman"/>
          <w:sz w:val="16"/>
          <w:szCs w:val="16"/>
        </w:rPr>
      </w:pPr>
      <w:r w:rsidRPr="008428D8">
        <w:rPr>
          <w:rStyle w:val="Odwoanieprzypisudolnego"/>
          <w:rFonts w:ascii="Times New Roman" w:hAnsi="Times New Roman" w:cs="Times New Roman"/>
          <w:sz w:val="16"/>
          <w:szCs w:val="16"/>
        </w:rPr>
        <w:footnoteRef/>
      </w:r>
      <w:r w:rsidRPr="008428D8">
        <w:rPr>
          <w:rFonts w:ascii="Times New Roman" w:hAnsi="Times New Roman" w:cs="Times New Roman"/>
          <w:sz w:val="16"/>
          <w:szCs w:val="16"/>
        </w:rPr>
        <w:t xml:space="preserve"> </w:t>
      </w:r>
      <w:r w:rsidRPr="00967689">
        <w:rPr>
          <w:rFonts w:ascii="Times New Roman" w:hAnsi="Times New Roman" w:cs="Times New Roman"/>
          <w:b/>
          <w:color w:val="000000"/>
          <w:sz w:val="16"/>
          <w:szCs w:val="16"/>
        </w:rPr>
        <w:t>Ludność w wieku przedprodukcyjnym wg założeń stosowanych w demografii (GUS) to 17 lat i mniej</w:t>
      </w:r>
      <w:r w:rsidRPr="008428D8">
        <w:rPr>
          <w:rFonts w:ascii="Times New Roman" w:hAnsi="Times New Roman" w:cs="Times New Roman"/>
          <w:color w:val="000000"/>
          <w:sz w:val="16"/>
          <w:szCs w:val="16"/>
        </w:rPr>
        <w:t xml:space="preserve">. </w:t>
      </w:r>
      <w:r w:rsidRPr="008428D8">
        <w:rPr>
          <w:rFonts w:ascii="Times New Roman" w:hAnsi="Times New Roman" w:cs="Times New Roman"/>
          <w:sz w:val="16"/>
          <w:szCs w:val="16"/>
        </w:rPr>
        <w:t>Za wiek produkcyjny przyjęto dla kobiet od 18 do 59 lat oraz dla mężczyzn od 18 do 64 lat.</w:t>
      </w:r>
    </w:p>
  </w:footnote>
  <w:footnote w:id="8">
    <w:p w:rsidR="00444C69" w:rsidRPr="00602558" w:rsidRDefault="00444C69" w:rsidP="00602558">
      <w:pPr>
        <w:pStyle w:val="Tekstprzypisudolnego"/>
        <w:jc w:val="both"/>
        <w:rPr>
          <w:rFonts w:ascii="Times New Roman" w:hAnsi="Times New Roman" w:cs="Times New Roman"/>
          <w:sz w:val="16"/>
          <w:szCs w:val="16"/>
        </w:rPr>
      </w:pPr>
      <w:r w:rsidRPr="00602558">
        <w:rPr>
          <w:rStyle w:val="Odwoanieprzypisudolnego"/>
          <w:rFonts w:ascii="Times New Roman" w:hAnsi="Times New Roman" w:cs="Times New Roman"/>
          <w:sz w:val="16"/>
          <w:szCs w:val="16"/>
        </w:rPr>
        <w:footnoteRef/>
      </w:r>
      <w:r w:rsidRPr="00602558">
        <w:rPr>
          <w:rFonts w:ascii="Times New Roman" w:hAnsi="Times New Roman" w:cs="Times New Roman"/>
          <w:sz w:val="16"/>
          <w:szCs w:val="16"/>
        </w:rPr>
        <w:t xml:space="preserve"> Wskaźnik obciążenia demograficznego – pokazuje ile osób w wieku nieprodukcyjnym </w:t>
      </w:r>
      <w:r>
        <w:rPr>
          <w:rFonts w:ascii="Times New Roman" w:hAnsi="Times New Roman" w:cs="Times New Roman"/>
          <w:sz w:val="16"/>
          <w:szCs w:val="16"/>
        </w:rPr>
        <w:t xml:space="preserve">tj. </w:t>
      </w:r>
      <w:r w:rsidRPr="00602558">
        <w:rPr>
          <w:rFonts w:ascii="Times New Roman" w:hAnsi="Times New Roman" w:cs="Times New Roman"/>
          <w:sz w:val="16"/>
          <w:szCs w:val="16"/>
        </w:rPr>
        <w:t>zarówno przed- jak i po-produkcyjnym przypada na osoby w wieku produkcyjnym</w:t>
      </w:r>
      <w:r>
        <w:rPr>
          <w:rFonts w:ascii="Times New Roman" w:hAnsi="Times New Roman" w:cs="Times New Roman"/>
          <w:sz w:val="16"/>
          <w:szCs w:val="16"/>
        </w:rPr>
        <w:t>.</w:t>
      </w:r>
      <w:r w:rsidRPr="00602558">
        <w:rPr>
          <w:rFonts w:ascii="Times New Roman" w:hAnsi="Times New Roman" w:cs="Times New Roman"/>
          <w:sz w:val="16"/>
          <w:szCs w:val="16"/>
        </w:rPr>
        <w:t xml:space="preserve"> </w:t>
      </w:r>
      <w:r>
        <w:rPr>
          <w:rFonts w:ascii="Times New Roman" w:hAnsi="Times New Roman" w:cs="Times New Roman"/>
          <w:sz w:val="16"/>
          <w:szCs w:val="16"/>
        </w:rPr>
        <w:t>W</w:t>
      </w:r>
      <w:r w:rsidRPr="00602558">
        <w:rPr>
          <w:rFonts w:ascii="Times New Roman" w:hAnsi="Times New Roman" w:cs="Times New Roman"/>
          <w:sz w:val="16"/>
          <w:szCs w:val="16"/>
        </w:rPr>
        <w:t xml:space="preserve"> zależności od przyjętej stałej – w przeliczeniu na 100 – w % lub </w:t>
      </w:r>
      <w:r>
        <w:rPr>
          <w:rFonts w:ascii="Times New Roman" w:hAnsi="Times New Roman" w:cs="Times New Roman"/>
          <w:sz w:val="16"/>
          <w:szCs w:val="16"/>
        </w:rPr>
        <w:t xml:space="preserve">na </w:t>
      </w:r>
      <w:r w:rsidRPr="00602558">
        <w:rPr>
          <w:rFonts w:ascii="Times New Roman" w:hAnsi="Times New Roman" w:cs="Times New Roman"/>
          <w:sz w:val="16"/>
          <w:szCs w:val="16"/>
        </w:rPr>
        <w:t>1000 – w ‰ osób produkcyjnych.</w:t>
      </w:r>
      <w:r>
        <w:rPr>
          <w:rFonts w:ascii="Times New Roman" w:hAnsi="Times New Roman" w:cs="Times New Roman"/>
          <w:sz w:val="16"/>
          <w:szCs w:val="16"/>
        </w:rPr>
        <w:t xml:space="preserve"> </w:t>
      </w:r>
      <w:r w:rsidRPr="00602558">
        <w:rPr>
          <w:rFonts w:ascii="Times New Roman" w:hAnsi="Times New Roman" w:cs="Times New Roman"/>
          <w:sz w:val="16"/>
          <w:szCs w:val="16"/>
        </w:rPr>
        <w:t xml:space="preserve">Bez przeliczenia na 100, 1000 itd. można użyć nazwy „współczynnik”, który </w:t>
      </w:r>
      <w:r>
        <w:rPr>
          <w:rFonts w:ascii="Times New Roman" w:hAnsi="Times New Roman" w:cs="Times New Roman"/>
          <w:sz w:val="16"/>
          <w:szCs w:val="16"/>
        </w:rPr>
        <w:t xml:space="preserve">wraz </w:t>
      </w:r>
      <w:r w:rsidRPr="00602558">
        <w:rPr>
          <w:rFonts w:ascii="Times New Roman" w:hAnsi="Times New Roman" w:cs="Times New Roman"/>
          <w:sz w:val="16"/>
          <w:szCs w:val="16"/>
        </w:rPr>
        <w:t xml:space="preserve">z przeliczeniem </w:t>
      </w:r>
      <w:r>
        <w:rPr>
          <w:rFonts w:ascii="Times New Roman" w:hAnsi="Times New Roman" w:cs="Times New Roman"/>
          <w:sz w:val="16"/>
          <w:szCs w:val="16"/>
        </w:rPr>
        <w:t xml:space="preserve">na 100 lub 1000 </w:t>
      </w:r>
      <w:r w:rsidRPr="00602558">
        <w:rPr>
          <w:rFonts w:ascii="Times New Roman" w:hAnsi="Times New Roman" w:cs="Times New Roman"/>
          <w:sz w:val="16"/>
          <w:szCs w:val="16"/>
        </w:rPr>
        <w:t>staje się „wskaźnikiem”. Opracowano na podstawie danych GUS</w:t>
      </w:r>
      <w:r>
        <w:rPr>
          <w:rFonts w:ascii="Times New Roman" w:hAnsi="Times New Roman" w:cs="Times New Roman"/>
          <w:sz w:val="16"/>
          <w:szCs w:val="16"/>
        </w:rPr>
        <w:t xml:space="preserve">, </w:t>
      </w:r>
      <w:r w:rsidRPr="00602558">
        <w:rPr>
          <w:rFonts w:ascii="Times New Roman" w:hAnsi="Times New Roman" w:cs="Times New Roman"/>
          <w:sz w:val="16"/>
          <w:szCs w:val="16"/>
        </w:rPr>
        <w:t xml:space="preserve">BDL. Kategorie wg metody badań demograficznych GUS tj. wiek przedprodukcyjny 0-17 lat, wiek produkcyjny 18 – 59 lat dla kobiet, 18-64 lat dla mężczyzn, wiek poprodukcyjny tj. powyżej wieku produkcyjnego </w:t>
      </w:r>
      <w:r>
        <w:rPr>
          <w:rFonts w:ascii="Times New Roman" w:hAnsi="Times New Roman" w:cs="Times New Roman"/>
          <w:sz w:val="16"/>
          <w:szCs w:val="16"/>
        </w:rPr>
        <w:t xml:space="preserve">(więcej niż </w:t>
      </w:r>
      <w:r w:rsidRPr="00602558">
        <w:rPr>
          <w:rFonts w:ascii="Times New Roman" w:hAnsi="Times New Roman" w:cs="Times New Roman"/>
          <w:sz w:val="16"/>
          <w:szCs w:val="16"/>
        </w:rPr>
        <w:t>59 lat kobiety i powyżej 64 lat mężczyźni).</w:t>
      </w:r>
      <w:r>
        <w:rPr>
          <w:rFonts w:ascii="Times New Roman" w:hAnsi="Times New Roman" w:cs="Times New Roman"/>
          <w:sz w:val="16"/>
          <w:szCs w:val="16"/>
        </w:rPr>
        <w:t xml:space="preserve"> </w:t>
      </w:r>
      <w:r w:rsidRPr="009A081C">
        <w:rPr>
          <w:rFonts w:ascii="Times New Roman" w:hAnsi="Times New Roman" w:cs="Times New Roman"/>
          <w:sz w:val="16"/>
          <w:szCs w:val="16"/>
        </w:rPr>
        <w:t xml:space="preserve">Jak wynika z prognoz w 2025 r. wskaźnik obciążenia demograficznego może przyjąć wartość z 1990 roku. Wysoka wartość wskaźnika może nie wynikać – tak jak to miało miejsce w początku lat 90. z dużej ilości osób młodych (w wieku przedprodukcyjnym) tylko </w:t>
      </w:r>
      <w:r>
        <w:rPr>
          <w:rFonts w:ascii="Times New Roman" w:hAnsi="Times New Roman" w:cs="Times New Roman"/>
          <w:sz w:val="16"/>
          <w:szCs w:val="16"/>
        </w:rPr>
        <w:t>z prognozowanego jeszcze większego w</w:t>
      </w:r>
      <w:r w:rsidRPr="009A081C">
        <w:rPr>
          <w:rFonts w:ascii="Times New Roman" w:hAnsi="Times New Roman" w:cs="Times New Roman"/>
          <w:sz w:val="16"/>
          <w:szCs w:val="16"/>
        </w:rPr>
        <w:t>zrost</w:t>
      </w:r>
      <w:r>
        <w:rPr>
          <w:rFonts w:ascii="Times New Roman" w:hAnsi="Times New Roman" w:cs="Times New Roman"/>
          <w:sz w:val="16"/>
          <w:szCs w:val="16"/>
        </w:rPr>
        <w:t xml:space="preserve">u </w:t>
      </w:r>
      <w:r w:rsidRPr="009A081C">
        <w:rPr>
          <w:rFonts w:ascii="Times New Roman" w:hAnsi="Times New Roman" w:cs="Times New Roman"/>
          <w:sz w:val="16"/>
          <w:szCs w:val="16"/>
        </w:rPr>
        <w:t xml:space="preserve">populacji osób starszych </w:t>
      </w:r>
      <w:r>
        <w:rPr>
          <w:rFonts w:ascii="Times New Roman" w:hAnsi="Times New Roman" w:cs="Times New Roman"/>
          <w:sz w:val="16"/>
          <w:szCs w:val="16"/>
        </w:rPr>
        <w:t xml:space="preserve">tj. </w:t>
      </w:r>
      <w:r w:rsidRPr="009A081C">
        <w:rPr>
          <w:rFonts w:ascii="Times New Roman" w:hAnsi="Times New Roman" w:cs="Times New Roman"/>
          <w:sz w:val="16"/>
          <w:szCs w:val="16"/>
        </w:rPr>
        <w:t>będących w tzw. wieku poprodukcyjnym.</w:t>
      </w:r>
    </w:p>
  </w:footnote>
  <w:footnote w:id="9">
    <w:p w:rsidR="00444C69" w:rsidRPr="005F78F0" w:rsidRDefault="00444C69" w:rsidP="00B92E45">
      <w:pPr>
        <w:pStyle w:val="Tekstprzypisudolnego"/>
        <w:jc w:val="both"/>
        <w:rPr>
          <w:rFonts w:ascii="Times New Roman" w:hAnsi="Times New Roman" w:cs="Times New Roman"/>
          <w:sz w:val="14"/>
          <w:szCs w:val="14"/>
        </w:rPr>
      </w:pPr>
      <w:r w:rsidRPr="00D136C5">
        <w:rPr>
          <w:rStyle w:val="Odwoanieprzypisudolnego"/>
          <w:rFonts w:ascii="Times New Roman" w:hAnsi="Times New Roman" w:cs="Times New Roman"/>
          <w:sz w:val="14"/>
          <w:szCs w:val="14"/>
          <w:shd w:val="clear" w:color="auto" w:fill="FFFFFF" w:themeFill="background1"/>
        </w:rPr>
        <w:footnoteRef/>
      </w:r>
      <w:r w:rsidRPr="00D136C5">
        <w:rPr>
          <w:rFonts w:ascii="Times New Roman" w:hAnsi="Times New Roman" w:cs="Times New Roman"/>
          <w:sz w:val="14"/>
          <w:szCs w:val="14"/>
          <w:shd w:val="clear" w:color="auto" w:fill="FFFFFF" w:themeFill="background1"/>
        </w:rPr>
        <w:t xml:space="preserve"> Rozdział opracowany </w:t>
      </w:r>
      <w:r>
        <w:rPr>
          <w:rFonts w:ascii="Times New Roman" w:hAnsi="Times New Roman" w:cs="Times New Roman"/>
          <w:sz w:val="14"/>
          <w:szCs w:val="14"/>
          <w:shd w:val="clear" w:color="auto" w:fill="FFFFFF" w:themeFill="background1"/>
        </w:rPr>
        <w:t xml:space="preserve">m. in. </w:t>
      </w:r>
      <w:r w:rsidRPr="00D136C5">
        <w:rPr>
          <w:rFonts w:ascii="Times New Roman" w:hAnsi="Times New Roman" w:cs="Times New Roman"/>
          <w:sz w:val="14"/>
          <w:szCs w:val="14"/>
          <w:shd w:val="clear" w:color="auto" w:fill="FFFFFF" w:themeFill="background1"/>
        </w:rPr>
        <w:t xml:space="preserve">na podstawie danych GUS: </w:t>
      </w:r>
      <w:r w:rsidRPr="00D136C5">
        <w:rPr>
          <w:rFonts w:ascii="Times New Roman" w:hAnsi="Times New Roman" w:cs="Times New Roman"/>
          <w:i/>
          <w:sz w:val="14"/>
          <w:szCs w:val="14"/>
          <w:shd w:val="clear" w:color="auto" w:fill="FFFFFF" w:themeFill="background1"/>
        </w:rPr>
        <w:t>Miesięczna informacja o podmiotach gospodarki narodowej w rejestrze REGON</w:t>
      </w:r>
      <w:r w:rsidRPr="00D136C5">
        <w:rPr>
          <w:rFonts w:ascii="Times New Roman" w:hAnsi="Times New Roman" w:cs="Times New Roman"/>
          <w:sz w:val="14"/>
          <w:szCs w:val="14"/>
          <w:shd w:val="clear" w:color="auto" w:fill="FFFFFF" w:themeFill="background1"/>
        </w:rPr>
        <w:t>;</w:t>
      </w:r>
      <w:r w:rsidRPr="00D136C5">
        <w:rPr>
          <w:rFonts w:ascii="Times New Roman" w:hAnsi="Times New Roman" w:cs="Times New Roman"/>
          <w:sz w:val="14"/>
          <w:szCs w:val="14"/>
        </w:rPr>
        <w:t xml:space="preserve"> </w:t>
      </w:r>
      <w:r w:rsidRPr="00D136C5">
        <w:rPr>
          <w:rFonts w:ascii="Times New Roman" w:hAnsi="Times New Roman" w:cs="Times New Roman"/>
          <w:i/>
          <w:sz w:val="14"/>
          <w:szCs w:val="14"/>
        </w:rPr>
        <w:t>Podmioty gospodarki narodowej wpisane do rejestru REGON w województwie podkarpackim. Stan na koniec 201</w:t>
      </w:r>
      <w:r>
        <w:rPr>
          <w:rFonts w:ascii="Times New Roman" w:hAnsi="Times New Roman" w:cs="Times New Roman"/>
          <w:i/>
          <w:sz w:val="14"/>
          <w:szCs w:val="14"/>
        </w:rPr>
        <w:t>8</w:t>
      </w:r>
      <w:r w:rsidRPr="00D136C5">
        <w:rPr>
          <w:rFonts w:ascii="Times New Roman" w:hAnsi="Times New Roman" w:cs="Times New Roman"/>
          <w:i/>
          <w:sz w:val="14"/>
          <w:szCs w:val="14"/>
        </w:rPr>
        <w:t xml:space="preserve"> roku. Opracowanie sygnalne</w:t>
      </w:r>
      <w:r w:rsidRPr="00D136C5">
        <w:rPr>
          <w:rFonts w:ascii="Times New Roman" w:hAnsi="Times New Roman" w:cs="Times New Roman"/>
          <w:sz w:val="14"/>
          <w:szCs w:val="14"/>
        </w:rPr>
        <w:t xml:space="preserve">; </w:t>
      </w:r>
      <w:r w:rsidRPr="00D136C5">
        <w:rPr>
          <w:rFonts w:ascii="Times New Roman" w:hAnsi="Times New Roman" w:cs="Times New Roman"/>
          <w:i/>
          <w:sz w:val="14"/>
          <w:szCs w:val="14"/>
        </w:rPr>
        <w:t>Pracujący w gospodarce narodowej w 201</w:t>
      </w:r>
      <w:r>
        <w:rPr>
          <w:rFonts w:ascii="Times New Roman" w:hAnsi="Times New Roman" w:cs="Times New Roman"/>
          <w:i/>
          <w:sz w:val="14"/>
          <w:szCs w:val="14"/>
        </w:rPr>
        <w:t>8</w:t>
      </w:r>
      <w:r w:rsidRPr="00D136C5">
        <w:rPr>
          <w:rFonts w:ascii="Times New Roman" w:hAnsi="Times New Roman" w:cs="Times New Roman"/>
          <w:i/>
          <w:sz w:val="14"/>
          <w:szCs w:val="14"/>
        </w:rPr>
        <w:t xml:space="preserve"> r.</w:t>
      </w:r>
      <w:r w:rsidRPr="00D136C5">
        <w:rPr>
          <w:rFonts w:ascii="Times New Roman" w:hAnsi="Times New Roman" w:cs="Times New Roman"/>
          <w:sz w:val="14"/>
          <w:szCs w:val="14"/>
        </w:rPr>
        <w:t xml:space="preserve"> oraz danych GUS BDL [odczyt </w:t>
      </w:r>
      <w:r>
        <w:rPr>
          <w:rFonts w:ascii="Times New Roman" w:hAnsi="Times New Roman" w:cs="Times New Roman"/>
          <w:sz w:val="14"/>
          <w:szCs w:val="14"/>
        </w:rPr>
        <w:t>29</w:t>
      </w:r>
      <w:r w:rsidRPr="00D136C5">
        <w:rPr>
          <w:rFonts w:ascii="Times New Roman" w:hAnsi="Times New Roman" w:cs="Times New Roman"/>
          <w:sz w:val="14"/>
          <w:szCs w:val="14"/>
        </w:rPr>
        <w:t xml:space="preserve"> I </w:t>
      </w:r>
      <w:r>
        <w:rPr>
          <w:rFonts w:ascii="Times New Roman" w:hAnsi="Times New Roman" w:cs="Times New Roman"/>
          <w:sz w:val="14"/>
          <w:szCs w:val="14"/>
        </w:rPr>
        <w:t>2020</w:t>
      </w:r>
      <w:r w:rsidRPr="00D136C5">
        <w:rPr>
          <w:rFonts w:ascii="Times New Roman" w:hAnsi="Times New Roman" w:cs="Times New Roman"/>
          <w:sz w:val="14"/>
          <w:szCs w:val="14"/>
        </w:rPr>
        <w:t> r.].</w:t>
      </w:r>
    </w:p>
  </w:footnote>
  <w:footnote w:id="10">
    <w:p w:rsidR="00444C69" w:rsidRPr="00B12282" w:rsidRDefault="00444C69" w:rsidP="00E8385B">
      <w:pPr>
        <w:pStyle w:val="Tekstprzypisudolnego"/>
        <w:jc w:val="both"/>
        <w:rPr>
          <w:rFonts w:ascii="Times New Roman" w:hAnsi="Times New Roman" w:cs="Times New Roman"/>
          <w:sz w:val="16"/>
          <w:szCs w:val="16"/>
        </w:rPr>
      </w:pPr>
      <w:r w:rsidRPr="00B12282">
        <w:rPr>
          <w:rStyle w:val="Odwoanieprzypisudolnego"/>
          <w:rFonts w:ascii="Times New Roman" w:hAnsi="Times New Roman" w:cs="Times New Roman"/>
          <w:sz w:val="16"/>
          <w:szCs w:val="16"/>
        </w:rPr>
        <w:footnoteRef/>
      </w:r>
      <w:r w:rsidRPr="00B12282">
        <w:rPr>
          <w:rFonts w:ascii="Times New Roman" w:hAnsi="Times New Roman" w:cs="Times New Roman"/>
          <w:sz w:val="16"/>
          <w:szCs w:val="16"/>
        </w:rPr>
        <w:t xml:space="preserve"> Takie same skupienia, w zakresie kumulacji </w:t>
      </w:r>
      <w:r>
        <w:rPr>
          <w:rFonts w:ascii="Times New Roman" w:hAnsi="Times New Roman" w:cs="Times New Roman"/>
          <w:sz w:val="16"/>
          <w:szCs w:val="16"/>
        </w:rPr>
        <w:t xml:space="preserve">przewidywanej liczby osób pracujących w </w:t>
      </w:r>
      <w:r w:rsidRPr="00B12282">
        <w:rPr>
          <w:rFonts w:ascii="Times New Roman" w:hAnsi="Times New Roman" w:cs="Times New Roman"/>
          <w:sz w:val="16"/>
          <w:szCs w:val="16"/>
        </w:rPr>
        <w:t>podmiot</w:t>
      </w:r>
      <w:r>
        <w:rPr>
          <w:rFonts w:ascii="Times New Roman" w:hAnsi="Times New Roman" w:cs="Times New Roman"/>
          <w:sz w:val="16"/>
          <w:szCs w:val="16"/>
        </w:rPr>
        <w:t>ach</w:t>
      </w:r>
      <w:r w:rsidRPr="00B12282">
        <w:rPr>
          <w:rFonts w:ascii="Times New Roman" w:hAnsi="Times New Roman" w:cs="Times New Roman"/>
          <w:sz w:val="16"/>
          <w:szCs w:val="16"/>
        </w:rPr>
        <w:t xml:space="preserve"> w przedziale 0-9 odnotowano we </w:t>
      </w:r>
      <w:r w:rsidRPr="00D02883">
        <w:rPr>
          <w:rFonts w:ascii="Times New Roman" w:hAnsi="Times New Roman" w:cs="Times New Roman"/>
          <w:sz w:val="16"/>
          <w:szCs w:val="16"/>
        </w:rPr>
        <w:t>wszystkich województwach w kraju – i co jest z tym powiązane – dla średniej ogólnopolskiej (96,3 %).</w:t>
      </w:r>
    </w:p>
  </w:footnote>
  <w:footnote w:id="11">
    <w:p w:rsidR="00444C69" w:rsidRPr="00793402" w:rsidRDefault="00444C69" w:rsidP="00C2591C">
      <w:pPr>
        <w:pStyle w:val="Tekstprzypisudolnego"/>
        <w:jc w:val="both"/>
        <w:rPr>
          <w:rFonts w:ascii="Times New Roman" w:hAnsi="Times New Roman" w:cs="Times New Roman"/>
          <w:sz w:val="16"/>
          <w:szCs w:val="16"/>
        </w:rPr>
      </w:pPr>
      <w:r w:rsidRPr="00793402">
        <w:rPr>
          <w:rStyle w:val="Odwoanieprzypisudolnego"/>
          <w:rFonts w:ascii="Times New Roman" w:hAnsi="Times New Roman" w:cs="Times New Roman"/>
          <w:sz w:val="16"/>
          <w:szCs w:val="16"/>
        </w:rPr>
        <w:footnoteRef/>
      </w:r>
      <w:r w:rsidRPr="00793402">
        <w:rPr>
          <w:rFonts w:ascii="Times New Roman" w:hAnsi="Times New Roman" w:cs="Times New Roman"/>
          <w:sz w:val="16"/>
          <w:szCs w:val="16"/>
        </w:rPr>
        <w:t xml:space="preserve"> Liczba dotyczy pracujących cywili. Bez zatrudnionych w jednostkach obrony narodowej, bezpieczeństwa publicznego.</w:t>
      </w:r>
    </w:p>
  </w:footnote>
  <w:footnote w:id="12">
    <w:p w:rsidR="00444C69" w:rsidRPr="00D41E9F" w:rsidRDefault="00444C69" w:rsidP="00D41E9F">
      <w:pPr>
        <w:pStyle w:val="Tekstprzypisudolnego"/>
        <w:jc w:val="both"/>
        <w:rPr>
          <w:rFonts w:ascii="Times New Roman" w:hAnsi="Times New Roman" w:cs="Times New Roman"/>
          <w:sz w:val="16"/>
          <w:szCs w:val="16"/>
        </w:rPr>
      </w:pPr>
      <w:r w:rsidRPr="00D41E9F">
        <w:rPr>
          <w:rStyle w:val="Odwoanieprzypisudolnego"/>
          <w:rFonts w:ascii="Times New Roman" w:hAnsi="Times New Roman" w:cs="Times New Roman"/>
          <w:sz w:val="16"/>
          <w:szCs w:val="16"/>
        </w:rPr>
        <w:footnoteRef/>
      </w:r>
      <w:r w:rsidRPr="00D41E9F">
        <w:rPr>
          <w:rFonts w:ascii="Times New Roman" w:hAnsi="Times New Roman" w:cs="Times New Roman"/>
          <w:sz w:val="16"/>
          <w:szCs w:val="16"/>
        </w:rPr>
        <w:t xml:space="preserve"> Pod pojęciem </w:t>
      </w:r>
      <w:r>
        <w:rPr>
          <w:rFonts w:ascii="Times New Roman" w:hAnsi="Times New Roman" w:cs="Times New Roman"/>
          <w:sz w:val="16"/>
          <w:szCs w:val="16"/>
        </w:rPr>
        <w:t>„p</w:t>
      </w:r>
      <w:r w:rsidRPr="00D41E9F">
        <w:rPr>
          <w:rFonts w:ascii="Times New Roman" w:hAnsi="Times New Roman" w:cs="Times New Roman"/>
          <w:sz w:val="16"/>
          <w:szCs w:val="16"/>
        </w:rPr>
        <w:t>rzemysł i budownictwo</w:t>
      </w:r>
      <w:r>
        <w:rPr>
          <w:rFonts w:ascii="Times New Roman" w:hAnsi="Times New Roman" w:cs="Times New Roman"/>
          <w:sz w:val="16"/>
          <w:szCs w:val="16"/>
        </w:rPr>
        <w:t>”</w:t>
      </w:r>
      <w:r w:rsidRPr="00D41E9F">
        <w:rPr>
          <w:rFonts w:ascii="Times New Roman" w:hAnsi="Times New Roman" w:cs="Times New Roman"/>
          <w:sz w:val="16"/>
          <w:szCs w:val="16"/>
        </w:rPr>
        <w:t xml:space="preserve"> </w:t>
      </w:r>
      <w:r>
        <w:rPr>
          <w:rFonts w:ascii="Times New Roman" w:hAnsi="Times New Roman" w:cs="Times New Roman"/>
          <w:sz w:val="16"/>
          <w:szCs w:val="16"/>
        </w:rPr>
        <w:t xml:space="preserve">znajdują się </w:t>
      </w:r>
      <w:r w:rsidRPr="00D41E9F">
        <w:rPr>
          <w:rFonts w:ascii="Times New Roman" w:hAnsi="Times New Roman" w:cs="Times New Roman"/>
          <w:sz w:val="16"/>
          <w:szCs w:val="16"/>
        </w:rPr>
        <w:t>sekcje</w:t>
      </w:r>
      <w:r>
        <w:rPr>
          <w:rFonts w:ascii="Times New Roman" w:hAnsi="Times New Roman" w:cs="Times New Roman"/>
          <w:sz w:val="16"/>
          <w:szCs w:val="16"/>
        </w:rPr>
        <w:t xml:space="preserve"> PKD B+C+D+E+F tj.</w:t>
      </w:r>
      <w:r w:rsidRPr="00D41E9F">
        <w:rPr>
          <w:rFonts w:ascii="Times New Roman" w:hAnsi="Times New Roman" w:cs="Times New Roman"/>
          <w:sz w:val="16"/>
          <w:szCs w:val="16"/>
        </w:rPr>
        <w:t xml:space="preserve"> </w:t>
      </w:r>
      <w:r>
        <w:rPr>
          <w:rFonts w:ascii="Times New Roman" w:hAnsi="Times New Roman" w:cs="Times New Roman"/>
          <w:sz w:val="16"/>
          <w:szCs w:val="16"/>
        </w:rPr>
        <w:t>g</w:t>
      </w:r>
      <w:r w:rsidRPr="00D41E9F">
        <w:rPr>
          <w:rFonts w:ascii="Times New Roman" w:hAnsi="Times New Roman" w:cs="Times New Roman"/>
          <w:sz w:val="16"/>
          <w:szCs w:val="16"/>
        </w:rPr>
        <w:t>órnictwo i wydobywanie</w:t>
      </w:r>
      <w:r>
        <w:rPr>
          <w:rFonts w:ascii="Times New Roman" w:hAnsi="Times New Roman" w:cs="Times New Roman"/>
          <w:sz w:val="16"/>
          <w:szCs w:val="16"/>
        </w:rPr>
        <w:t>,</w:t>
      </w:r>
      <w:r w:rsidRPr="00D41E9F">
        <w:rPr>
          <w:rFonts w:ascii="Times New Roman" w:hAnsi="Times New Roman" w:cs="Times New Roman"/>
          <w:sz w:val="16"/>
          <w:szCs w:val="16"/>
        </w:rPr>
        <w:t xml:space="preserve"> </w:t>
      </w:r>
      <w:r>
        <w:rPr>
          <w:rFonts w:ascii="Times New Roman" w:hAnsi="Times New Roman" w:cs="Times New Roman"/>
          <w:sz w:val="16"/>
          <w:szCs w:val="16"/>
        </w:rPr>
        <w:t>p</w:t>
      </w:r>
      <w:r w:rsidRPr="00D41E9F">
        <w:rPr>
          <w:rFonts w:ascii="Times New Roman" w:hAnsi="Times New Roman" w:cs="Times New Roman"/>
          <w:sz w:val="16"/>
          <w:szCs w:val="16"/>
        </w:rPr>
        <w:t>rzetwórstwo przemysłowe</w:t>
      </w:r>
      <w:r>
        <w:rPr>
          <w:rFonts w:ascii="Times New Roman" w:hAnsi="Times New Roman" w:cs="Times New Roman"/>
          <w:sz w:val="16"/>
          <w:szCs w:val="16"/>
        </w:rPr>
        <w:t>,</w:t>
      </w:r>
      <w:r w:rsidRPr="00D41E9F">
        <w:rPr>
          <w:rFonts w:ascii="Times New Roman" w:hAnsi="Times New Roman" w:cs="Times New Roman"/>
          <w:sz w:val="16"/>
          <w:szCs w:val="16"/>
        </w:rPr>
        <w:t xml:space="preserve"> </w:t>
      </w:r>
      <w:r>
        <w:rPr>
          <w:rFonts w:ascii="Times New Roman" w:hAnsi="Times New Roman" w:cs="Times New Roman"/>
          <w:sz w:val="16"/>
          <w:szCs w:val="16"/>
        </w:rPr>
        <w:t>w</w:t>
      </w:r>
      <w:r w:rsidRPr="00D41E9F">
        <w:rPr>
          <w:rFonts w:ascii="Times New Roman" w:hAnsi="Times New Roman" w:cs="Times New Roman"/>
          <w:sz w:val="16"/>
          <w:szCs w:val="16"/>
        </w:rPr>
        <w:t>ytwarzanie i</w:t>
      </w:r>
      <w:r>
        <w:rPr>
          <w:rFonts w:ascii="Times New Roman" w:hAnsi="Times New Roman" w:cs="Times New Roman"/>
          <w:sz w:val="16"/>
          <w:szCs w:val="16"/>
        </w:rPr>
        <w:t> </w:t>
      </w:r>
      <w:r w:rsidRPr="00D41E9F">
        <w:rPr>
          <w:rFonts w:ascii="Times New Roman" w:hAnsi="Times New Roman" w:cs="Times New Roman"/>
          <w:sz w:val="16"/>
          <w:szCs w:val="16"/>
        </w:rPr>
        <w:t xml:space="preserve">zaopatrywanie w energię elektryczną, gaz, parę wodną i gorącą wodę; </w:t>
      </w:r>
      <w:r>
        <w:rPr>
          <w:rFonts w:ascii="Times New Roman" w:hAnsi="Times New Roman" w:cs="Times New Roman"/>
          <w:sz w:val="16"/>
          <w:szCs w:val="16"/>
        </w:rPr>
        <w:t>d</w:t>
      </w:r>
      <w:r w:rsidRPr="00D41E9F">
        <w:rPr>
          <w:rFonts w:ascii="Times New Roman" w:hAnsi="Times New Roman" w:cs="Times New Roman"/>
          <w:sz w:val="16"/>
          <w:szCs w:val="16"/>
        </w:rPr>
        <w:t xml:space="preserve">ostawa wody; gospodarowanie ściekami i odpadami; rekultywacja oraz </w:t>
      </w:r>
      <w:r>
        <w:rPr>
          <w:rFonts w:ascii="Times New Roman" w:hAnsi="Times New Roman" w:cs="Times New Roman"/>
          <w:sz w:val="16"/>
          <w:szCs w:val="16"/>
        </w:rPr>
        <w:t>b</w:t>
      </w:r>
      <w:r w:rsidRPr="00D41E9F">
        <w:rPr>
          <w:rFonts w:ascii="Times New Roman" w:hAnsi="Times New Roman" w:cs="Times New Roman"/>
          <w:sz w:val="16"/>
          <w:szCs w:val="16"/>
        </w:rPr>
        <w:t>udownictwo.</w:t>
      </w:r>
    </w:p>
  </w:footnote>
  <w:footnote w:id="13">
    <w:p w:rsidR="00444C69" w:rsidRPr="00D41E9F" w:rsidRDefault="00444C69" w:rsidP="00D41E9F">
      <w:pPr>
        <w:pStyle w:val="Tekstprzypisudolnego"/>
        <w:jc w:val="both"/>
        <w:rPr>
          <w:rFonts w:ascii="Times New Roman" w:hAnsi="Times New Roman" w:cs="Times New Roman"/>
          <w:sz w:val="16"/>
          <w:szCs w:val="16"/>
        </w:rPr>
      </w:pPr>
      <w:r w:rsidRPr="00C72E81">
        <w:rPr>
          <w:rStyle w:val="Odwoanieprzypisudolnego"/>
          <w:rFonts w:ascii="Times New Roman" w:hAnsi="Times New Roman" w:cs="Times New Roman"/>
          <w:b/>
          <w:sz w:val="16"/>
          <w:szCs w:val="16"/>
        </w:rPr>
        <w:footnoteRef/>
      </w:r>
      <w:r w:rsidRPr="00C72E81">
        <w:rPr>
          <w:rFonts w:ascii="Times New Roman" w:hAnsi="Times New Roman" w:cs="Times New Roman"/>
          <w:b/>
          <w:sz w:val="16"/>
          <w:szCs w:val="16"/>
        </w:rPr>
        <w:t xml:space="preserve"> Bez podmiotów gospodarczych o liczbie pracujących do 9 osób</w:t>
      </w:r>
      <w:r w:rsidRPr="00D41E9F">
        <w:rPr>
          <w:rFonts w:ascii="Times New Roman" w:hAnsi="Times New Roman" w:cs="Times New Roman"/>
          <w:sz w:val="16"/>
          <w:szCs w:val="16"/>
        </w:rPr>
        <w:t>, duchownych i pracujących w jednostkach budżetowych działających w</w:t>
      </w:r>
      <w:r>
        <w:rPr>
          <w:rFonts w:ascii="Times New Roman" w:hAnsi="Times New Roman" w:cs="Times New Roman"/>
          <w:sz w:val="16"/>
          <w:szCs w:val="16"/>
        </w:rPr>
        <w:t> </w:t>
      </w:r>
      <w:r w:rsidRPr="00D41E9F">
        <w:rPr>
          <w:rFonts w:ascii="Times New Roman" w:hAnsi="Times New Roman" w:cs="Times New Roman"/>
          <w:sz w:val="16"/>
          <w:szCs w:val="16"/>
        </w:rPr>
        <w:t>zakresie obrony narodowej i bezpieczeństwa publicznego. Dane łącznie z rolnictwem indywidualnym i pracującymi w organizacjach, fundacjach, związkach (SOF), wg faktycznego miejsca pracy i rodzaju działalności.</w:t>
      </w:r>
    </w:p>
  </w:footnote>
  <w:footnote w:id="14">
    <w:p w:rsidR="00444C69" w:rsidRPr="00F661BB" w:rsidRDefault="00444C69" w:rsidP="007F3A79">
      <w:pPr>
        <w:pStyle w:val="Tekstprzypisudolnego"/>
        <w:jc w:val="both"/>
        <w:rPr>
          <w:rFonts w:ascii="Times New Roman" w:hAnsi="Times New Roman" w:cs="Times New Roman"/>
          <w:sz w:val="16"/>
          <w:szCs w:val="16"/>
        </w:rPr>
      </w:pPr>
      <w:r w:rsidRPr="00F661BB">
        <w:rPr>
          <w:rStyle w:val="Odwoanieprzypisudolnego"/>
          <w:rFonts w:ascii="Times New Roman" w:hAnsi="Times New Roman" w:cs="Times New Roman"/>
          <w:sz w:val="16"/>
          <w:szCs w:val="16"/>
        </w:rPr>
        <w:footnoteRef/>
      </w:r>
      <w:r w:rsidRPr="00F661BB">
        <w:rPr>
          <w:rFonts w:ascii="Times New Roman" w:hAnsi="Times New Roman" w:cs="Times New Roman"/>
          <w:sz w:val="16"/>
          <w:szCs w:val="16"/>
        </w:rPr>
        <w:t xml:space="preserve"> Inne podjęcia pracy dotyczą bezrobotnych w PUP, którzy podjęli pracę subsydiowane. Kategoria ta obejmuje między innymi bezrobotnych, którzy otrzymali jednorazowo środki z Państwowego Funduszu Rehabilitacji Osób Niepełnosprawnych lub z instytucji z</w:t>
      </w:r>
      <w:r>
        <w:rPr>
          <w:rFonts w:ascii="Times New Roman" w:hAnsi="Times New Roman" w:cs="Times New Roman"/>
          <w:sz w:val="16"/>
          <w:szCs w:val="16"/>
        </w:rPr>
        <w:t> </w:t>
      </w:r>
      <w:r w:rsidRPr="00F661BB">
        <w:rPr>
          <w:rFonts w:ascii="Times New Roman" w:hAnsi="Times New Roman" w:cs="Times New Roman"/>
          <w:sz w:val="16"/>
          <w:szCs w:val="16"/>
        </w:rPr>
        <w:t>udziałem środków publicznych na podjęcie działalności gospodarczej, rolniczej lub na wniesienie wkładu do spółdzielni socjalnej. Pozbawienie statusu bezrobotnego następuje od następnego dnia po dniu otrzymania środków na podjęcie działalności lub na wniesienie wkładu. Inną przyczyną ujęcia w tej kategorii może być rozpoczęcie indywidualnego programu zatrudnienia socjalnego lub podpisanie kontraktu socjalnego. Pozbawienie statusu bezrobotnego następuje od następnego dnia</w:t>
      </w:r>
      <w:r>
        <w:rPr>
          <w:rFonts w:ascii="Times New Roman" w:hAnsi="Times New Roman" w:cs="Times New Roman"/>
          <w:sz w:val="16"/>
          <w:szCs w:val="16"/>
        </w:rPr>
        <w:t xml:space="preserve"> – </w:t>
      </w:r>
      <w:r w:rsidRPr="00F661BB">
        <w:rPr>
          <w:rFonts w:ascii="Times New Roman" w:hAnsi="Times New Roman" w:cs="Times New Roman"/>
          <w:sz w:val="16"/>
          <w:szCs w:val="16"/>
        </w:rPr>
        <w:t>po dniu rozpoczęcia realizacji indywidualnego programu zatrudnienia socjalnego lub podpisania kontraktu socjalnego. Kolejną przyczyną jest jednorazowa refundacja poniesionych kosztów z tytułu opłaconych składek na ubezpieczenia społeczne w związku z zatrudnieniem skierowanego bezrobotnego. Refundacja może nastąpić w przypadku, gdy: 1)</w:t>
      </w:r>
      <w:r>
        <w:rPr>
          <w:rFonts w:ascii="Times New Roman" w:hAnsi="Times New Roman" w:cs="Times New Roman"/>
          <w:sz w:val="16"/>
          <w:szCs w:val="16"/>
        </w:rPr>
        <w:t xml:space="preserve"> </w:t>
      </w:r>
      <w:r w:rsidRPr="00F661BB">
        <w:rPr>
          <w:rFonts w:ascii="Times New Roman" w:hAnsi="Times New Roman" w:cs="Times New Roman"/>
          <w:sz w:val="16"/>
          <w:szCs w:val="16"/>
        </w:rPr>
        <w:t xml:space="preserve">pracodawca zatrudniał skierowanego bezrobotnego w pełnym wymiarze czasu pracy przez okres co najmniej 12 miesięcy i druga przesłanka </w:t>
      </w:r>
      <w:r>
        <w:rPr>
          <w:rFonts w:ascii="Times New Roman" w:hAnsi="Times New Roman" w:cs="Times New Roman"/>
          <w:sz w:val="16"/>
          <w:szCs w:val="16"/>
        </w:rPr>
        <w:t xml:space="preserve">(obie łącznie) </w:t>
      </w:r>
      <w:r w:rsidRPr="00F661BB">
        <w:rPr>
          <w:rFonts w:ascii="Times New Roman" w:hAnsi="Times New Roman" w:cs="Times New Roman"/>
          <w:sz w:val="16"/>
          <w:szCs w:val="16"/>
        </w:rPr>
        <w:t>2)</w:t>
      </w:r>
      <w:r>
        <w:rPr>
          <w:rFonts w:ascii="Times New Roman" w:hAnsi="Times New Roman" w:cs="Times New Roman"/>
          <w:sz w:val="16"/>
          <w:szCs w:val="16"/>
        </w:rPr>
        <w:t xml:space="preserve"> </w:t>
      </w:r>
      <w:r w:rsidRPr="00F661BB">
        <w:rPr>
          <w:rFonts w:ascii="Times New Roman" w:hAnsi="Times New Roman" w:cs="Times New Roman"/>
          <w:sz w:val="16"/>
          <w:szCs w:val="16"/>
        </w:rPr>
        <w:t>po upływie 12 m</w:t>
      </w:r>
      <w:r>
        <w:rPr>
          <w:rFonts w:ascii="Times New Roman" w:hAnsi="Times New Roman" w:cs="Times New Roman"/>
          <w:sz w:val="16"/>
          <w:szCs w:val="16"/>
        </w:rPr>
        <w:t>-</w:t>
      </w:r>
      <w:r w:rsidRPr="00F661BB">
        <w:rPr>
          <w:rFonts w:ascii="Times New Roman" w:hAnsi="Times New Roman" w:cs="Times New Roman"/>
          <w:sz w:val="16"/>
          <w:szCs w:val="16"/>
        </w:rPr>
        <w:t>cy zatrudnienia</w:t>
      </w:r>
      <w:r>
        <w:rPr>
          <w:rFonts w:ascii="Times New Roman" w:hAnsi="Times New Roman" w:cs="Times New Roman"/>
          <w:sz w:val="16"/>
          <w:szCs w:val="16"/>
        </w:rPr>
        <w:t>,</w:t>
      </w:r>
      <w:r w:rsidRPr="00F661BB">
        <w:rPr>
          <w:rFonts w:ascii="Times New Roman" w:hAnsi="Times New Roman" w:cs="Times New Roman"/>
          <w:sz w:val="16"/>
          <w:szCs w:val="16"/>
        </w:rPr>
        <w:t xml:space="preserve"> skierowany bezrobotny jest nadal zatrudniony</w:t>
      </w:r>
      <w:r>
        <w:rPr>
          <w:rFonts w:ascii="Times New Roman" w:hAnsi="Times New Roman" w:cs="Times New Roman"/>
          <w:sz w:val="16"/>
          <w:szCs w:val="16"/>
        </w:rPr>
        <w:t xml:space="preserve"> u tego samego pracodawcy</w:t>
      </w:r>
      <w:r w:rsidRPr="00F661BB">
        <w:rPr>
          <w:rFonts w:ascii="Times New Roman" w:hAnsi="Times New Roman" w:cs="Times New Roman"/>
          <w:sz w:val="16"/>
          <w:szCs w:val="16"/>
        </w:rPr>
        <w:t>.</w:t>
      </w:r>
    </w:p>
  </w:footnote>
  <w:footnote w:id="15">
    <w:p w:rsidR="00444C69" w:rsidRPr="005A09D1" w:rsidRDefault="00444C69" w:rsidP="00626103">
      <w:pPr>
        <w:pStyle w:val="Tekstprzypisudolnego"/>
        <w:jc w:val="both"/>
        <w:rPr>
          <w:rFonts w:ascii="Times New Roman" w:hAnsi="Times New Roman" w:cs="Times New Roman"/>
          <w:sz w:val="16"/>
          <w:szCs w:val="16"/>
        </w:rPr>
      </w:pPr>
      <w:r w:rsidRPr="005A09D1">
        <w:rPr>
          <w:rStyle w:val="Odwoanieprzypisudolnego"/>
          <w:rFonts w:ascii="Times New Roman" w:hAnsi="Times New Roman" w:cs="Times New Roman"/>
          <w:sz w:val="16"/>
          <w:szCs w:val="16"/>
        </w:rPr>
        <w:footnoteRef/>
      </w:r>
      <w:r w:rsidRPr="005A09D1">
        <w:rPr>
          <w:rFonts w:ascii="Times New Roman" w:hAnsi="Times New Roman" w:cs="Times New Roman"/>
          <w:sz w:val="16"/>
          <w:szCs w:val="16"/>
        </w:rPr>
        <w:t xml:space="preserve"> Bezrobotni ogółem </w:t>
      </w:r>
      <w:r>
        <w:rPr>
          <w:rFonts w:ascii="Times New Roman" w:hAnsi="Times New Roman" w:cs="Times New Roman"/>
          <w:sz w:val="16"/>
          <w:szCs w:val="16"/>
        </w:rPr>
        <w:t xml:space="preserve">(BO) – </w:t>
      </w:r>
      <w:r w:rsidRPr="005A09D1">
        <w:rPr>
          <w:rFonts w:ascii="Times New Roman" w:hAnsi="Times New Roman" w:cs="Times New Roman"/>
          <w:sz w:val="16"/>
          <w:szCs w:val="16"/>
        </w:rPr>
        <w:t>oznaczają liczbę osób bezrobotnych zarejestrowanych w danym powiecie wg stanu na ostatni dzień roku.</w:t>
      </w:r>
    </w:p>
  </w:footnote>
  <w:footnote w:id="16">
    <w:p w:rsidR="00444C69" w:rsidRPr="0040598E" w:rsidRDefault="00444C69" w:rsidP="0040598E">
      <w:pPr>
        <w:pStyle w:val="Tekstprzypisudolnego"/>
        <w:jc w:val="both"/>
        <w:rPr>
          <w:rFonts w:ascii="Times New Roman" w:hAnsi="Times New Roman" w:cs="Times New Roman"/>
          <w:sz w:val="16"/>
          <w:szCs w:val="16"/>
        </w:rPr>
      </w:pPr>
      <w:r w:rsidRPr="0040598E">
        <w:rPr>
          <w:rStyle w:val="Odwoanieprzypisudolnego"/>
          <w:rFonts w:ascii="Times New Roman" w:hAnsi="Times New Roman" w:cs="Times New Roman"/>
          <w:sz w:val="16"/>
          <w:szCs w:val="16"/>
        </w:rPr>
        <w:footnoteRef/>
      </w:r>
      <w:r w:rsidRPr="0040598E">
        <w:rPr>
          <w:rFonts w:ascii="Times New Roman" w:hAnsi="Times New Roman" w:cs="Times New Roman"/>
          <w:sz w:val="16"/>
          <w:szCs w:val="16"/>
        </w:rPr>
        <w:t xml:space="preserve"> Na koniec 201</w:t>
      </w:r>
      <w:r>
        <w:rPr>
          <w:rFonts w:ascii="Times New Roman" w:hAnsi="Times New Roman" w:cs="Times New Roman"/>
          <w:sz w:val="16"/>
          <w:szCs w:val="16"/>
        </w:rPr>
        <w:t>9</w:t>
      </w:r>
      <w:r w:rsidRPr="0040598E">
        <w:rPr>
          <w:rFonts w:ascii="Times New Roman" w:hAnsi="Times New Roman" w:cs="Times New Roman"/>
          <w:sz w:val="16"/>
          <w:szCs w:val="16"/>
        </w:rPr>
        <w:t xml:space="preserve"> r. w porównaniu do stanu z końca 201</w:t>
      </w:r>
      <w:r>
        <w:rPr>
          <w:rFonts w:ascii="Times New Roman" w:hAnsi="Times New Roman" w:cs="Times New Roman"/>
          <w:sz w:val="16"/>
          <w:szCs w:val="16"/>
        </w:rPr>
        <w:t>8</w:t>
      </w:r>
      <w:r w:rsidRPr="0040598E">
        <w:rPr>
          <w:rFonts w:ascii="Times New Roman" w:hAnsi="Times New Roman" w:cs="Times New Roman"/>
          <w:sz w:val="16"/>
          <w:szCs w:val="16"/>
        </w:rPr>
        <w:t xml:space="preserve"> r. zmniejszyła się liczba bezrobotnych do 25 roku życia o </w:t>
      </w:r>
      <w:r>
        <w:rPr>
          <w:rFonts w:ascii="Times New Roman" w:hAnsi="Times New Roman" w:cs="Times New Roman"/>
          <w:sz w:val="16"/>
          <w:szCs w:val="16"/>
        </w:rPr>
        <w:t>1 117</w:t>
      </w:r>
      <w:r w:rsidRPr="0040598E">
        <w:rPr>
          <w:rFonts w:ascii="Times New Roman" w:hAnsi="Times New Roman" w:cs="Times New Roman"/>
          <w:sz w:val="16"/>
          <w:szCs w:val="16"/>
        </w:rPr>
        <w:t xml:space="preserve"> os</w:t>
      </w:r>
      <w:r>
        <w:rPr>
          <w:rFonts w:ascii="Times New Roman" w:hAnsi="Times New Roman" w:cs="Times New Roman"/>
          <w:sz w:val="16"/>
          <w:szCs w:val="16"/>
        </w:rPr>
        <w:t>ó</w:t>
      </w:r>
      <w:r w:rsidRPr="0040598E">
        <w:rPr>
          <w:rFonts w:ascii="Times New Roman" w:hAnsi="Times New Roman" w:cs="Times New Roman"/>
          <w:sz w:val="16"/>
          <w:szCs w:val="16"/>
        </w:rPr>
        <w:t xml:space="preserve">b. </w:t>
      </w:r>
      <w:r>
        <w:rPr>
          <w:rFonts w:ascii="Times New Roman" w:hAnsi="Times New Roman" w:cs="Times New Roman"/>
          <w:sz w:val="16"/>
          <w:szCs w:val="16"/>
        </w:rPr>
        <w:t xml:space="preserve">Bezrobotni </w:t>
      </w:r>
      <w:r w:rsidRPr="0040598E">
        <w:rPr>
          <w:rFonts w:ascii="Times New Roman" w:hAnsi="Times New Roman" w:cs="Times New Roman"/>
          <w:sz w:val="16"/>
          <w:szCs w:val="16"/>
        </w:rPr>
        <w:t xml:space="preserve">do 25 roku życia </w:t>
      </w:r>
      <w:r>
        <w:rPr>
          <w:rFonts w:ascii="Times New Roman" w:hAnsi="Times New Roman" w:cs="Times New Roman"/>
          <w:sz w:val="16"/>
          <w:szCs w:val="16"/>
        </w:rPr>
        <w:t>stanowili 13</w:t>
      </w:r>
      <w:r w:rsidRPr="0040598E">
        <w:rPr>
          <w:rFonts w:ascii="Times New Roman" w:hAnsi="Times New Roman" w:cs="Times New Roman"/>
          <w:sz w:val="16"/>
          <w:szCs w:val="16"/>
        </w:rPr>
        <w:t>,</w:t>
      </w:r>
      <w:r>
        <w:rPr>
          <w:rFonts w:ascii="Times New Roman" w:hAnsi="Times New Roman" w:cs="Times New Roman"/>
          <w:sz w:val="16"/>
          <w:szCs w:val="16"/>
        </w:rPr>
        <w:t xml:space="preserve">6 </w:t>
      </w:r>
      <w:r w:rsidRPr="0040598E">
        <w:rPr>
          <w:rFonts w:ascii="Times New Roman" w:hAnsi="Times New Roman" w:cs="Times New Roman"/>
          <w:sz w:val="16"/>
          <w:szCs w:val="16"/>
        </w:rPr>
        <w:t>% ogółu bezrobotnych</w:t>
      </w:r>
    </w:p>
  </w:footnote>
  <w:footnote w:id="17">
    <w:p w:rsidR="00444C69" w:rsidRPr="006E35A4" w:rsidRDefault="00444C69" w:rsidP="006E35A4">
      <w:pPr>
        <w:pStyle w:val="Tekstprzypisudolnego"/>
        <w:jc w:val="both"/>
        <w:rPr>
          <w:rFonts w:ascii="Times New Roman" w:hAnsi="Times New Roman" w:cs="Times New Roman"/>
          <w:sz w:val="16"/>
          <w:szCs w:val="16"/>
        </w:rPr>
      </w:pPr>
      <w:r w:rsidRPr="006E35A4">
        <w:rPr>
          <w:rStyle w:val="Odwoanieprzypisudolnego"/>
          <w:rFonts w:ascii="Times New Roman" w:hAnsi="Times New Roman" w:cs="Times New Roman"/>
          <w:sz w:val="16"/>
          <w:szCs w:val="16"/>
        </w:rPr>
        <w:footnoteRef/>
      </w:r>
      <w:r w:rsidRPr="006E35A4">
        <w:rPr>
          <w:rFonts w:ascii="Times New Roman" w:hAnsi="Times New Roman" w:cs="Times New Roman"/>
          <w:sz w:val="16"/>
          <w:szCs w:val="16"/>
        </w:rPr>
        <w:t xml:space="preserve"> Spadki liczby bezrobotnych nie dotyczyły mało licznej grupy </w:t>
      </w:r>
      <w:r>
        <w:rPr>
          <w:rFonts w:ascii="Times New Roman" w:hAnsi="Times New Roman" w:cs="Times New Roman"/>
          <w:sz w:val="16"/>
          <w:szCs w:val="16"/>
        </w:rPr>
        <w:t>0</w:t>
      </w:r>
      <w:r w:rsidRPr="006E35A4">
        <w:rPr>
          <w:rFonts w:ascii="Times New Roman" w:hAnsi="Times New Roman" w:cs="Times New Roman"/>
          <w:sz w:val="16"/>
          <w:szCs w:val="16"/>
        </w:rPr>
        <w:t xml:space="preserve">, gdzie odnotowano wzrost o </w:t>
      </w:r>
      <w:r>
        <w:rPr>
          <w:rFonts w:ascii="Times New Roman" w:hAnsi="Times New Roman" w:cs="Times New Roman"/>
          <w:sz w:val="16"/>
          <w:szCs w:val="16"/>
        </w:rPr>
        <w:t>1</w:t>
      </w:r>
      <w:r w:rsidRPr="006E35A4">
        <w:rPr>
          <w:rFonts w:ascii="Times New Roman" w:hAnsi="Times New Roman" w:cs="Times New Roman"/>
          <w:sz w:val="16"/>
          <w:szCs w:val="16"/>
        </w:rPr>
        <w:t xml:space="preserve"> bezrobotn</w:t>
      </w:r>
      <w:r>
        <w:rPr>
          <w:rFonts w:ascii="Times New Roman" w:hAnsi="Times New Roman" w:cs="Times New Roman"/>
          <w:sz w:val="16"/>
          <w:szCs w:val="16"/>
        </w:rPr>
        <w:t>ego</w:t>
      </w:r>
      <w:r w:rsidRPr="006E35A4">
        <w:rPr>
          <w:rFonts w:ascii="Times New Roman" w:hAnsi="Times New Roman" w:cs="Times New Roman"/>
          <w:sz w:val="16"/>
          <w:szCs w:val="16"/>
        </w:rPr>
        <w:t>.</w:t>
      </w:r>
    </w:p>
  </w:footnote>
  <w:footnote w:id="18">
    <w:p w:rsidR="00444C69" w:rsidRPr="006D196B" w:rsidRDefault="00444C69" w:rsidP="00BF75AC">
      <w:pPr>
        <w:pStyle w:val="Tekstprzypisudolnego"/>
        <w:rPr>
          <w:rFonts w:ascii="Times New Roman" w:hAnsi="Times New Roman" w:cs="Times New Roman"/>
          <w:sz w:val="16"/>
          <w:szCs w:val="16"/>
        </w:rPr>
      </w:pPr>
      <w:r w:rsidRPr="006D196B">
        <w:rPr>
          <w:rStyle w:val="Odwoanieprzypisudolnego"/>
          <w:rFonts w:ascii="Times New Roman" w:hAnsi="Times New Roman" w:cs="Times New Roman"/>
          <w:sz w:val="16"/>
          <w:szCs w:val="16"/>
        </w:rPr>
        <w:footnoteRef/>
      </w:r>
      <w:r w:rsidRPr="006D196B">
        <w:rPr>
          <w:rFonts w:ascii="Times New Roman" w:hAnsi="Times New Roman" w:cs="Times New Roman"/>
          <w:sz w:val="16"/>
          <w:szCs w:val="16"/>
        </w:rPr>
        <w:t xml:space="preserve"> W 2011 r. odnotowano najniższy poziom od 200</w:t>
      </w:r>
      <w:r>
        <w:rPr>
          <w:rFonts w:ascii="Times New Roman" w:hAnsi="Times New Roman" w:cs="Times New Roman"/>
          <w:sz w:val="16"/>
          <w:szCs w:val="16"/>
        </w:rPr>
        <w:t>6</w:t>
      </w:r>
      <w:r w:rsidRPr="006D196B">
        <w:rPr>
          <w:rFonts w:ascii="Times New Roman" w:hAnsi="Times New Roman" w:cs="Times New Roman"/>
          <w:sz w:val="16"/>
          <w:szCs w:val="16"/>
        </w:rPr>
        <w:t xml:space="preserve"> r.</w:t>
      </w:r>
    </w:p>
  </w:footnote>
  <w:footnote w:id="19">
    <w:p w:rsidR="00444C69" w:rsidRPr="00880621" w:rsidRDefault="00444C69" w:rsidP="00880621">
      <w:pPr>
        <w:pStyle w:val="Tekstprzypisudolnego"/>
        <w:jc w:val="both"/>
        <w:rPr>
          <w:rFonts w:ascii="Times New Roman" w:hAnsi="Times New Roman" w:cs="Times New Roman"/>
          <w:sz w:val="16"/>
          <w:szCs w:val="16"/>
        </w:rPr>
      </w:pPr>
      <w:r w:rsidRPr="00880621">
        <w:rPr>
          <w:rStyle w:val="Odwoanieprzypisudolnego"/>
          <w:rFonts w:ascii="Times New Roman" w:hAnsi="Times New Roman" w:cs="Times New Roman"/>
          <w:sz w:val="16"/>
          <w:szCs w:val="16"/>
        </w:rPr>
        <w:footnoteRef/>
      </w:r>
      <w:r w:rsidRPr="00880621">
        <w:rPr>
          <w:rFonts w:ascii="Times New Roman" w:hAnsi="Times New Roman" w:cs="Times New Roman"/>
          <w:sz w:val="16"/>
          <w:szCs w:val="16"/>
        </w:rPr>
        <w:t xml:space="preserve"> Są to osoby zarejestrowane jako bezrobotne w okresie do 12 miesięcy od dnia określonego w dyplomie, świadectwie lub innym dokumencie potwierdzającym ukończenie nauki w szkole, kursów zawodowych trwających co najmniej 24 miesiące lub nabycie uprawnień do wykonywania zawodu przez niepełnosprawnych. Kategoria ta nie dotyczy tylko absolwentów i osób młodych.</w:t>
      </w:r>
    </w:p>
  </w:footnote>
  <w:footnote w:id="20">
    <w:p w:rsidR="00444C69" w:rsidRPr="00BC1DCB" w:rsidRDefault="00444C69" w:rsidP="00BC1DCB">
      <w:pPr>
        <w:pStyle w:val="Tekstprzypisudolnego"/>
        <w:jc w:val="both"/>
        <w:rPr>
          <w:rFonts w:ascii="Times New Roman" w:hAnsi="Times New Roman" w:cs="Times New Roman"/>
          <w:sz w:val="16"/>
          <w:szCs w:val="16"/>
        </w:rPr>
      </w:pPr>
      <w:r w:rsidRPr="007E3CD5">
        <w:rPr>
          <w:rStyle w:val="Odwoanieprzypisudolnego"/>
          <w:rFonts w:ascii="Times New Roman" w:hAnsi="Times New Roman" w:cs="Times New Roman"/>
          <w:sz w:val="16"/>
          <w:szCs w:val="16"/>
        </w:rPr>
        <w:footnoteRef/>
      </w:r>
      <w:r w:rsidRPr="007E3CD5">
        <w:rPr>
          <w:rFonts w:ascii="Times New Roman" w:hAnsi="Times New Roman" w:cs="Times New Roman"/>
          <w:sz w:val="16"/>
          <w:szCs w:val="16"/>
        </w:rPr>
        <w:t xml:space="preserve"> </w:t>
      </w:r>
      <w:r w:rsidRPr="007E3CD5">
        <w:rPr>
          <w:rFonts w:ascii="Times New Roman" w:hAnsi="Times New Roman" w:cs="Times New Roman"/>
          <w:b/>
          <w:sz w:val="16"/>
          <w:szCs w:val="16"/>
        </w:rPr>
        <w:t>Osoby będące w szczególnej sytuacji na rynku pracy to:</w:t>
      </w:r>
      <w:r w:rsidRPr="007E3CD5">
        <w:rPr>
          <w:rFonts w:ascii="Times New Roman" w:hAnsi="Times New Roman" w:cs="Times New Roman"/>
          <w:sz w:val="16"/>
          <w:szCs w:val="16"/>
        </w:rPr>
        <w:t xml:space="preserve"> 1) bezrobotny do 30 roku życia, 2) bezrobotny długotrwale, 3) bezrobotny powyżej 50 roku życia, 4) bezrobotny korzystający ze świadczeń z pomocy społecznej, 5) bezrobotny posiadający co najmniej jedno dziecko do 6 roku życia lub co najmniej jedno dziecko niepełnosprawne do 18 roku życia, 6)  bezrobotny niepełnosprawny, 7) poszukujący pracy niepozostający w zatrudnieniu lub niewykonujący innej pracy zarobkowej opiekun osoby niepełnosprawnej, </w:t>
      </w:r>
      <w:r w:rsidRPr="007E3CD5">
        <w:rPr>
          <w:rFonts w:ascii="Times New Roman" w:hAnsi="Times New Roman" w:cs="Times New Roman"/>
          <w:sz w:val="16"/>
          <w:szCs w:val="16"/>
          <w:u w:val="single"/>
        </w:rPr>
        <w:t>z wyłączeniem</w:t>
      </w:r>
      <w:r w:rsidRPr="007E3CD5">
        <w:rPr>
          <w:rFonts w:ascii="Times New Roman" w:hAnsi="Times New Roman" w:cs="Times New Roman"/>
          <w:sz w:val="16"/>
          <w:szCs w:val="16"/>
        </w:rPr>
        <w:t xml:space="preserve"> opiekunów osoby niepełnosprawnej pobierających </w:t>
      </w:r>
      <w:r w:rsidRPr="0087343B">
        <w:rPr>
          <w:rFonts w:ascii="Times New Roman" w:hAnsi="Times New Roman" w:cs="Times New Roman"/>
          <w:sz w:val="16"/>
          <w:szCs w:val="16"/>
          <w:u w:val="single"/>
        </w:rPr>
        <w:t>świadczenie pielęgnacyjne</w:t>
      </w:r>
      <w:r w:rsidRPr="007E3CD5">
        <w:rPr>
          <w:rFonts w:ascii="Times New Roman" w:hAnsi="Times New Roman" w:cs="Times New Roman"/>
          <w:sz w:val="16"/>
          <w:szCs w:val="16"/>
        </w:rPr>
        <w:t xml:space="preserve"> lub </w:t>
      </w:r>
      <w:r w:rsidRPr="0087343B">
        <w:rPr>
          <w:rFonts w:ascii="Times New Roman" w:hAnsi="Times New Roman" w:cs="Times New Roman"/>
          <w:sz w:val="16"/>
          <w:szCs w:val="16"/>
          <w:u w:val="single"/>
        </w:rPr>
        <w:t>specjalny zasiłek opiekuńczy</w:t>
      </w:r>
      <w:r w:rsidRPr="007E3CD5">
        <w:rPr>
          <w:rFonts w:ascii="Times New Roman" w:hAnsi="Times New Roman" w:cs="Times New Roman"/>
          <w:sz w:val="16"/>
          <w:szCs w:val="16"/>
        </w:rPr>
        <w:t xml:space="preserve"> na podstawie przepisów o świadczeniach rodzinnych, lub </w:t>
      </w:r>
      <w:r w:rsidRPr="0087343B">
        <w:rPr>
          <w:rFonts w:ascii="Times New Roman" w:hAnsi="Times New Roman" w:cs="Times New Roman"/>
          <w:sz w:val="16"/>
          <w:szCs w:val="16"/>
          <w:u w:val="single"/>
        </w:rPr>
        <w:t>zasiłek dla opiekuna</w:t>
      </w:r>
      <w:r w:rsidRPr="007E3CD5">
        <w:rPr>
          <w:rFonts w:ascii="Times New Roman" w:hAnsi="Times New Roman" w:cs="Times New Roman"/>
          <w:sz w:val="16"/>
          <w:szCs w:val="16"/>
        </w:rPr>
        <w:t xml:space="preserve"> na podstawie przepisów o ustaleniu i wypłacie zasiłków dla opiekunów. </w:t>
      </w:r>
      <w:hyperlink r:id="rId4" w:history="1">
        <w:r w:rsidRPr="007E3CD5">
          <w:rPr>
            <w:rStyle w:val="Hipercze"/>
            <w:rFonts w:ascii="Times New Roman" w:hAnsi="Times New Roman" w:cs="Times New Roman"/>
            <w:sz w:val="16"/>
            <w:szCs w:val="16"/>
          </w:rPr>
          <w:t>http://psz.praca.gov.pl/-/120524-ujednolicony-tekst-ustawy-z-dnia-20-kwietnia-2004r-o-promocji-zatrudnienia-i-instytucjach-rynku-pracy</w:t>
        </w:r>
      </w:hyperlink>
      <w:r w:rsidRPr="007E3CD5">
        <w:rPr>
          <w:rFonts w:ascii="Times New Roman" w:hAnsi="Times New Roman" w:cs="Times New Roman"/>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8FC"/>
    <w:multiLevelType w:val="hybridMultilevel"/>
    <w:tmpl w:val="F70E980A"/>
    <w:lvl w:ilvl="0" w:tplc="AF0E2E26">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AF0E2E26">
      <w:start w:val="1"/>
      <w:numFmt w:val="bullet"/>
      <w:lvlText w:val="–"/>
      <w:lvlJc w:val="left"/>
      <w:pPr>
        <w:ind w:left="2160" w:hanging="360"/>
      </w:pPr>
      <w:rPr>
        <w:rFonts w:ascii="Calibri" w:hAnsi="Calibri"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41308DA"/>
    <w:multiLevelType w:val="hybridMultilevel"/>
    <w:tmpl w:val="AB7AF3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72075B2"/>
    <w:multiLevelType w:val="hybridMultilevel"/>
    <w:tmpl w:val="0E4E3652"/>
    <w:lvl w:ilvl="0" w:tplc="2294F596">
      <w:start w:val="1"/>
      <w:numFmt w:val="bullet"/>
      <w:lvlText w:val=""/>
      <w:lvlJc w:val="left"/>
      <w:pPr>
        <w:ind w:left="360" w:hanging="360"/>
      </w:pPr>
      <w:rPr>
        <w:rFonts w:ascii="Symbol" w:hAnsi="Symbol" w:hint="default"/>
        <w:sz w:val="2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106A59DC"/>
    <w:multiLevelType w:val="hybridMultilevel"/>
    <w:tmpl w:val="339664A2"/>
    <w:lvl w:ilvl="0" w:tplc="01DCA180">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0FC358F"/>
    <w:multiLevelType w:val="hybridMultilevel"/>
    <w:tmpl w:val="0BCE50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1133001E"/>
    <w:multiLevelType w:val="multilevel"/>
    <w:tmpl w:val="AC3A9D46"/>
    <w:lvl w:ilvl="0">
      <w:start w:val="1"/>
      <w:numFmt w:val="decimal"/>
      <w:lvlText w:val="%1."/>
      <w:lvlJc w:val="left"/>
      <w:pPr>
        <w:ind w:left="786" w:hanging="360"/>
      </w:pPr>
      <w:rPr>
        <w:rFonts w:ascii="Times New Roman" w:hAnsi="Times New Roman" w:cs="Times New Roman" w:hint="default"/>
        <w:b w:val="0"/>
        <w:i w:val="0"/>
        <w:sz w:val="24"/>
      </w:r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6">
    <w:nsid w:val="116D374F"/>
    <w:multiLevelType w:val="hybridMultilevel"/>
    <w:tmpl w:val="0EC4BCA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1CA246F"/>
    <w:multiLevelType w:val="hybridMultilevel"/>
    <w:tmpl w:val="ECAACE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173C04DF"/>
    <w:multiLevelType w:val="hybridMultilevel"/>
    <w:tmpl w:val="384E86A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1C326DEF"/>
    <w:multiLevelType w:val="hybridMultilevel"/>
    <w:tmpl w:val="73481AC6"/>
    <w:lvl w:ilvl="0" w:tplc="AF0E2E2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2C05AC4"/>
    <w:multiLevelType w:val="hybridMultilevel"/>
    <w:tmpl w:val="94E82C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2980612C"/>
    <w:multiLevelType w:val="hybridMultilevel"/>
    <w:tmpl w:val="5496868E"/>
    <w:lvl w:ilvl="0" w:tplc="AF42FC96">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BB04001"/>
    <w:multiLevelType w:val="hybridMultilevel"/>
    <w:tmpl w:val="57A4C03C"/>
    <w:lvl w:ilvl="0" w:tplc="01DCA180">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2180895"/>
    <w:multiLevelType w:val="hybridMultilevel"/>
    <w:tmpl w:val="D222EB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32582444"/>
    <w:multiLevelType w:val="hybridMultilevel"/>
    <w:tmpl w:val="ED1E1FA2"/>
    <w:lvl w:ilvl="0" w:tplc="AF42FC96">
      <w:start w:val="1"/>
      <w:numFmt w:val="bullet"/>
      <w:lvlText w:val=""/>
      <w:lvlJc w:val="left"/>
      <w:pPr>
        <w:ind w:left="750" w:hanging="360"/>
      </w:pPr>
      <w:rPr>
        <w:rFonts w:ascii="Symbol" w:hAnsi="Symbol"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5">
    <w:nsid w:val="327F713B"/>
    <w:multiLevelType w:val="hybridMultilevel"/>
    <w:tmpl w:val="8304A0BE"/>
    <w:lvl w:ilvl="0" w:tplc="AF0E2E2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BE03BBD"/>
    <w:multiLevelType w:val="hybridMultilevel"/>
    <w:tmpl w:val="114863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49F451FF"/>
    <w:multiLevelType w:val="hybridMultilevel"/>
    <w:tmpl w:val="D69CC95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4C1A3FAA"/>
    <w:multiLevelType w:val="hybridMultilevel"/>
    <w:tmpl w:val="B61E47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515C0DDC"/>
    <w:multiLevelType w:val="hybridMultilevel"/>
    <w:tmpl w:val="AB78C8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52111988"/>
    <w:multiLevelType w:val="hybridMultilevel"/>
    <w:tmpl w:val="211444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54727398"/>
    <w:multiLevelType w:val="hybridMultilevel"/>
    <w:tmpl w:val="A8CE6F8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56245EC3"/>
    <w:multiLevelType w:val="hybridMultilevel"/>
    <w:tmpl w:val="C144D90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7040C57"/>
    <w:multiLevelType w:val="hybridMultilevel"/>
    <w:tmpl w:val="48C8AB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629D70C6"/>
    <w:multiLevelType w:val="hybridMultilevel"/>
    <w:tmpl w:val="36024A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6392193A"/>
    <w:multiLevelType w:val="hybridMultilevel"/>
    <w:tmpl w:val="DC122278"/>
    <w:lvl w:ilvl="0" w:tplc="01DCA180">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5884C19"/>
    <w:multiLevelType w:val="hybridMultilevel"/>
    <w:tmpl w:val="3E384B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66504D03"/>
    <w:multiLevelType w:val="hybridMultilevel"/>
    <w:tmpl w:val="3FF61F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673A7816"/>
    <w:multiLevelType w:val="hybridMultilevel"/>
    <w:tmpl w:val="7E5631CA"/>
    <w:lvl w:ilvl="0" w:tplc="AF0E2E26">
      <w:start w:val="1"/>
      <w:numFmt w:val="bullet"/>
      <w:lvlText w:val="–"/>
      <w:lvlJc w:val="left"/>
      <w:pPr>
        <w:ind w:left="1080" w:hanging="360"/>
      </w:pPr>
      <w:rPr>
        <w:rFonts w:ascii="Calibri"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nsid w:val="68A37A95"/>
    <w:multiLevelType w:val="hybridMultilevel"/>
    <w:tmpl w:val="E7B841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6AFB66A2"/>
    <w:multiLevelType w:val="hybridMultilevel"/>
    <w:tmpl w:val="16BC77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6E1033B0"/>
    <w:multiLevelType w:val="multilevel"/>
    <w:tmpl w:val="0415001D"/>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32">
    <w:nsid w:val="705B224F"/>
    <w:multiLevelType w:val="hybridMultilevel"/>
    <w:tmpl w:val="F61051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7F9668B8"/>
    <w:multiLevelType w:val="hybridMultilevel"/>
    <w:tmpl w:val="4E1C1A6A"/>
    <w:lvl w:ilvl="0" w:tplc="496AD65C">
      <w:start w:val="1"/>
      <w:numFmt w:val="bullet"/>
      <w:lvlText w:val=""/>
      <w:lvlJc w:val="left"/>
      <w:pPr>
        <w:ind w:left="360" w:hanging="360"/>
      </w:pPr>
      <w:rPr>
        <w:rFonts w:ascii="Symbol" w:hAnsi="Symbol" w:hint="default"/>
        <w:sz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7"/>
  </w:num>
  <w:num w:numId="2">
    <w:abstractNumId w:val="13"/>
  </w:num>
  <w:num w:numId="3">
    <w:abstractNumId w:val="30"/>
  </w:num>
  <w:num w:numId="4">
    <w:abstractNumId w:val="32"/>
  </w:num>
  <w:num w:numId="5">
    <w:abstractNumId w:val="23"/>
  </w:num>
  <w:num w:numId="6">
    <w:abstractNumId w:val="6"/>
  </w:num>
  <w:num w:numId="7">
    <w:abstractNumId w:val="21"/>
  </w:num>
  <w:num w:numId="8">
    <w:abstractNumId w:val="18"/>
  </w:num>
  <w:num w:numId="9">
    <w:abstractNumId w:val="17"/>
  </w:num>
  <w:num w:numId="10">
    <w:abstractNumId w:val="4"/>
  </w:num>
  <w:num w:numId="11">
    <w:abstractNumId w:val="11"/>
  </w:num>
  <w:num w:numId="12">
    <w:abstractNumId w:val="14"/>
  </w:num>
  <w:num w:numId="13">
    <w:abstractNumId w:val="5"/>
  </w:num>
  <w:num w:numId="14">
    <w:abstractNumId w:val="10"/>
  </w:num>
  <w:num w:numId="15">
    <w:abstractNumId w:val="9"/>
  </w:num>
  <w:num w:numId="16">
    <w:abstractNumId w:val="1"/>
  </w:num>
  <w:num w:numId="17">
    <w:abstractNumId w:val="26"/>
  </w:num>
  <w:num w:numId="18">
    <w:abstractNumId w:val="20"/>
  </w:num>
  <w:num w:numId="19">
    <w:abstractNumId w:val="16"/>
  </w:num>
  <w:num w:numId="20">
    <w:abstractNumId w:val="19"/>
  </w:num>
  <w:num w:numId="21">
    <w:abstractNumId w:val="0"/>
  </w:num>
  <w:num w:numId="22">
    <w:abstractNumId w:val="24"/>
  </w:num>
  <w:num w:numId="23">
    <w:abstractNumId w:val="15"/>
  </w:num>
  <w:num w:numId="24">
    <w:abstractNumId w:val="7"/>
  </w:num>
  <w:num w:numId="25">
    <w:abstractNumId w:val="31"/>
  </w:num>
  <w:num w:numId="26">
    <w:abstractNumId w:val="8"/>
  </w:num>
  <w:num w:numId="27">
    <w:abstractNumId w:val="28"/>
  </w:num>
  <w:num w:numId="28">
    <w:abstractNumId w:val="22"/>
  </w:num>
  <w:num w:numId="29">
    <w:abstractNumId w:val="3"/>
  </w:num>
  <w:num w:numId="30">
    <w:abstractNumId w:val="25"/>
  </w:num>
  <w:num w:numId="31">
    <w:abstractNumId w:val="12"/>
  </w:num>
  <w:num w:numId="32">
    <w:abstractNumId w:val="29"/>
  </w:num>
  <w:num w:numId="33">
    <w:abstractNumId w:val="2"/>
  </w:num>
  <w:num w:numId="34">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16E"/>
    <w:rsid w:val="0000028C"/>
    <w:rsid w:val="00002834"/>
    <w:rsid w:val="0000326A"/>
    <w:rsid w:val="000034DC"/>
    <w:rsid w:val="00004257"/>
    <w:rsid w:val="00004BE3"/>
    <w:rsid w:val="00004D0D"/>
    <w:rsid w:val="0000557E"/>
    <w:rsid w:val="000058EE"/>
    <w:rsid w:val="00006D81"/>
    <w:rsid w:val="00006E96"/>
    <w:rsid w:val="000078CD"/>
    <w:rsid w:val="00010B3D"/>
    <w:rsid w:val="0001151E"/>
    <w:rsid w:val="00011951"/>
    <w:rsid w:val="00011AF2"/>
    <w:rsid w:val="00011D62"/>
    <w:rsid w:val="00011FA8"/>
    <w:rsid w:val="0001205D"/>
    <w:rsid w:val="00013F6D"/>
    <w:rsid w:val="00015531"/>
    <w:rsid w:val="00015579"/>
    <w:rsid w:val="000155D2"/>
    <w:rsid w:val="00015CB2"/>
    <w:rsid w:val="00017264"/>
    <w:rsid w:val="00017718"/>
    <w:rsid w:val="000177FF"/>
    <w:rsid w:val="00017EC0"/>
    <w:rsid w:val="00020A2F"/>
    <w:rsid w:val="00020FDF"/>
    <w:rsid w:val="0002115C"/>
    <w:rsid w:val="000211FE"/>
    <w:rsid w:val="00021293"/>
    <w:rsid w:val="00021720"/>
    <w:rsid w:val="00022C02"/>
    <w:rsid w:val="000239C4"/>
    <w:rsid w:val="00023B2A"/>
    <w:rsid w:val="000246BF"/>
    <w:rsid w:val="000258C5"/>
    <w:rsid w:val="00025E6D"/>
    <w:rsid w:val="00027672"/>
    <w:rsid w:val="000307FD"/>
    <w:rsid w:val="00031F27"/>
    <w:rsid w:val="00032114"/>
    <w:rsid w:val="0003231C"/>
    <w:rsid w:val="000324F3"/>
    <w:rsid w:val="000336A4"/>
    <w:rsid w:val="00034639"/>
    <w:rsid w:val="00034D1E"/>
    <w:rsid w:val="00035373"/>
    <w:rsid w:val="00035F67"/>
    <w:rsid w:val="000361BE"/>
    <w:rsid w:val="0003690D"/>
    <w:rsid w:val="00036D09"/>
    <w:rsid w:val="00036DFC"/>
    <w:rsid w:val="000375A7"/>
    <w:rsid w:val="000378C0"/>
    <w:rsid w:val="00037BD8"/>
    <w:rsid w:val="000408F3"/>
    <w:rsid w:val="00041BD2"/>
    <w:rsid w:val="0004293D"/>
    <w:rsid w:val="00043227"/>
    <w:rsid w:val="00044181"/>
    <w:rsid w:val="00044529"/>
    <w:rsid w:val="00044661"/>
    <w:rsid w:val="000447C2"/>
    <w:rsid w:val="00044978"/>
    <w:rsid w:val="00044ABA"/>
    <w:rsid w:val="00044B9F"/>
    <w:rsid w:val="00045784"/>
    <w:rsid w:val="00045838"/>
    <w:rsid w:val="00045A93"/>
    <w:rsid w:val="00046141"/>
    <w:rsid w:val="0004667A"/>
    <w:rsid w:val="00046888"/>
    <w:rsid w:val="00046F19"/>
    <w:rsid w:val="0004718E"/>
    <w:rsid w:val="000473BC"/>
    <w:rsid w:val="000473EA"/>
    <w:rsid w:val="00047B02"/>
    <w:rsid w:val="0005008C"/>
    <w:rsid w:val="000503CA"/>
    <w:rsid w:val="0005052D"/>
    <w:rsid w:val="00051207"/>
    <w:rsid w:val="0005295A"/>
    <w:rsid w:val="00053DD5"/>
    <w:rsid w:val="0005421F"/>
    <w:rsid w:val="0005489E"/>
    <w:rsid w:val="0005572D"/>
    <w:rsid w:val="00055C65"/>
    <w:rsid w:val="000564AD"/>
    <w:rsid w:val="000566C4"/>
    <w:rsid w:val="000569BD"/>
    <w:rsid w:val="000578D1"/>
    <w:rsid w:val="00057CC1"/>
    <w:rsid w:val="00060D7B"/>
    <w:rsid w:val="00060DFF"/>
    <w:rsid w:val="00061BF4"/>
    <w:rsid w:val="00061DF6"/>
    <w:rsid w:val="000622B3"/>
    <w:rsid w:val="00062A48"/>
    <w:rsid w:val="00062B08"/>
    <w:rsid w:val="00063539"/>
    <w:rsid w:val="00063F12"/>
    <w:rsid w:val="000644BF"/>
    <w:rsid w:val="00065741"/>
    <w:rsid w:val="00067065"/>
    <w:rsid w:val="0006707F"/>
    <w:rsid w:val="00070091"/>
    <w:rsid w:val="0007058F"/>
    <w:rsid w:val="000706F3"/>
    <w:rsid w:val="0007097F"/>
    <w:rsid w:val="00071101"/>
    <w:rsid w:val="00071760"/>
    <w:rsid w:val="00071ACF"/>
    <w:rsid w:val="000722BA"/>
    <w:rsid w:val="000726AB"/>
    <w:rsid w:val="00072D31"/>
    <w:rsid w:val="0007301D"/>
    <w:rsid w:val="00073128"/>
    <w:rsid w:val="00073131"/>
    <w:rsid w:val="0007428E"/>
    <w:rsid w:val="000762C5"/>
    <w:rsid w:val="00076383"/>
    <w:rsid w:val="000765F3"/>
    <w:rsid w:val="00076E79"/>
    <w:rsid w:val="0007707D"/>
    <w:rsid w:val="00077229"/>
    <w:rsid w:val="000773D3"/>
    <w:rsid w:val="00080096"/>
    <w:rsid w:val="0008081B"/>
    <w:rsid w:val="0008194D"/>
    <w:rsid w:val="0008397A"/>
    <w:rsid w:val="00084282"/>
    <w:rsid w:val="00087226"/>
    <w:rsid w:val="00090DEB"/>
    <w:rsid w:val="000912E1"/>
    <w:rsid w:val="00091EAF"/>
    <w:rsid w:val="0009289E"/>
    <w:rsid w:val="00092F4D"/>
    <w:rsid w:val="00093EFA"/>
    <w:rsid w:val="0009575C"/>
    <w:rsid w:val="00095CCA"/>
    <w:rsid w:val="00096258"/>
    <w:rsid w:val="00096666"/>
    <w:rsid w:val="0009777C"/>
    <w:rsid w:val="00097CDE"/>
    <w:rsid w:val="000A07A4"/>
    <w:rsid w:val="000A0E30"/>
    <w:rsid w:val="000A1ACE"/>
    <w:rsid w:val="000A1FA2"/>
    <w:rsid w:val="000A207A"/>
    <w:rsid w:val="000A23F1"/>
    <w:rsid w:val="000A2DBD"/>
    <w:rsid w:val="000A2E23"/>
    <w:rsid w:val="000A3BE5"/>
    <w:rsid w:val="000A41B7"/>
    <w:rsid w:val="000A4940"/>
    <w:rsid w:val="000A4FAA"/>
    <w:rsid w:val="000A5021"/>
    <w:rsid w:val="000A50E1"/>
    <w:rsid w:val="000A5B66"/>
    <w:rsid w:val="000A62D6"/>
    <w:rsid w:val="000A6FDC"/>
    <w:rsid w:val="000A7312"/>
    <w:rsid w:val="000A7638"/>
    <w:rsid w:val="000B0AF1"/>
    <w:rsid w:val="000B2E8B"/>
    <w:rsid w:val="000B3218"/>
    <w:rsid w:val="000B3AD1"/>
    <w:rsid w:val="000B582C"/>
    <w:rsid w:val="000B5A88"/>
    <w:rsid w:val="000B5D76"/>
    <w:rsid w:val="000B5F3B"/>
    <w:rsid w:val="000B5FA9"/>
    <w:rsid w:val="000B6AD7"/>
    <w:rsid w:val="000B6FA7"/>
    <w:rsid w:val="000B7716"/>
    <w:rsid w:val="000C01B5"/>
    <w:rsid w:val="000C0BD0"/>
    <w:rsid w:val="000C129C"/>
    <w:rsid w:val="000C157D"/>
    <w:rsid w:val="000C1D5A"/>
    <w:rsid w:val="000C27C0"/>
    <w:rsid w:val="000C2BBC"/>
    <w:rsid w:val="000C3471"/>
    <w:rsid w:val="000C4D03"/>
    <w:rsid w:val="000C52EC"/>
    <w:rsid w:val="000C6395"/>
    <w:rsid w:val="000C656E"/>
    <w:rsid w:val="000C78B2"/>
    <w:rsid w:val="000C7A70"/>
    <w:rsid w:val="000C7D37"/>
    <w:rsid w:val="000D15E1"/>
    <w:rsid w:val="000D3236"/>
    <w:rsid w:val="000D496F"/>
    <w:rsid w:val="000D4D7B"/>
    <w:rsid w:val="000D585E"/>
    <w:rsid w:val="000D62AE"/>
    <w:rsid w:val="000D73AE"/>
    <w:rsid w:val="000D744D"/>
    <w:rsid w:val="000D7F87"/>
    <w:rsid w:val="000E084C"/>
    <w:rsid w:val="000E0927"/>
    <w:rsid w:val="000E2F02"/>
    <w:rsid w:val="000E3DFC"/>
    <w:rsid w:val="000E4EC9"/>
    <w:rsid w:val="000E4FF9"/>
    <w:rsid w:val="000E538D"/>
    <w:rsid w:val="000E59CB"/>
    <w:rsid w:val="000E67A2"/>
    <w:rsid w:val="000E6A7A"/>
    <w:rsid w:val="000E6FCA"/>
    <w:rsid w:val="000E7274"/>
    <w:rsid w:val="000F02A8"/>
    <w:rsid w:val="000F09BD"/>
    <w:rsid w:val="000F1185"/>
    <w:rsid w:val="000F18FF"/>
    <w:rsid w:val="000F1D4A"/>
    <w:rsid w:val="000F1E0E"/>
    <w:rsid w:val="000F41D7"/>
    <w:rsid w:val="000F5952"/>
    <w:rsid w:val="000F5A89"/>
    <w:rsid w:val="000F6265"/>
    <w:rsid w:val="000F785F"/>
    <w:rsid w:val="000F7DBB"/>
    <w:rsid w:val="001001FC"/>
    <w:rsid w:val="00100704"/>
    <w:rsid w:val="00102D15"/>
    <w:rsid w:val="0010350D"/>
    <w:rsid w:val="001045D9"/>
    <w:rsid w:val="00104AB6"/>
    <w:rsid w:val="00104B98"/>
    <w:rsid w:val="00105A0E"/>
    <w:rsid w:val="001073AA"/>
    <w:rsid w:val="00107D62"/>
    <w:rsid w:val="00111A08"/>
    <w:rsid w:val="00112DC7"/>
    <w:rsid w:val="00112E91"/>
    <w:rsid w:val="00112FC3"/>
    <w:rsid w:val="00113AC8"/>
    <w:rsid w:val="001141EA"/>
    <w:rsid w:val="001153DE"/>
    <w:rsid w:val="00115840"/>
    <w:rsid w:val="0011770F"/>
    <w:rsid w:val="001178DA"/>
    <w:rsid w:val="001202EB"/>
    <w:rsid w:val="001204A3"/>
    <w:rsid w:val="00120AFD"/>
    <w:rsid w:val="00122719"/>
    <w:rsid w:val="00122BF4"/>
    <w:rsid w:val="00123540"/>
    <w:rsid w:val="00123D46"/>
    <w:rsid w:val="00123F48"/>
    <w:rsid w:val="00124250"/>
    <w:rsid w:val="00124E6A"/>
    <w:rsid w:val="0012508A"/>
    <w:rsid w:val="001257F5"/>
    <w:rsid w:val="001262D3"/>
    <w:rsid w:val="001265FD"/>
    <w:rsid w:val="0012708B"/>
    <w:rsid w:val="001271FB"/>
    <w:rsid w:val="001274B4"/>
    <w:rsid w:val="001278BA"/>
    <w:rsid w:val="00130586"/>
    <w:rsid w:val="001312F4"/>
    <w:rsid w:val="001316F2"/>
    <w:rsid w:val="001317BC"/>
    <w:rsid w:val="00132B4F"/>
    <w:rsid w:val="00133E4E"/>
    <w:rsid w:val="00134083"/>
    <w:rsid w:val="00134E4A"/>
    <w:rsid w:val="00135DFA"/>
    <w:rsid w:val="00136027"/>
    <w:rsid w:val="001371FE"/>
    <w:rsid w:val="00137ADF"/>
    <w:rsid w:val="00137EF8"/>
    <w:rsid w:val="001408CF"/>
    <w:rsid w:val="001432AE"/>
    <w:rsid w:val="00143419"/>
    <w:rsid w:val="00144EEC"/>
    <w:rsid w:val="00145AAF"/>
    <w:rsid w:val="0014696F"/>
    <w:rsid w:val="001470C1"/>
    <w:rsid w:val="001477F2"/>
    <w:rsid w:val="00147AD0"/>
    <w:rsid w:val="00150999"/>
    <w:rsid w:val="00151148"/>
    <w:rsid w:val="00151EE1"/>
    <w:rsid w:val="001525D3"/>
    <w:rsid w:val="0015297D"/>
    <w:rsid w:val="00152BA3"/>
    <w:rsid w:val="00152F3B"/>
    <w:rsid w:val="00153F33"/>
    <w:rsid w:val="0015680F"/>
    <w:rsid w:val="00156F4A"/>
    <w:rsid w:val="00160012"/>
    <w:rsid w:val="00160A4B"/>
    <w:rsid w:val="00160DBC"/>
    <w:rsid w:val="00162CA9"/>
    <w:rsid w:val="00163087"/>
    <w:rsid w:val="00163A17"/>
    <w:rsid w:val="00163CF2"/>
    <w:rsid w:val="00163F52"/>
    <w:rsid w:val="001644C3"/>
    <w:rsid w:val="00164835"/>
    <w:rsid w:val="00165326"/>
    <w:rsid w:val="00165E11"/>
    <w:rsid w:val="00165FA2"/>
    <w:rsid w:val="0016609D"/>
    <w:rsid w:val="00166169"/>
    <w:rsid w:val="00167F16"/>
    <w:rsid w:val="001707C3"/>
    <w:rsid w:val="00171952"/>
    <w:rsid w:val="00171D02"/>
    <w:rsid w:val="00173689"/>
    <w:rsid w:val="00173695"/>
    <w:rsid w:val="001737FF"/>
    <w:rsid w:val="00173FA2"/>
    <w:rsid w:val="0017512A"/>
    <w:rsid w:val="00175221"/>
    <w:rsid w:val="001756B2"/>
    <w:rsid w:val="001759E1"/>
    <w:rsid w:val="00176C58"/>
    <w:rsid w:val="001773BA"/>
    <w:rsid w:val="001777C5"/>
    <w:rsid w:val="00177956"/>
    <w:rsid w:val="00177BFE"/>
    <w:rsid w:val="001806A1"/>
    <w:rsid w:val="00182185"/>
    <w:rsid w:val="00182270"/>
    <w:rsid w:val="00182725"/>
    <w:rsid w:val="00182B86"/>
    <w:rsid w:val="00182E32"/>
    <w:rsid w:val="00183934"/>
    <w:rsid w:val="00183AB1"/>
    <w:rsid w:val="00184581"/>
    <w:rsid w:val="001845CF"/>
    <w:rsid w:val="0018460F"/>
    <w:rsid w:val="00184655"/>
    <w:rsid w:val="001856DB"/>
    <w:rsid w:val="00185AAD"/>
    <w:rsid w:val="001863F2"/>
    <w:rsid w:val="0018648B"/>
    <w:rsid w:val="00186E3C"/>
    <w:rsid w:val="00187642"/>
    <w:rsid w:val="00187C36"/>
    <w:rsid w:val="00187F0A"/>
    <w:rsid w:val="001902BF"/>
    <w:rsid w:val="001906D3"/>
    <w:rsid w:val="00190F41"/>
    <w:rsid w:val="00191B9C"/>
    <w:rsid w:val="00193402"/>
    <w:rsid w:val="0019350E"/>
    <w:rsid w:val="001942C4"/>
    <w:rsid w:val="001953CE"/>
    <w:rsid w:val="00195F69"/>
    <w:rsid w:val="001961A1"/>
    <w:rsid w:val="00197A36"/>
    <w:rsid w:val="00197AAC"/>
    <w:rsid w:val="001A147E"/>
    <w:rsid w:val="001A20AE"/>
    <w:rsid w:val="001A2394"/>
    <w:rsid w:val="001A38AF"/>
    <w:rsid w:val="001A3DEB"/>
    <w:rsid w:val="001A5637"/>
    <w:rsid w:val="001A7709"/>
    <w:rsid w:val="001B000E"/>
    <w:rsid w:val="001B1940"/>
    <w:rsid w:val="001B2026"/>
    <w:rsid w:val="001B2B46"/>
    <w:rsid w:val="001B4020"/>
    <w:rsid w:val="001B4B3C"/>
    <w:rsid w:val="001B4EE1"/>
    <w:rsid w:val="001B5D0B"/>
    <w:rsid w:val="001B5D69"/>
    <w:rsid w:val="001B677B"/>
    <w:rsid w:val="001B7111"/>
    <w:rsid w:val="001B7AFA"/>
    <w:rsid w:val="001C0132"/>
    <w:rsid w:val="001C15EE"/>
    <w:rsid w:val="001C1BC5"/>
    <w:rsid w:val="001C1F08"/>
    <w:rsid w:val="001C3316"/>
    <w:rsid w:val="001C3747"/>
    <w:rsid w:val="001C3CF7"/>
    <w:rsid w:val="001C3D03"/>
    <w:rsid w:val="001C3D6D"/>
    <w:rsid w:val="001C3F21"/>
    <w:rsid w:val="001C41B6"/>
    <w:rsid w:val="001C4344"/>
    <w:rsid w:val="001C4957"/>
    <w:rsid w:val="001C78D8"/>
    <w:rsid w:val="001C79B7"/>
    <w:rsid w:val="001D06FD"/>
    <w:rsid w:val="001D17BA"/>
    <w:rsid w:val="001D3B34"/>
    <w:rsid w:val="001D44A9"/>
    <w:rsid w:val="001D6150"/>
    <w:rsid w:val="001D62F7"/>
    <w:rsid w:val="001D65B6"/>
    <w:rsid w:val="001D6F7F"/>
    <w:rsid w:val="001D7069"/>
    <w:rsid w:val="001E0961"/>
    <w:rsid w:val="001E0D9D"/>
    <w:rsid w:val="001E1679"/>
    <w:rsid w:val="001E1D72"/>
    <w:rsid w:val="001E2230"/>
    <w:rsid w:val="001E2754"/>
    <w:rsid w:val="001E280A"/>
    <w:rsid w:val="001E2A59"/>
    <w:rsid w:val="001E2C0D"/>
    <w:rsid w:val="001E2C87"/>
    <w:rsid w:val="001E3144"/>
    <w:rsid w:val="001E3B9F"/>
    <w:rsid w:val="001E3DEF"/>
    <w:rsid w:val="001E4AD2"/>
    <w:rsid w:val="001E58F0"/>
    <w:rsid w:val="001E5ADE"/>
    <w:rsid w:val="001E5D19"/>
    <w:rsid w:val="001E6423"/>
    <w:rsid w:val="001E6881"/>
    <w:rsid w:val="001E71F9"/>
    <w:rsid w:val="001E75C7"/>
    <w:rsid w:val="001E7DEB"/>
    <w:rsid w:val="001F1808"/>
    <w:rsid w:val="001F252C"/>
    <w:rsid w:val="001F30E0"/>
    <w:rsid w:val="001F314E"/>
    <w:rsid w:val="001F358C"/>
    <w:rsid w:val="001F3C00"/>
    <w:rsid w:val="001F4A0A"/>
    <w:rsid w:val="001F504A"/>
    <w:rsid w:val="001F51C0"/>
    <w:rsid w:val="001F5528"/>
    <w:rsid w:val="001F59FA"/>
    <w:rsid w:val="001F5F15"/>
    <w:rsid w:val="001F645B"/>
    <w:rsid w:val="001F6508"/>
    <w:rsid w:val="001F70A1"/>
    <w:rsid w:val="001F75DE"/>
    <w:rsid w:val="001F7F73"/>
    <w:rsid w:val="002001EC"/>
    <w:rsid w:val="0020074D"/>
    <w:rsid w:val="00201624"/>
    <w:rsid w:val="002016F8"/>
    <w:rsid w:val="00201D31"/>
    <w:rsid w:val="00203EC2"/>
    <w:rsid w:val="00204391"/>
    <w:rsid w:val="00205F8F"/>
    <w:rsid w:val="00206376"/>
    <w:rsid w:val="00206C0F"/>
    <w:rsid w:val="00206E94"/>
    <w:rsid w:val="00207996"/>
    <w:rsid w:val="00207F62"/>
    <w:rsid w:val="0021024C"/>
    <w:rsid w:val="00210254"/>
    <w:rsid w:val="002111DC"/>
    <w:rsid w:val="00211F80"/>
    <w:rsid w:val="0021229D"/>
    <w:rsid w:val="00213454"/>
    <w:rsid w:val="002139C1"/>
    <w:rsid w:val="00214446"/>
    <w:rsid w:val="00214A6D"/>
    <w:rsid w:val="0021582F"/>
    <w:rsid w:val="00216122"/>
    <w:rsid w:val="0021715F"/>
    <w:rsid w:val="00217192"/>
    <w:rsid w:val="002171E0"/>
    <w:rsid w:val="00220855"/>
    <w:rsid w:val="00221552"/>
    <w:rsid w:val="00221BB6"/>
    <w:rsid w:val="00221D6B"/>
    <w:rsid w:val="00222080"/>
    <w:rsid w:val="002230D7"/>
    <w:rsid w:val="002242CE"/>
    <w:rsid w:val="002255F8"/>
    <w:rsid w:val="00225613"/>
    <w:rsid w:val="0022721B"/>
    <w:rsid w:val="00230B07"/>
    <w:rsid w:val="00230EA3"/>
    <w:rsid w:val="00231C25"/>
    <w:rsid w:val="002325E6"/>
    <w:rsid w:val="00232AEE"/>
    <w:rsid w:val="00232E30"/>
    <w:rsid w:val="0023309B"/>
    <w:rsid w:val="00234501"/>
    <w:rsid w:val="00234E52"/>
    <w:rsid w:val="00235A6B"/>
    <w:rsid w:val="0023621C"/>
    <w:rsid w:val="002373CC"/>
    <w:rsid w:val="00237F10"/>
    <w:rsid w:val="0024006E"/>
    <w:rsid w:val="002402C8"/>
    <w:rsid w:val="002412D7"/>
    <w:rsid w:val="002420DD"/>
    <w:rsid w:val="00242C45"/>
    <w:rsid w:val="0024340E"/>
    <w:rsid w:val="002448AB"/>
    <w:rsid w:val="00244A0E"/>
    <w:rsid w:val="0024523E"/>
    <w:rsid w:val="00246BA9"/>
    <w:rsid w:val="00246F26"/>
    <w:rsid w:val="002474CA"/>
    <w:rsid w:val="00247754"/>
    <w:rsid w:val="002505BE"/>
    <w:rsid w:val="00250778"/>
    <w:rsid w:val="00250D74"/>
    <w:rsid w:val="00251C40"/>
    <w:rsid w:val="00252290"/>
    <w:rsid w:val="002522B5"/>
    <w:rsid w:val="00252FB3"/>
    <w:rsid w:val="002538C5"/>
    <w:rsid w:val="002540CB"/>
    <w:rsid w:val="00255A9E"/>
    <w:rsid w:val="00255B1E"/>
    <w:rsid w:val="002562BB"/>
    <w:rsid w:val="00256EDC"/>
    <w:rsid w:val="002605E4"/>
    <w:rsid w:val="00260650"/>
    <w:rsid w:val="002606AF"/>
    <w:rsid w:val="00261553"/>
    <w:rsid w:val="0026366E"/>
    <w:rsid w:val="00263A04"/>
    <w:rsid w:val="002642F3"/>
    <w:rsid w:val="002648C9"/>
    <w:rsid w:val="00264AA4"/>
    <w:rsid w:val="00264F61"/>
    <w:rsid w:val="002651EB"/>
    <w:rsid w:val="00265316"/>
    <w:rsid w:val="00265D5D"/>
    <w:rsid w:val="00266B9A"/>
    <w:rsid w:val="0026732E"/>
    <w:rsid w:val="0027033D"/>
    <w:rsid w:val="002715F2"/>
    <w:rsid w:val="00271E13"/>
    <w:rsid w:val="00271E82"/>
    <w:rsid w:val="00273E11"/>
    <w:rsid w:val="00274157"/>
    <w:rsid w:val="0027454D"/>
    <w:rsid w:val="00274765"/>
    <w:rsid w:val="0027572C"/>
    <w:rsid w:val="0027574A"/>
    <w:rsid w:val="00275D5E"/>
    <w:rsid w:val="002767B7"/>
    <w:rsid w:val="002767EC"/>
    <w:rsid w:val="00276CE4"/>
    <w:rsid w:val="00277027"/>
    <w:rsid w:val="00277633"/>
    <w:rsid w:val="00277813"/>
    <w:rsid w:val="00277B25"/>
    <w:rsid w:val="002800EE"/>
    <w:rsid w:val="002806AF"/>
    <w:rsid w:val="00280788"/>
    <w:rsid w:val="00280964"/>
    <w:rsid w:val="00280BA5"/>
    <w:rsid w:val="00281719"/>
    <w:rsid w:val="0028191A"/>
    <w:rsid w:val="00282E84"/>
    <w:rsid w:val="002830E7"/>
    <w:rsid w:val="002836A6"/>
    <w:rsid w:val="002839DA"/>
    <w:rsid w:val="0028447B"/>
    <w:rsid w:val="002844CE"/>
    <w:rsid w:val="00285D6A"/>
    <w:rsid w:val="00286B69"/>
    <w:rsid w:val="00286D30"/>
    <w:rsid w:val="0028702B"/>
    <w:rsid w:val="0028758B"/>
    <w:rsid w:val="00290A53"/>
    <w:rsid w:val="00290C24"/>
    <w:rsid w:val="002916E1"/>
    <w:rsid w:val="00292AD8"/>
    <w:rsid w:val="00293037"/>
    <w:rsid w:val="0029394F"/>
    <w:rsid w:val="0029505C"/>
    <w:rsid w:val="0029570C"/>
    <w:rsid w:val="00295756"/>
    <w:rsid w:val="0029588D"/>
    <w:rsid w:val="00295C80"/>
    <w:rsid w:val="00296256"/>
    <w:rsid w:val="0029671D"/>
    <w:rsid w:val="002A0749"/>
    <w:rsid w:val="002A0C2C"/>
    <w:rsid w:val="002A0F6E"/>
    <w:rsid w:val="002A161D"/>
    <w:rsid w:val="002A267D"/>
    <w:rsid w:val="002A27CD"/>
    <w:rsid w:val="002A2DEB"/>
    <w:rsid w:val="002A37DA"/>
    <w:rsid w:val="002A3A5B"/>
    <w:rsid w:val="002A5774"/>
    <w:rsid w:val="002A5E5A"/>
    <w:rsid w:val="002A6971"/>
    <w:rsid w:val="002B03E5"/>
    <w:rsid w:val="002B17CB"/>
    <w:rsid w:val="002B1BF7"/>
    <w:rsid w:val="002B278F"/>
    <w:rsid w:val="002B3633"/>
    <w:rsid w:val="002B3947"/>
    <w:rsid w:val="002B4519"/>
    <w:rsid w:val="002B4B5B"/>
    <w:rsid w:val="002B4C5A"/>
    <w:rsid w:val="002B5739"/>
    <w:rsid w:val="002B6DF5"/>
    <w:rsid w:val="002B7917"/>
    <w:rsid w:val="002C276B"/>
    <w:rsid w:val="002C29C8"/>
    <w:rsid w:val="002C3038"/>
    <w:rsid w:val="002C3814"/>
    <w:rsid w:val="002C39A8"/>
    <w:rsid w:val="002C40C0"/>
    <w:rsid w:val="002C570D"/>
    <w:rsid w:val="002C5D42"/>
    <w:rsid w:val="002C5E6E"/>
    <w:rsid w:val="002C66BA"/>
    <w:rsid w:val="002C7F42"/>
    <w:rsid w:val="002D05D0"/>
    <w:rsid w:val="002D12F9"/>
    <w:rsid w:val="002D1381"/>
    <w:rsid w:val="002D13B7"/>
    <w:rsid w:val="002D1667"/>
    <w:rsid w:val="002D18FA"/>
    <w:rsid w:val="002D1F50"/>
    <w:rsid w:val="002D236F"/>
    <w:rsid w:val="002D2593"/>
    <w:rsid w:val="002D333E"/>
    <w:rsid w:val="002D3890"/>
    <w:rsid w:val="002D43D5"/>
    <w:rsid w:val="002D4A0B"/>
    <w:rsid w:val="002D4EF1"/>
    <w:rsid w:val="002D55B1"/>
    <w:rsid w:val="002D5621"/>
    <w:rsid w:val="002D584A"/>
    <w:rsid w:val="002D73F0"/>
    <w:rsid w:val="002D74C6"/>
    <w:rsid w:val="002E0534"/>
    <w:rsid w:val="002E0F31"/>
    <w:rsid w:val="002E1822"/>
    <w:rsid w:val="002E2123"/>
    <w:rsid w:val="002E287C"/>
    <w:rsid w:val="002E4102"/>
    <w:rsid w:val="002E4526"/>
    <w:rsid w:val="002E4983"/>
    <w:rsid w:val="002E53C2"/>
    <w:rsid w:val="002E5811"/>
    <w:rsid w:val="002E5CC6"/>
    <w:rsid w:val="002E5FA6"/>
    <w:rsid w:val="002E66D9"/>
    <w:rsid w:val="002E6A7C"/>
    <w:rsid w:val="002E6B28"/>
    <w:rsid w:val="002E73C6"/>
    <w:rsid w:val="002E7EEE"/>
    <w:rsid w:val="002F05C7"/>
    <w:rsid w:val="002F0667"/>
    <w:rsid w:val="002F07C5"/>
    <w:rsid w:val="002F157A"/>
    <w:rsid w:val="002F2035"/>
    <w:rsid w:val="002F2BF4"/>
    <w:rsid w:val="002F5E7F"/>
    <w:rsid w:val="002F6C19"/>
    <w:rsid w:val="002F735A"/>
    <w:rsid w:val="00300E06"/>
    <w:rsid w:val="00301D1B"/>
    <w:rsid w:val="0030399E"/>
    <w:rsid w:val="003045DA"/>
    <w:rsid w:val="00304629"/>
    <w:rsid w:val="003053CC"/>
    <w:rsid w:val="0030613D"/>
    <w:rsid w:val="00306813"/>
    <w:rsid w:val="00306A68"/>
    <w:rsid w:val="00311304"/>
    <w:rsid w:val="003123A5"/>
    <w:rsid w:val="003146BB"/>
    <w:rsid w:val="003162ED"/>
    <w:rsid w:val="003166CB"/>
    <w:rsid w:val="00316C35"/>
    <w:rsid w:val="00316E4F"/>
    <w:rsid w:val="00317E16"/>
    <w:rsid w:val="00320C55"/>
    <w:rsid w:val="00321077"/>
    <w:rsid w:val="00321187"/>
    <w:rsid w:val="003212EE"/>
    <w:rsid w:val="00321388"/>
    <w:rsid w:val="00321971"/>
    <w:rsid w:val="00321A2F"/>
    <w:rsid w:val="00321FAC"/>
    <w:rsid w:val="0032205F"/>
    <w:rsid w:val="003227DC"/>
    <w:rsid w:val="00322A3E"/>
    <w:rsid w:val="00322DCC"/>
    <w:rsid w:val="00323039"/>
    <w:rsid w:val="003231CD"/>
    <w:rsid w:val="003232E4"/>
    <w:rsid w:val="0032534E"/>
    <w:rsid w:val="00325773"/>
    <w:rsid w:val="00325A61"/>
    <w:rsid w:val="00325F81"/>
    <w:rsid w:val="00326517"/>
    <w:rsid w:val="00326DCD"/>
    <w:rsid w:val="00326FBC"/>
    <w:rsid w:val="00330F97"/>
    <w:rsid w:val="0033210B"/>
    <w:rsid w:val="0033223D"/>
    <w:rsid w:val="00333C7B"/>
    <w:rsid w:val="00333D2A"/>
    <w:rsid w:val="00333DBD"/>
    <w:rsid w:val="00334375"/>
    <w:rsid w:val="00334F4A"/>
    <w:rsid w:val="00334F76"/>
    <w:rsid w:val="00336D39"/>
    <w:rsid w:val="00337325"/>
    <w:rsid w:val="00337616"/>
    <w:rsid w:val="00337F1C"/>
    <w:rsid w:val="00337F53"/>
    <w:rsid w:val="003404BA"/>
    <w:rsid w:val="00340B23"/>
    <w:rsid w:val="00340CCD"/>
    <w:rsid w:val="00340F13"/>
    <w:rsid w:val="003415A3"/>
    <w:rsid w:val="003416E8"/>
    <w:rsid w:val="003417A9"/>
    <w:rsid w:val="00341FE5"/>
    <w:rsid w:val="00342094"/>
    <w:rsid w:val="00343600"/>
    <w:rsid w:val="00343D09"/>
    <w:rsid w:val="003444F2"/>
    <w:rsid w:val="00344B3A"/>
    <w:rsid w:val="00345BE7"/>
    <w:rsid w:val="0034720D"/>
    <w:rsid w:val="003500FC"/>
    <w:rsid w:val="0035016E"/>
    <w:rsid w:val="00350C0B"/>
    <w:rsid w:val="00350DDF"/>
    <w:rsid w:val="00350F35"/>
    <w:rsid w:val="0035150C"/>
    <w:rsid w:val="0035257C"/>
    <w:rsid w:val="00354E9A"/>
    <w:rsid w:val="003554A5"/>
    <w:rsid w:val="00355649"/>
    <w:rsid w:val="00355EB3"/>
    <w:rsid w:val="0035637A"/>
    <w:rsid w:val="00357517"/>
    <w:rsid w:val="00357C1B"/>
    <w:rsid w:val="003607E4"/>
    <w:rsid w:val="00362EB6"/>
    <w:rsid w:val="003630C1"/>
    <w:rsid w:val="0036428C"/>
    <w:rsid w:val="00364351"/>
    <w:rsid w:val="003643A9"/>
    <w:rsid w:val="00364921"/>
    <w:rsid w:val="00365760"/>
    <w:rsid w:val="003658AA"/>
    <w:rsid w:val="003659C4"/>
    <w:rsid w:val="00365A5E"/>
    <w:rsid w:val="00366BD5"/>
    <w:rsid w:val="00366D89"/>
    <w:rsid w:val="00366F31"/>
    <w:rsid w:val="003676D2"/>
    <w:rsid w:val="00367D82"/>
    <w:rsid w:val="00367E21"/>
    <w:rsid w:val="003701A2"/>
    <w:rsid w:val="003709A3"/>
    <w:rsid w:val="0037146B"/>
    <w:rsid w:val="00372B56"/>
    <w:rsid w:val="00372B5F"/>
    <w:rsid w:val="003736B4"/>
    <w:rsid w:val="00373BDE"/>
    <w:rsid w:val="00373E8B"/>
    <w:rsid w:val="00374127"/>
    <w:rsid w:val="00374582"/>
    <w:rsid w:val="003748F1"/>
    <w:rsid w:val="00375661"/>
    <w:rsid w:val="0037602E"/>
    <w:rsid w:val="00376972"/>
    <w:rsid w:val="003775BD"/>
    <w:rsid w:val="0038009A"/>
    <w:rsid w:val="003802DB"/>
    <w:rsid w:val="00380DB5"/>
    <w:rsid w:val="00380F32"/>
    <w:rsid w:val="0038171F"/>
    <w:rsid w:val="0038177A"/>
    <w:rsid w:val="00382496"/>
    <w:rsid w:val="003825A5"/>
    <w:rsid w:val="00383183"/>
    <w:rsid w:val="00383632"/>
    <w:rsid w:val="00383A43"/>
    <w:rsid w:val="00385194"/>
    <w:rsid w:val="0038550F"/>
    <w:rsid w:val="00385582"/>
    <w:rsid w:val="003855E3"/>
    <w:rsid w:val="00386632"/>
    <w:rsid w:val="003866E9"/>
    <w:rsid w:val="0038750B"/>
    <w:rsid w:val="00387B02"/>
    <w:rsid w:val="00390F76"/>
    <w:rsid w:val="0039125A"/>
    <w:rsid w:val="00392491"/>
    <w:rsid w:val="00392A9A"/>
    <w:rsid w:val="00392EDD"/>
    <w:rsid w:val="003936E2"/>
    <w:rsid w:val="00394292"/>
    <w:rsid w:val="00394F00"/>
    <w:rsid w:val="003950BA"/>
    <w:rsid w:val="00395101"/>
    <w:rsid w:val="0039593D"/>
    <w:rsid w:val="0039682F"/>
    <w:rsid w:val="00396CDA"/>
    <w:rsid w:val="00397762"/>
    <w:rsid w:val="003A061B"/>
    <w:rsid w:val="003A171F"/>
    <w:rsid w:val="003A1FC2"/>
    <w:rsid w:val="003A2CE2"/>
    <w:rsid w:val="003A2CF6"/>
    <w:rsid w:val="003A3326"/>
    <w:rsid w:val="003A345C"/>
    <w:rsid w:val="003A4E22"/>
    <w:rsid w:val="003A540B"/>
    <w:rsid w:val="003A543F"/>
    <w:rsid w:val="003A74B1"/>
    <w:rsid w:val="003B0355"/>
    <w:rsid w:val="003B042A"/>
    <w:rsid w:val="003B0EAF"/>
    <w:rsid w:val="003B23E0"/>
    <w:rsid w:val="003B2AA7"/>
    <w:rsid w:val="003B3CA6"/>
    <w:rsid w:val="003B5D79"/>
    <w:rsid w:val="003B600A"/>
    <w:rsid w:val="003B7388"/>
    <w:rsid w:val="003C1F89"/>
    <w:rsid w:val="003C25E6"/>
    <w:rsid w:val="003C26E2"/>
    <w:rsid w:val="003C319E"/>
    <w:rsid w:val="003C477D"/>
    <w:rsid w:val="003C4B8B"/>
    <w:rsid w:val="003C5B2E"/>
    <w:rsid w:val="003C60AB"/>
    <w:rsid w:val="003D0209"/>
    <w:rsid w:val="003D13D5"/>
    <w:rsid w:val="003D1441"/>
    <w:rsid w:val="003D1998"/>
    <w:rsid w:val="003D2973"/>
    <w:rsid w:val="003D4126"/>
    <w:rsid w:val="003D430B"/>
    <w:rsid w:val="003D47F4"/>
    <w:rsid w:val="003D51B2"/>
    <w:rsid w:val="003D54DB"/>
    <w:rsid w:val="003D6041"/>
    <w:rsid w:val="003D6600"/>
    <w:rsid w:val="003D6D06"/>
    <w:rsid w:val="003D727A"/>
    <w:rsid w:val="003D72A6"/>
    <w:rsid w:val="003E09CE"/>
    <w:rsid w:val="003E0E7E"/>
    <w:rsid w:val="003E139B"/>
    <w:rsid w:val="003E14CC"/>
    <w:rsid w:val="003E1699"/>
    <w:rsid w:val="003E1795"/>
    <w:rsid w:val="003E18D2"/>
    <w:rsid w:val="003E2E67"/>
    <w:rsid w:val="003E3617"/>
    <w:rsid w:val="003E5125"/>
    <w:rsid w:val="003E564E"/>
    <w:rsid w:val="003E58BB"/>
    <w:rsid w:val="003E58C3"/>
    <w:rsid w:val="003E5936"/>
    <w:rsid w:val="003E6928"/>
    <w:rsid w:val="003E6FFD"/>
    <w:rsid w:val="003E7943"/>
    <w:rsid w:val="003F048D"/>
    <w:rsid w:val="003F1E24"/>
    <w:rsid w:val="003F2582"/>
    <w:rsid w:val="003F27E0"/>
    <w:rsid w:val="003F3F65"/>
    <w:rsid w:val="003F430F"/>
    <w:rsid w:val="003F5034"/>
    <w:rsid w:val="003F5A30"/>
    <w:rsid w:val="003F60BB"/>
    <w:rsid w:val="003F7FCB"/>
    <w:rsid w:val="0040001C"/>
    <w:rsid w:val="00400A37"/>
    <w:rsid w:val="00400EE6"/>
    <w:rsid w:val="00402282"/>
    <w:rsid w:val="004022A2"/>
    <w:rsid w:val="00402E22"/>
    <w:rsid w:val="00402FB0"/>
    <w:rsid w:val="004034F7"/>
    <w:rsid w:val="004035B3"/>
    <w:rsid w:val="004047C4"/>
    <w:rsid w:val="00404BFA"/>
    <w:rsid w:val="00404E5F"/>
    <w:rsid w:val="0040520D"/>
    <w:rsid w:val="00405335"/>
    <w:rsid w:val="0040543C"/>
    <w:rsid w:val="004056ED"/>
    <w:rsid w:val="0040598E"/>
    <w:rsid w:val="00407294"/>
    <w:rsid w:val="00407C41"/>
    <w:rsid w:val="00407FE3"/>
    <w:rsid w:val="0041162B"/>
    <w:rsid w:val="00412C95"/>
    <w:rsid w:val="00412D16"/>
    <w:rsid w:val="004135CB"/>
    <w:rsid w:val="00413662"/>
    <w:rsid w:val="004136AB"/>
    <w:rsid w:val="00416D42"/>
    <w:rsid w:val="004178AE"/>
    <w:rsid w:val="004208CD"/>
    <w:rsid w:val="00420C32"/>
    <w:rsid w:val="00421450"/>
    <w:rsid w:val="00421B2D"/>
    <w:rsid w:val="00421C60"/>
    <w:rsid w:val="0042214F"/>
    <w:rsid w:val="00423CA6"/>
    <w:rsid w:val="004245A0"/>
    <w:rsid w:val="00425A38"/>
    <w:rsid w:val="00425B57"/>
    <w:rsid w:val="004303F1"/>
    <w:rsid w:val="00431B91"/>
    <w:rsid w:val="00431F34"/>
    <w:rsid w:val="00432837"/>
    <w:rsid w:val="0043289A"/>
    <w:rsid w:val="00433C06"/>
    <w:rsid w:val="00433EDB"/>
    <w:rsid w:val="004345B3"/>
    <w:rsid w:val="00435136"/>
    <w:rsid w:val="00435209"/>
    <w:rsid w:val="00435EF8"/>
    <w:rsid w:val="004368F8"/>
    <w:rsid w:val="00436CD9"/>
    <w:rsid w:val="00437882"/>
    <w:rsid w:val="00437A3C"/>
    <w:rsid w:val="004407CB"/>
    <w:rsid w:val="00440FA4"/>
    <w:rsid w:val="00441297"/>
    <w:rsid w:val="00441F82"/>
    <w:rsid w:val="0044289D"/>
    <w:rsid w:val="00442A65"/>
    <w:rsid w:val="004434E2"/>
    <w:rsid w:val="0044373E"/>
    <w:rsid w:val="00443F1B"/>
    <w:rsid w:val="00444727"/>
    <w:rsid w:val="00444C38"/>
    <w:rsid w:val="00444C69"/>
    <w:rsid w:val="004457FF"/>
    <w:rsid w:val="00445BF4"/>
    <w:rsid w:val="00445EE0"/>
    <w:rsid w:val="00446016"/>
    <w:rsid w:val="0044603E"/>
    <w:rsid w:val="00446780"/>
    <w:rsid w:val="00446D10"/>
    <w:rsid w:val="004470C4"/>
    <w:rsid w:val="004473E0"/>
    <w:rsid w:val="00450DA8"/>
    <w:rsid w:val="004515C2"/>
    <w:rsid w:val="00451783"/>
    <w:rsid w:val="004520F6"/>
    <w:rsid w:val="00452A1B"/>
    <w:rsid w:val="00452D2A"/>
    <w:rsid w:val="00453D93"/>
    <w:rsid w:val="0045524D"/>
    <w:rsid w:val="00455EC9"/>
    <w:rsid w:val="004567BB"/>
    <w:rsid w:val="00456865"/>
    <w:rsid w:val="0045693A"/>
    <w:rsid w:val="004572D8"/>
    <w:rsid w:val="0046055B"/>
    <w:rsid w:val="00461033"/>
    <w:rsid w:val="004613A4"/>
    <w:rsid w:val="00461F4D"/>
    <w:rsid w:val="004626C6"/>
    <w:rsid w:val="00463996"/>
    <w:rsid w:val="00464B47"/>
    <w:rsid w:val="0046507F"/>
    <w:rsid w:val="00466760"/>
    <w:rsid w:val="00466B3E"/>
    <w:rsid w:val="00467062"/>
    <w:rsid w:val="004671B0"/>
    <w:rsid w:val="00467216"/>
    <w:rsid w:val="00470A44"/>
    <w:rsid w:val="00471E20"/>
    <w:rsid w:val="0047235F"/>
    <w:rsid w:val="004731A1"/>
    <w:rsid w:val="00473236"/>
    <w:rsid w:val="00473912"/>
    <w:rsid w:val="00474190"/>
    <w:rsid w:val="00476960"/>
    <w:rsid w:val="00476B1E"/>
    <w:rsid w:val="00476B48"/>
    <w:rsid w:val="00477338"/>
    <w:rsid w:val="00477E91"/>
    <w:rsid w:val="00477EE1"/>
    <w:rsid w:val="00480797"/>
    <w:rsid w:val="00481159"/>
    <w:rsid w:val="00481E7E"/>
    <w:rsid w:val="00481F0C"/>
    <w:rsid w:val="00484002"/>
    <w:rsid w:val="00484ABA"/>
    <w:rsid w:val="00484CD3"/>
    <w:rsid w:val="004850B7"/>
    <w:rsid w:val="004860F2"/>
    <w:rsid w:val="00486D6D"/>
    <w:rsid w:val="00486D94"/>
    <w:rsid w:val="00486D9F"/>
    <w:rsid w:val="0048707C"/>
    <w:rsid w:val="00487F2D"/>
    <w:rsid w:val="00490284"/>
    <w:rsid w:val="00490D8C"/>
    <w:rsid w:val="0049201F"/>
    <w:rsid w:val="0049206F"/>
    <w:rsid w:val="00492A77"/>
    <w:rsid w:val="00492E52"/>
    <w:rsid w:val="0049462A"/>
    <w:rsid w:val="00495740"/>
    <w:rsid w:val="00495E1D"/>
    <w:rsid w:val="00496E94"/>
    <w:rsid w:val="004972C0"/>
    <w:rsid w:val="0049770E"/>
    <w:rsid w:val="004978EE"/>
    <w:rsid w:val="004A2C59"/>
    <w:rsid w:val="004A3BF8"/>
    <w:rsid w:val="004A49A8"/>
    <w:rsid w:val="004A4D56"/>
    <w:rsid w:val="004A522F"/>
    <w:rsid w:val="004A54BF"/>
    <w:rsid w:val="004A5887"/>
    <w:rsid w:val="004A5E1F"/>
    <w:rsid w:val="004A7736"/>
    <w:rsid w:val="004A7993"/>
    <w:rsid w:val="004A7BBF"/>
    <w:rsid w:val="004B1F80"/>
    <w:rsid w:val="004B2499"/>
    <w:rsid w:val="004B258D"/>
    <w:rsid w:val="004B2C4A"/>
    <w:rsid w:val="004B3EB4"/>
    <w:rsid w:val="004B4002"/>
    <w:rsid w:val="004B4524"/>
    <w:rsid w:val="004B48C5"/>
    <w:rsid w:val="004B4AEA"/>
    <w:rsid w:val="004B5145"/>
    <w:rsid w:val="004B52C5"/>
    <w:rsid w:val="004B5723"/>
    <w:rsid w:val="004B598C"/>
    <w:rsid w:val="004B6117"/>
    <w:rsid w:val="004B70B0"/>
    <w:rsid w:val="004C2757"/>
    <w:rsid w:val="004C2845"/>
    <w:rsid w:val="004C33FD"/>
    <w:rsid w:val="004C3D02"/>
    <w:rsid w:val="004C44AC"/>
    <w:rsid w:val="004C466F"/>
    <w:rsid w:val="004C556B"/>
    <w:rsid w:val="004C55A7"/>
    <w:rsid w:val="004C5A20"/>
    <w:rsid w:val="004C619B"/>
    <w:rsid w:val="004C6D32"/>
    <w:rsid w:val="004C6ED3"/>
    <w:rsid w:val="004D1D1E"/>
    <w:rsid w:val="004D27F2"/>
    <w:rsid w:val="004D4E23"/>
    <w:rsid w:val="004D4FC2"/>
    <w:rsid w:val="004D4FC8"/>
    <w:rsid w:val="004D531C"/>
    <w:rsid w:val="004D58A1"/>
    <w:rsid w:val="004D5ADE"/>
    <w:rsid w:val="004D7B05"/>
    <w:rsid w:val="004D7DCF"/>
    <w:rsid w:val="004D7ECB"/>
    <w:rsid w:val="004E020C"/>
    <w:rsid w:val="004E13DB"/>
    <w:rsid w:val="004E1471"/>
    <w:rsid w:val="004E3B3E"/>
    <w:rsid w:val="004E4326"/>
    <w:rsid w:val="004E55D0"/>
    <w:rsid w:val="004E5C81"/>
    <w:rsid w:val="004E6CD8"/>
    <w:rsid w:val="004E7728"/>
    <w:rsid w:val="004E7DD4"/>
    <w:rsid w:val="004F049F"/>
    <w:rsid w:val="004F0AE9"/>
    <w:rsid w:val="004F1452"/>
    <w:rsid w:val="004F1CA8"/>
    <w:rsid w:val="004F27D6"/>
    <w:rsid w:val="004F2B05"/>
    <w:rsid w:val="004F2D96"/>
    <w:rsid w:val="004F30A8"/>
    <w:rsid w:val="004F38D2"/>
    <w:rsid w:val="004F4582"/>
    <w:rsid w:val="004F586F"/>
    <w:rsid w:val="004F59B0"/>
    <w:rsid w:val="004F68E4"/>
    <w:rsid w:val="004F792D"/>
    <w:rsid w:val="004F79BE"/>
    <w:rsid w:val="004F7BD7"/>
    <w:rsid w:val="0050009C"/>
    <w:rsid w:val="00501206"/>
    <w:rsid w:val="00501276"/>
    <w:rsid w:val="0050209E"/>
    <w:rsid w:val="0050215B"/>
    <w:rsid w:val="005027E6"/>
    <w:rsid w:val="005052A6"/>
    <w:rsid w:val="00505820"/>
    <w:rsid w:val="005063A4"/>
    <w:rsid w:val="00506772"/>
    <w:rsid w:val="00506F3F"/>
    <w:rsid w:val="00506FF1"/>
    <w:rsid w:val="00507831"/>
    <w:rsid w:val="005100B5"/>
    <w:rsid w:val="005102E9"/>
    <w:rsid w:val="00511568"/>
    <w:rsid w:val="0051186D"/>
    <w:rsid w:val="00511DB5"/>
    <w:rsid w:val="00512EBC"/>
    <w:rsid w:val="0051416E"/>
    <w:rsid w:val="005148CD"/>
    <w:rsid w:val="00514B87"/>
    <w:rsid w:val="00516004"/>
    <w:rsid w:val="005160EE"/>
    <w:rsid w:val="005165CA"/>
    <w:rsid w:val="00516B56"/>
    <w:rsid w:val="00521456"/>
    <w:rsid w:val="00522A2C"/>
    <w:rsid w:val="00522CE8"/>
    <w:rsid w:val="005234B9"/>
    <w:rsid w:val="005237D7"/>
    <w:rsid w:val="0052432B"/>
    <w:rsid w:val="00524357"/>
    <w:rsid w:val="00525B20"/>
    <w:rsid w:val="005261D6"/>
    <w:rsid w:val="00526FD5"/>
    <w:rsid w:val="0052788C"/>
    <w:rsid w:val="00527CAB"/>
    <w:rsid w:val="00530984"/>
    <w:rsid w:val="0053216C"/>
    <w:rsid w:val="005327AD"/>
    <w:rsid w:val="00532833"/>
    <w:rsid w:val="00532AC9"/>
    <w:rsid w:val="00534405"/>
    <w:rsid w:val="00534DDC"/>
    <w:rsid w:val="0053545D"/>
    <w:rsid w:val="00535863"/>
    <w:rsid w:val="0054029D"/>
    <w:rsid w:val="00540F72"/>
    <w:rsid w:val="005417F8"/>
    <w:rsid w:val="00541B65"/>
    <w:rsid w:val="005431AA"/>
    <w:rsid w:val="00543A86"/>
    <w:rsid w:val="0054439A"/>
    <w:rsid w:val="005443D2"/>
    <w:rsid w:val="0054652E"/>
    <w:rsid w:val="00546602"/>
    <w:rsid w:val="005468E1"/>
    <w:rsid w:val="005503DC"/>
    <w:rsid w:val="00550696"/>
    <w:rsid w:val="00551E61"/>
    <w:rsid w:val="005520CB"/>
    <w:rsid w:val="00552D80"/>
    <w:rsid w:val="00553E4B"/>
    <w:rsid w:val="00555152"/>
    <w:rsid w:val="00555919"/>
    <w:rsid w:val="00556F24"/>
    <w:rsid w:val="005602F6"/>
    <w:rsid w:val="00560A1C"/>
    <w:rsid w:val="00560F52"/>
    <w:rsid w:val="005610F3"/>
    <w:rsid w:val="005614BB"/>
    <w:rsid w:val="005619CC"/>
    <w:rsid w:val="005626BA"/>
    <w:rsid w:val="005635FA"/>
    <w:rsid w:val="0056363A"/>
    <w:rsid w:val="00563A48"/>
    <w:rsid w:val="00564155"/>
    <w:rsid w:val="005647F5"/>
    <w:rsid w:val="00565ED0"/>
    <w:rsid w:val="00565FE9"/>
    <w:rsid w:val="00566163"/>
    <w:rsid w:val="00566949"/>
    <w:rsid w:val="005669B8"/>
    <w:rsid w:val="00567436"/>
    <w:rsid w:val="0056796C"/>
    <w:rsid w:val="00567B6A"/>
    <w:rsid w:val="0057026B"/>
    <w:rsid w:val="0057112B"/>
    <w:rsid w:val="00573791"/>
    <w:rsid w:val="005737AB"/>
    <w:rsid w:val="0057472B"/>
    <w:rsid w:val="005749D6"/>
    <w:rsid w:val="00575E59"/>
    <w:rsid w:val="00576BA8"/>
    <w:rsid w:val="00576F0C"/>
    <w:rsid w:val="00577124"/>
    <w:rsid w:val="00580235"/>
    <w:rsid w:val="0058030C"/>
    <w:rsid w:val="00581138"/>
    <w:rsid w:val="00582EE4"/>
    <w:rsid w:val="005830AB"/>
    <w:rsid w:val="005834A2"/>
    <w:rsid w:val="005836A5"/>
    <w:rsid w:val="005857ED"/>
    <w:rsid w:val="00586F6B"/>
    <w:rsid w:val="005873B5"/>
    <w:rsid w:val="00587A87"/>
    <w:rsid w:val="0059036D"/>
    <w:rsid w:val="00590589"/>
    <w:rsid w:val="00590CF3"/>
    <w:rsid w:val="00591ACE"/>
    <w:rsid w:val="00591D4B"/>
    <w:rsid w:val="005921C6"/>
    <w:rsid w:val="00592505"/>
    <w:rsid w:val="00592DD3"/>
    <w:rsid w:val="00592F73"/>
    <w:rsid w:val="0059311B"/>
    <w:rsid w:val="00593121"/>
    <w:rsid w:val="00593645"/>
    <w:rsid w:val="00593EB6"/>
    <w:rsid w:val="005940AC"/>
    <w:rsid w:val="00594E10"/>
    <w:rsid w:val="0059516C"/>
    <w:rsid w:val="00595A2F"/>
    <w:rsid w:val="00595DDB"/>
    <w:rsid w:val="0059607C"/>
    <w:rsid w:val="00596413"/>
    <w:rsid w:val="00597400"/>
    <w:rsid w:val="005976BC"/>
    <w:rsid w:val="005978CD"/>
    <w:rsid w:val="005A09D1"/>
    <w:rsid w:val="005A0E3B"/>
    <w:rsid w:val="005A17F1"/>
    <w:rsid w:val="005A18D1"/>
    <w:rsid w:val="005A2411"/>
    <w:rsid w:val="005A2876"/>
    <w:rsid w:val="005A3300"/>
    <w:rsid w:val="005A3E32"/>
    <w:rsid w:val="005A40F3"/>
    <w:rsid w:val="005A458D"/>
    <w:rsid w:val="005A4B38"/>
    <w:rsid w:val="005A59EC"/>
    <w:rsid w:val="005A5E9F"/>
    <w:rsid w:val="005A64A3"/>
    <w:rsid w:val="005A66F0"/>
    <w:rsid w:val="005B23E4"/>
    <w:rsid w:val="005B4FC4"/>
    <w:rsid w:val="005B76FF"/>
    <w:rsid w:val="005C0431"/>
    <w:rsid w:val="005C14D0"/>
    <w:rsid w:val="005C223D"/>
    <w:rsid w:val="005C2F5C"/>
    <w:rsid w:val="005C3D74"/>
    <w:rsid w:val="005C433A"/>
    <w:rsid w:val="005C5E97"/>
    <w:rsid w:val="005C6290"/>
    <w:rsid w:val="005C6E96"/>
    <w:rsid w:val="005C70B6"/>
    <w:rsid w:val="005C72B7"/>
    <w:rsid w:val="005C7F74"/>
    <w:rsid w:val="005D109C"/>
    <w:rsid w:val="005D1820"/>
    <w:rsid w:val="005D30D9"/>
    <w:rsid w:val="005D4323"/>
    <w:rsid w:val="005D7076"/>
    <w:rsid w:val="005D71E4"/>
    <w:rsid w:val="005D7F4C"/>
    <w:rsid w:val="005E0764"/>
    <w:rsid w:val="005E0B6E"/>
    <w:rsid w:val="005E0C14"/>
    <w:rsid w:val="005E1642"/>
    <w:rsid w:val="005E1D89"/>
    <w:rsid w:val="005E2C78"/>
    <w:rsid w:val="005E39CC"/>
    <w:rsid w:val="005E4036"/>
    <w:rsid w:val="005E513F"/>
    <w:rsid w:val="005E55DB"/>
    <w:rsid w:val="005E606A"/>
    <w:rsid w:val="005E7DA0"/>
    <w:rsid w:val="005F0483"/>
    <w:rsid w:val="005F0554"/>
    <w:rsid w:val="005F1E2B"/>
    <w:rsid w:val="005F3EB1"/>
    <w:rsid w:val="005F3F63"/>
    <w:rsid w:val="005F44A0"/>
    <w:rsid w:val="005F4551"/>
    <w:rsid w:val="005F4595"/>
    <w:rsid w:val="005F5837"/>
    <w:rsid w:val="005F78F0"/>
    <w:rsid w:val="005F7FE5"/>
    <w:rsid w:val="00600379"/>
    <w:rsid w:val="006008F4"/>
    <w:rsid w:val="006013BF"/>
    <w:rsid w:val="0060166B"/>
    <w:rsid w:val="00602558"/>
    <w:rsid w:val="0060344D"/>
    <w:rsid w:val="006037BD"/>
    <w:rsid w:val="0060380E"/>
    <w:rsid w:val="00603B40"/>
    <w:rsid w:val="00603DA2"/>
    <w:rsid w:val="006047DC"/>
    <w:rsid w:val="00605366"/>
    <w:rsid w:val="00606049"/>
    <w:rsid w:val="0060673C"/>
    <w:rsid w:val="00610123"/>
    <w:rsid w:val="00610972"/>
    <w:rsid w:val="0061191F"/>
    <w:rsid w:val="00612654"/>
    <w:rsid w:val="006131DC"/>
    <w:rsid w:val="006135B5"/>
    <w:rsid w:val="006149A1"/>
    <w:rsid w:val="006149C0"/>
    <w:rsid w:val="00614E9A"/>
    <w:rsid w:val="00615655"/>
    <w:rsid w:val="006161E3"/>
    <w:rsid w:val="006164D8"/>
    <w:rsid w:val="00616581"/>
    <w:rsid w:val="00616AAF"/>
    <w:rsid w:val="00616E9C"/>
    <w:rsid w:val="0061728A"/>
    <w:rsid w:val="00617D0E"/>
    <w:rsid w:val="006202AD"/>
    <w:rsid w:val="00620CF7"/>
    <w:rsid w:val="00620DE6"/>
    <w:rsid w:val="00620E71"/>
    <w:rsid w:val="0062135F"/>
    <w:rsid w:val="006218B2"/>
    <w:rsid w:val="00625078"/>
    <w:rsid w:val="00625B1C"/>
    <w:rsid w:val="00626103"/>
    <w:rsid w:val="00626410"/>
    <w:rsid w:val="00626954"/>
    <w:rsid w:val="00626AAD"/>
    <w:rsid w:val="00626DCA"/>
    <w:rsid w:val="0062730B"/>
    <w:rsid w:val="006273D9"/>
    <w:rsid w:val="00627403"/>
    <w:rsid w:val="00630B95"/>
    <w:rsid w:val="00631BF7"/>
    <w:rsid w:val="00632982"/>
    <w:rsid w:val="00632DAC"/>
    <w:rsid w:val="00633F41"/>
    <w:rsid w:val="00633FC9"/>
    <w:rsid w:val="006341AA"/>
    <w:rsid w:val="006355C6"/>
    <w:rsid w:val="006359B0"/>
    <w:rsid w:val="00636188"/>
    <w:rsid w:val="00637246"/>
    <w:rsid w:val="006376F3"/>
    <w:rsid w:val="00637B29"/>
    <w:rsid w:val="00637FB7"/>
    <w:rsid w:val="00641ADD"/>
    <w:rsid w:val="00642A26"/>
    <w:rsid w:val="00642DBA"/>
    <w:rsid w:val="00643D32"/>
    <w:rsid w:val="00644495"/>
    <w:rsid w:val="00644EBC"/>
    <w:rsid w:val="00646CC3"/>
    <w:rsid w:val="00650198"/>
    <w:rsid w:val="00650607"/>
    <w:rsid w:val="006509DD"/>
    <w:rsid w:val="00650D21"/>
    <w:rsid w:val="00650EE8"/>
    <w:rsid w:val="00651529"/>
    <w:rsid w:val="00651C29"/>
    <w:rsid w:val="0065220A"/>
    <w:rsid w:val="0065249E"/>
    <w:rsid w:val="00653241"/>
    <w:rsid w:val="00653C2C"/>
    <w:rsid w:val="00654604"/>
    <w:rsid w:val="00655037"/>
    <w:rsid w:val="0065566E"/>
    <w:rsid w:val="0065592C"/>
    <w:rsid w:val="00656CED"/>
    <w:rsid w:val="00657527"/>
    <w:rsid w:val="006579E5"/>
    <w:rsid w:val="00657B79"/>
    <w:rsid w:val="00657CF5"/>
    <w:rsid w:val="00657F8D"/>
    <w:rsid w:val="00660B80"/>
    <w:rsid w:val="00661047"/>
    <w:rsid w:val="006616C4"/>
    <w:rsid w:val="006630A1"/>
    <w:rsid w:val="00663CE5"/>
    <w:rsid w:val="00664205"/>
    <w:rsid w:val="006663FB"/>
    <w:rsid w:val="006669B8"/>
    <w:rsid w:val="00666AC9"/>
    <w:rsid w:val="00667393"/>
    <w:rsid w:val="006707F1"/>
    <w:rsid w:val="00670808"/>
    <w:rsid w:val="006714D7"/>
    <w:rsid w:val="006715E9"/>
    <w:rsid w:val="0067281D"/>
    <w:rsid w:val="00672BC3"/>
    <w:rsid w:val="00672C48"/>
    <w:rsid w:val="0067454E"/>
    <w:rsid w:val="00677027"/>
    <w:rsid w:val="00677A6B"/>
    <w:rsid w:val="00677A91"/>
    <w:rsid w:val="0068079A"/>
    <w:rsid w:val="00680DF0"/>
    <w:rsid w:val="00680E16"/>
    <w:rsid w:val="00680F4D"/>
    <w:rsid w:val="0068379C"/>
    <w:rsid w:val="0068415A"/>
    <w:rsid w:val="00684C08"/>
    <w:rsid w:val="0068503C"/>
    <w:rsid w:val="00685291"/>
    <w:rsid w:val="00686A57"/>
    <w:rsid w:val="006870D2"/>
    <w:rsid w:val="006872F4"/>
    <w:rsid w:val="00687682"/>
    <w:rsid w:val="00687B06"/>
    <w:rsid w:val="00687FB4"/>
    <w:rsid w:val="00690B86"/>
    <w:rsid w:val="00691947"/>
    <w:rsid w:val="00694F79"/>
    <w:rsid w:val="006963F9"/>
    <w:rsid w:val="00696840"/>
    <w:rsid w:val="00696EAF"/>
    <w:rsid w:val="00697A79"/>
    <w:rsid w:val="00697AFA"/>
    <w:rsid w:val="006A0D48"/>
    <w:rsid w:val="006A0F20"/>
    <w:rsid w:val="006A132D"/>
    <w:rsid w:val="006A240C"/>
    <w:rsid w:val="006A297A"/>
    <w:rsid w:val="006A2B59"/>
    <w:rsid w:val="006A3B2F"/>
    <w:rsid w:val="006A3CE0"/>
    <w:rsid w:val="006A4151"/>
    <w:rsid w:val="006A43F3"/>
    <w:rsid w:val="006A4702"/>
    <w:rsid w:val="006A528D"/>
    <w:rsid w:val="006A6909"/>
    <w:rsid w:val="006A6988"/>
    <w:rsid w:val="006A7620"/>
    <w:rsid w:val="006A7CD8"/>
    <w:rsid w:val="006A7CF1"/>
    <w:rsid w:val="006A7F81"/>
    <w:rsid w:val="006B0DA7"/>
    <w:rsid w:val="006B1548"/>
    <w:rsid w:val="006B1D1A"/>
    <w:rsid w:val="006B32EE"/>
    <w:rsid w:val="006B3FB9"/>
    <w:rsid w:val="006B4BF2"/>
    <w:rsid w:val="006B538A"/>
    <w:rsid w:val="006B59DA"/>
    <w:rsid w:val="006B5A07"/>
    <w:rsid w:val="006B5DBB"/>
    <w:rsid w:val="006B6680"/>
    <w:rsid w:val="006B66D1"/>
    <w:rsid w:val="006B6982"/>
    <w:rsid w:val="006B7938"/>
    <w:rsid w:val="006B7EEA"/>
    <w:rsid w:val="006C0365"/>
    <w:rsid w:val="006C1D90"/>
    <w:rsid w:val="006C3980"/>
    <w:rsid w:val="006C3BA3"/>
    <w:rsid w:val="006C4B78"/>
    <w:rsid w:val="006C6C01"/>
    <w:rsid w:val="006C6EBA"/>
    <w:rsid w:val="006C7493"/>
    <w:rsid w:val="006C76D7"/>
    <w:rsid w:val="006D0506"/>
    <w:rsid w:val="006D11DA"/>
    <w:rsid w:val="006D196B"/>
    <w:rsid w:val="006D2060"/>
    <w:rsid w:val="006D3744"/>
    <w:rsid w:val="006D4DD4"/>
    <w:rsid w:val="006D4E02"/>
    <w:rsid w:val="006D5B43"/>
    <w:rsid w:val="006D6908"/>
    <w:rsid w:val="006D6EFB"/>
    <w:rsid w:val="006E0F25"/>
    <w:rsid w:val="006E177D"/>
    <w:rsid w:val="006E1C33"/>
    <w:rsid w:val="006E2312"/>
    <w:rsid w:val="006E2413"/>
    <w:rsid w:val="006E33FE"/>
    <w:rsid w:val="006E35A4"/>
    <w:rsid w:val="006E3F79"/>
    <w:rsid w:val="006E47A5"/>
    <w:rsid w:val="006E4A1F"/>
    <w:rsid w:val="006E65C8"/>
    <w:rsid w:val="006E7CB0"/>
    <w:rsid w:val="006F0EF8"/>
    <w:rsid w:val="006F1930"/>
    <w:rsid w:val="006F2D96"/>
    <w:rsid w:val="006F35A3"/>
    <w:rsid w:val="006F3D1E"/>
    <w:rsid w:val="006F414E"/>
    <w:rsid w:val="006F5528"/>
    <w:rsid w:val="006F5925"/>
    <w:rsid w:val="006F6F5E"/>
    <w:rsid w:val="006F731C"/>
    <w:rsid w:val="006F7D43"/>
    <w:rsid w:val="00700786"/>
    <w:rsid w:val="00700F59"/>
    <w:rsid w:val="0070206D"/>
    <w:rsid w:val="0070258A"/>
    <w:rsid w:val="007029BA"/>
    <w:rsid w:val="007030B5"/>
    <w:rsid w:val="007036D0"/>
    <w:rsid w:val="007036E5"/>
    <w:rsid w:val="00704EA1"/>
    <w:rsid w:val="007059C9"/>
    <w:rsid w:val="0070615D"/>
    <w:rsid w:val="007066C9"/>
    <w:rsid w:val="007066E6"/>
    <w:rsid w:val="00707126"/>
    <w:rsid w:val="007071DB"/>
    <w:rsid w:val="0070756B"/>
    <w:rsid w:val="007076F7"/>
    <w:rsid w:val="00711074"/>
    <w:rsid w:val="007120B2"/>
    <w:rsid w:val="00712D0A"/>
    <w:rsid w:val="00712F98"/>
    <w:rsid w:val="00713203"/>
    <w:rsid w:val="007146B8"/>
    <w:rsid w:val="00714A4C"/>
    <w:rsid w:val="0071522F"/>
    <w:rsid w:val="00715488"/>
    <w:rsid w:val="007154DA"/>
    <w:rsid w:val="00716382"/>
    <w:rsid w:val="00716B67"/>
    <w:rsid w:val="00716D7F"/>
    <w:rsid w:val="00717215"/>
    <w:rsid w:val="007203E1"/>
    <w:rsid w:val="00720E6E"/>
    <w:rsid w:val="00721CE3"/>
    <w:rsid w:val="00722E30"/>
    <w:rsid w:val="00724895"/>
    <w:rsid w:val="00724962"/>
    <w:rsid w:val="0072501C"/>
    <w:rsid w:val="00725E3E"/>
    <w:rsid w:val="00726157"/>
    <w:rsid w:val="00726DAB"/>
    <w:rsid w:val="00727AE4"/>
    <w:rsid w:val="00731D43"/>
    <w:rsid w:val="007326B8"/>
    <w:rsid w:val="0073293A"/>
    <w:rsid w:val="00732A38"/>
    <w:rsid w:val="00732CB3"/>
    <w:rsid w:val="007335CD"/>
    <w:rsid w:val="00733744"/>
    <w:rsid w:val="007360C2"/>
    <w:rsid w:val="0073677F"/>
    <w:rsid w:val="00737F37"/>
    <w:rsid w:val="00741648"/>
    <w:rsid w:val="0074264A"/>
    <w:rsid w:val="00745192"/>
    <w:rsid w:val="007451AA"/>
    <w:rsid w:val="00746363"/>
    <w:rsid w:val="00746BEF"/>
    <w:rsid w:val="0074777F"/>
    <w:rsid w:val="00747A95"/>
    <w:rsid w:val="00747C84"/>
    <w:rsid w:val="0075056B"/>
    <w:rsid w:val="007520E7"/>
    <w:rsid w:val="00752510"/>
    <w:rsid w:val="00752845"/>
    <w:rsid w:val="00753452"/>
    <w:rsid w:val="0075363A"/>
    <w:rsid w:val="0075378C"/>
    <w:rsid w:val="0075389B"/>
    <w:rsid w:val="00753B82"/>
    <w:rsid w:val="007542B1"/>
    <w:rsid w:val="00754BD7"/>
    <w:rsid w:val="00754DF9"/>
    <w:rsid w:val="00754F8F"/>
    <w:rsid w:val="00755177"/>
    <w:rsid w:val="007556EC"/>
    <w:rsid w:val="00756F00"/>
    <w:rsid w:val="0075743F"/>
    <w:rsid w:val="00760A1A"/>
    <w:rsid w:val="00760C31"/>
    <w:rsid w:val="00761896"/>
    <w:rsid w:val="00761E9B"/>
    <w:rsid w:val="007620E2"/>
    <w:rsid w:val="007632F1"/>
    <w:rsid w:val="00763362"/>
    <w:rsid w:val="00763379"/>
    <w:rsid w:val="00763932"/>
    <w:rsid w:val="00764AF3"/>
    <w:rsid w:val="00764DB3"/>
    <w:rsid w:val="007656C9"/>
    <w:rsid w:val="00765F52"/>
    <w:rsid w:val="007666AF"/>
    <w:rsid w:val="007668A0"/>
    <w:rsid w:val="00766AE7"/>
    <w:rsid w:val="0076774D"/>
    <w:rsid w:val="0077001D"/>
    <w:rsid w:val="00770F96"/>
    <w:rsid w:val="0077123B"/>
    <w:rsid w:val="0077136A"/>
    <w:rsid w:val="00771C7A"/>
    <w:rsid w:val="007728D0"/>
    <w:rsid w:val="00772CA2"/>
    <w:rsid w:val="00772F51"/>
    <w:rsid w:val="007734EB"/>
    <w:rsid w:val="00773560"/>
    <w:rsid w:val="00774BAC"/>
    <w:rsid w:val="00774E17"/>
    <w:rsid w:val="00775AFE"/>
    <w:rsid w:val="00775C5E"/>
    <w:rsid w:val="0077672C"/>
    <w:rsid w:val="00776D51"/>
    <w:rsid w:val="007802EB"/>
    <w:rsid w:val="00780BE4"/>
    <w:rsid w:val="00781405"/>
    <w:rsid w:val="00781521"/>
    <w:rsid w:val="00781DA5"/>
    <w:rsid w:val="00782597"/>
    <w:rsid w:val="007842AD"/>
    <w:rsid w:val="007847A5"/>
    <w:rsid w:val="00785617"/>
    <w:rsid w:val="007856D1"/>
    <w:rsid w:val="00786A51"/>
    <w:rsid w:val="007873F7"/>
    <w:rsid w:val="00787543"/>
    <w:rsid w:val="00787764"/>
    <w:rsid w:val="00787A6C"/>
    <w:rsid w:val="0079024D"/>
    <w:rsid w:val="0079046A"/>
    <w:rsid w:val="0079147D"/>
    <w:rsid w:val="00792192"/>
    <w:rsid w:val="007926C1"/>
    <w:rsid w:val="00793402"/>
    <w:rsid w:val="0079388E"/>
    <w:rsid w:val="00793E91"/>
    <w:rsid w:val="00794D8C"/>
    <w:rsid w:val="00794FD1"/>
    <w:rsid w:val="0079532C"/>
    <w:rsid w:val="007954CB"/>
    <w:rsid w:val="007954E0"/>
    <w:rsid w:val="00796078"/>
    <w:rsid w:val="00796F6E"/>
    <w:rsid w:val="00797AFF"/>
    <w:rsid w:val="00797BAB"/>
    <w:rsid w:val="00797F16"/>
    <w:rsid w:val="00797FF2"/>
    <w:rsid w:val="007A067F"/>
    <w:rsid w:val="007A10D1"/>
    <w:rsid w:val="007A253C"/>
    <w:rsid w:val="007A2764"/>
    <w:rsid w:val="007A3E7D"/>
    <w:rsid w:val="007A4452"/>
    <w:rsid w:val="007A487D"/>
    <w:rsid w:val="007A5D3E"/>
    <w:rsid w:val="007A6A45"/>
    <w:rsid w:val="007A6AB1"/>
    <w:rsid w:val="007B0B72"/>
    <w:rsid w:val="007B1031"/>
    <w:rsid w:val="007B1A56"/>
    <w:rsid w:val="007B1E3D"/>
    <w:rsid w:val="007B221E"/>
    <w:rsid w:val="007B315F"/>
    <w:rsid w:val="007B34F0"/>
    <w:rsid w:val="007B3733"/>
    <w:rsid w:val="007B3D53"/>
    <w:rsid w:val="007B3FDA"/>
    <w:rsid w:val="007B4819"/>
    <w:rsid w:val="007B4BA3"/>
    <w:rsid w:val="007B53FB"/>
    <w:rsid w:val="007B5452"/>
    <w:rsid w:val="007B671E"/>
    <w:rsid w:val="007C037A"/>
    <w:rsid w:val="007C0B2A"/>
    <w:rsid w:val="007C0E95"/>
    <w:rsid w:val="007C113D"/>
    <w:rsid w:val="007C16F0"/>
    <w:rsid w:val="007C180B"/>
    <w:rsid w:val="007C226D"/>
    <w:rsid w:val="007C2765"/>
    <w:rsid w:val="007C2C82"/>
    <w:rsid w:val="007C2EE4"/>
    <w:rsid w:val="007C2F10"/>
    <w:rsid w:val="007C33A4"/>
    <w:rsid w:val="007C532E"/>
    <w:rsid w:val="007C5DDD"/>
    <w:rsid w:val="007C6B81"/>
    <w:rsid w:val="007D01B9"/>
    <w:rsid w:val="007D162C"/>
    <w:rsid w:val="007D2BAB"/>
    <w:rsid w:val="007D35D3"/>
    <w:rsid w:val="007D42C4"/>
    <w:rsid w:val="007D46B1"/>
    <w:rsid w:val="007D4AF1"/>
    <w:rsid w:val="007D581D"/>
    <w:rsid w:val="007D6315"/>
    <w:rsid w:val="007D7E92"/>
    <w:rsid w:val="007D7EC0"/>
    <w:rsid w:val="007E0A80"/>
    <w:rsid w:val="007E160D"/>
    <w:rsid w:val="007E17AF"/>
    <w:rsid w:val="007E27F0"/>
    <w:rsid w:val="007E2D41"/>
    <w:rsid w:val="007E3CD5"/>
    <w:rsid w:val="007E3EDC"/>
    <w:rsid w:val="007E4B81"/>
    <w:rsid w:val="007E4F8B"/>
    <w:rsid w:val="007E6055"/>
    <w:rsid w:val="007E6F5D"/>
    <w:rsid w:val="007E6FC5"/>
    <w:rsid w:val="007E70A2"/>
    <w:rsid w:val="007E72CE"/>
    <w:rsid w:val="007E75AA"/>
    <w:rsid w:val="007E79FB"/>
    <w:rsid w:val="007F037F"/>
    <w:rsid w:val="007F0993"/>
    <w:rsid w:val="007F1042"/>
    <w:rsid w:val="007F14C5"/>
    <w:rsid w:val="007F233F"/>
    <w:rsid w:val="007F2793"/>
    <w:rsid w:val="007F28F4"/>
    <w:rsid w:val="007F2DE5"/>
    <w:rsid w:val="007F3999"/>
    <w:rsid w:val="007F3A79"/>
    <w:rsid w:val="007F4380"/>
    <w:rsid w:val="007F4960"/>
    <w:rsid w:val="007F5B02"/>
    <w:rsid w:val="007F6629"/>
    <w:rsid w:val="007F683E"/>
    <w:rsid w:val="007F6A04"/>
    <w:rsid w:val="007F6C4B"/>
    <w:rsid w:val="007F6CDD"/>
    <w:rsid w:val="007F72E8"/>
    <w:rsid w:val="007F7507"/>
    <w:rsid w:val="007F7614"/>
    <w:rsid w:val="0080049C"/>
    <w:rsid w:val="00802AFE"/>
    <w:rsid w:val="008042C2"/>
    <w:rsid w:val="00804327"/>
    <w:rsid w:val="0080435C"/>
    <w:rsid w:val="00804CED"/>
    <w:rsid w:val="00804FB5"/>
    <w:rsid w:val="00806B23"/>
    <w:rsid w:val="00806F41"/>
    <w:rsid w:val="00807C86"/>
    <w:rsid w:val="00807EF3"/>
    <w:rsid w:val="0081187A"/>
    <w:rsid w:val="00811F2C"/>
    <w:rsid w:val="008121C5"/>
    <w:rsid w:val="008132D4"/>
    <w:rsid w:val="00813408"/>
    <w:rsid w:val="00813D56"/>
    <w:rsid w:val="008143DA"/>
    <w:rsid w:val="00814D6F"/>
    <w:rsid w:val="008156D9"/>
    <w:rsid w:val="00815964"/>
    <w:rsid w:val="008159A3"/>
    <w:rsid w:val="00815C08"/>
    <w:rsid w:val="00815F9D"/>
    <w:rsid w:val="00816676"/>
    <w:rsid w:val="0081673A"/>
    <w:rsid w:val="00816FBA"/>
    <w:rsid w:val="00817929"/>
    <w:rsid w:val="00817F67"/>
    <w:rsid w:val="00821092"/>
    <w:rsid w:val="008233CF"/>
    <w:rsid w:val="008240AB"/>
    <w:rsid w:val="008260E7"/>
    <w:rsid w:val="00826C91"/>
    <w:rsid w:val="008278DB"/>
    <w:rsid w:val="00830271"/>
    <w:rsid w:val="00830324"/>
    <w:rsid w:val="008309D8"/>
    <w:rsid w:val="0083110D"/>
    <w:rsid w:val="008324DC"/>
    <w:rsid w:val="008332D6"/>
    <w:rsid w:val="008349F4"/>
    <w:rsid w:val="00834BDD"/>
    <w:rsid w:val="0083581A"/>
    <w:rsid w:val="00835A64"/>
    <w:rsid w:val="00835B4D"/>
    <w:rsid w:val="00835E63"/>
    <w:rsid w:val="00835FCE"/>
    <w:rsid w:val="00837776"/>
    <w:rsid w:val="0083790B"/>
    <w:rsid w:val="0084044B"/>
    <w:rsid w:val="00841287"/>
    <w:rsid w:val="00841C10"/>
    <w:rsid w:val="008422C8"/>
    <w:rsid w:val="00842850"/>
    <w:rsid w:val="00842F61"/>
    <w:rsid w:val="00844F05"/>
    <w:rsid w:val="00845863"/>
    <w:rsid w:val="00845ADF"/>
    <w:rsid w:val="00845B6B"/>
    <w:rsid w:val="00846280"/>
    <w:rsid w:val="008466C9"/>
    <w:rsid w:val="00846720"/>
    <w:rsid w:val="00847383"/>
    <w:rsid w:val="008478DE"/>
    <w:rsid w:val="00847B3F"/>
    <w:rsid w:val="00850DF9"/>
    <w:rsid w:val="008515B9"/>
    <w:rsid w:val="00851D61"/>
    <w:rsid w:val="00852874"/>
    <w:rsid w:val="00852FD0"/>
    <w:rsid w:val="008530D3"/>
    <w:rsid w:val="00853285"/>
    <w:rsid w:val="0085357D"/>
    <w:rsid w:val="00853754"/>
    <w:rsid w:val="008537F5"/>
    <w:rsid w:val="00854227"/>
    <w:rsid w:val="0085431A"/>
    <w:rsid w:val="008545CB"/>
    <w:rsid w:val="00854953"/>
    <w:rsid w:val="00855552"/>
    <w:rsid w:val="00855E6D"/>
    <w:rsid w:val="0085612C"/>
    <w:rsid w:val="00857674"/>
    <w:rsid w:val="00860225"/>
    <w:rsid w:val="00860F76"/>
    <w:rsid w:val="0086106B"/>
    <w:rsid w:val="008612D6"/>
    <w:rsid w:val="008613FC"/>
    <w:rsid w:val="008615AF"/>
    <w:rsid w:val="00862E1D"/>
    <w:rsid w:val="00862E87"/>
    <w:rsid w:val="00863A00"/>
    <w:rsid w:val="008655C7"/>
    <w:rsid w:val="00865C43"/>
    <w:rsid w:val="0086627C"/>
    <w:rsid w:val="008667F9"/>
    <w:rsid w:val="00866DE9"/>
    <w:rsid w:val="00870370"/>
    <w:rsid w:val="00870615"/>
    <w:rsid w:val="00870A42"/>
    <w:rsid w:val="00870B69"/>
    <w:rsid w:val="00870C9D"/>
    <w:rsid w:val="00870EE2"/>
    <w:rsid w:val="008713E0"/>
    <w:rsid w:val="00871609"/>
    <w:rsid w:val="00871A5B"/>
    <w:rsid w:val="00871F7B"/>
    <w:rsid w:val="00873330"/>
    <w:rsid w:val="0087343B"/>
    <w:rsid w:val="0087429F"/>
    <w:rsid w:val="008743CB"/>
    <w:rsid w:val="00874F65"/>
    <w:rsid w:val="008756C4"/>
    <w:rsid w:val="00876325"/>
    <w:rsid w:val="0087682D"/>
    <w:rsid w:val="0087720F"/>
    <w:rsid w:val="00880621"/>
    <w:rsid w:val="00880F52"/>
    <w:rsid w:val="008813E2"/>
    <w:rsid w:val="008820F1"/>
    <w:rsid w:val="00882411"/>
    <w:rsid w:val="008824DF"/>
    <w:rsid w:val="00882558"/>
    <w:rsid w:val="008832B8"/>
    <w:rsid w:val="00883A9D"/>
    <w:rsid w:val="00885A41"/>
    <w:rsid w:val="008878A0"/>
    <w:rsid w:val="008902A1"/>
    <w:rsid w:val="00890BCA"/>
    <w:rsid w:val="00891FE3"/>
    <w:rsid w:val="008921A9"/>
    <w:rsid w:val="008924C9"/>
    <w:rsid w:val="00892E8E"/>
    <w:rsid w:val="00894482"/>
    <w:rsid w:val="00894E04"/>
    <w:rsid w:val="00896628"/>
    <w:rsid w:val="00896629"/>
    <w:rsid w:val="00896B23"/>
    <w:rsid w:val="00897021"/>
    <w:rsid w:val="008976C6"/>
    <w:rsid w:val="008A0669"/>
    <w:rsid w:val="008A0E7E"/>
    <w:rsid w:val="008A16A6"/>
    <w:rsid w:val="008A23D6"/>
    <w:rsid w:val="008A2614"/>
    <w:rsid w:val="008A2745"/>
    <w:rsid w:val="008A2874"/>
    <w:rsid w:val="008A2CA4"/>
    <w:rsid w:val="008A3480"/>
    <w:rsid w:val="008A39CC"/>
    <w:rsid w:val="008A435B"/>
    <w:rsid w:val="008A523C"/>
    <w:rsid w:val="008A5E42"/>
    <w:rsid w:val="008A6366"/>
    <w:rsid w:val="008A67BA"/>
    <w:rsid w:val="008A798C"/>
    <w:rsid w:val="008A7EA9"/>
    <w:rsid w:val="008B0360"/>
    <w:rsid w:val="008B255A"/>
    <w:rsid w:val="008B28C4"/>
    <w:rsid w:val="008B3DB9"/>
    <w:rsid w:val="008B5269"/>
    <w:rsid w:val="008B5774"/>
    <w:rsid w:val="008B5DD7"/>
    <w:rsid w:val="008B7684"/>
    <w:rsid w:val="008C19DF"/>
    <w:rsid w:val="008C1EA0"/>
    <w:rsid w:val="008C1FD4"/>
    <w:rsid w:val="008C2B8D"/>
    <w:rsid w:val="008C3FC1"/>
    <w:rsid w:val="008C5459"/>
    <w:rsid w:val="008C6D42"/>
    <w:rsid w:val="008C73B3"/>
    <w:rsid w:val="008D08B1"/>
    <w:rsid w:val="008D389C"/>
    <w:rsid w:val="008D5599"/>
    <w:rsid w:val="008D5DE7"/>
    <w:rsid w:val="008D6471"/>
    <w:rsid w:val="008D68EC"/>
    <w:rsid w:val="008E03EC"/>
    <w:rsid w:val="008E04C9"/>
    <w:rsid w:val="008E0797"/>
    <w:rsid w:val="008E086D"/>
    <w:rsid w:val="008E1146"/>
    <w:rsid w:val="008E1C4C"/>
    <w:rsid w:val="008E2047"/>
    <w:rsid w:val="008E232B"/>
    <w:rsid w:val="008E281E"/>
    <w:rsid w:val="008E29FD"/>
    <w:rsid w:val="008E2D92"/>
    <w:rsid w:val="008E2F76"/>
    <w:rsid w:val="008E3818"/>
    <w:rsid w:val="008E60D0"/>
    <w:rsid w:val="008E6B5B"/>
    <w:rsid w:val="008E6EF2"/>
    <w:rsid w:val="008E730E"/>
    <w:rsid w:val="008E736B"/>
    <w:rsid w:val="008E7856"/>
    <w:rsid w:val="008E789B"/>
    <w:rsid w:val="008E7C68"/>
    <w:rsid w:val="008E7DEA"/>
    <w:rsid w:val="008F0FCD"/>
    <w:rsid w:val="008F2E57"/>
    <w:rsid w:val="008F3ACB"/>
    <w:rsid w:val="008F4900"/>
    <w:rsid w:val="008F5BF7"/>
    <w:rsid w:val="008F64AB"/>
    <w:rsid w:val="008F6E36"/>
    <w:rsid w:val="008F787A"/>
    <w:rsid w:val="008F7AB9"/>
    <w:rsid w:val="009014E1"/>
    <w:rsid w:val="00901ED3"/>
    <w:rsid w:val="009025A5"/>
    <w:rsid w:val="00902EF3"/>
    <w:rsid w:val="009036E4"/>
    <w:rsid w:val="00903C11"/>
    <w:rsid w:val="009044C9"/>
    <w:rsid w:val="00904814"/>
    <w:rsid w:val="00904EA2"/>
    <w:rsid w:val="0090588B"/>
    <w:rsid w:val="00905D7E"/>
    <w:rsid w:val="00905F63"/>
    <w:rsid w:val="00907451"/>
    <w:rsid w:val="00907551"/>
    <w:rsid w:val="0090777A"/>
    <w:rsid w:val="0091033A"/>
    <w:rsid w:val="00910874"/>
    <w:rsid w:val="009108CE"/>
    <w:rsid w:val="00912104"/>
    <w:rsid w:val="00912361"/>
    <w:rsid w:val="00912F71"/>
    <w:rsid w:val="009130E5"/>
    <w:rsid w:val="0091362F"/>
    <w:rsid w:val="0091397F"/>
    <w:rsid w:val="00913A0E"/>
    <w:rsid w:val="009143C1"/>
    <w:rsid w:val="009152D0"/>
    <w:rsid w:val="00916BC0"/>
    <w:rsid w:val="00917B16"/>
    <w:rsid w:val="00920AB0"/>
    <w:rsid w:val="00920D43"/>
    <w:rsid w:val="00921CB3"/>
    <w:rsid w:val="009221BA"/>
    <w:rsid w:val="00923130"/>
    <w:rsid w:val="00923D55"/>
    <w:rsid w:val="00924ADA"/>
    <w:rsid w:val="0092545A"/>
    <w:rsid w:val="00925F63"/>
    <w:rsid w:val="00926046"/>
    <w:rsid w:val="009265F3"/>
    <w:rsid w:val="00926D4D"/>
    <w:rsid w:val="00927556"/>
    <w:rsid w:val="00927652"/>
    <w:rsid w:val="00927E06"/>
    <w:rsid w:val="00930046"/>
    <w:rsid w:val="0093046E"/>
    <w:rsid w:val="009304F0"/>
    <w:rsid w:val="009311F0"/>
    <w:rsid w:val="009313F6"/>
    <w:rsid w:val="00931A5A"/>
    <w:rsid w:val="00932F14"/>
    <w:rsid w:val="00933117"/>
    <w:rsid w:val="00934248"/>
    <w:rsid w:val="009345EE"/>
    <w:rsid w:val="00935270"/>
    <w:rsid w:val="009355BE"/>
    <w:rsid w:val="009356CC"/>
    <w:rsid w:val="00935E51"/>
    <w:rsid w:val="00936EF0"/>
    <w:rsid w:val="00936F5A"/>
    <w:rsid w:val="009375F1"/>
    <w:rsid w:val="009379A5"/>
    <w:rsid w:val="0094096D"/>
    <w:rsid w:val="0094122B"/>
    <w:rsid w:val="009412F5"/>
    <w:rsid w:val="00941870"/>
    <w:rsid w:val="0094242C"/>
    <w:rsid w:val="009426A0"/>
    <w:rsid w:val="00943738"/>
    <w:rsid w:val="00943744"/>
    <w:rsid w:val="00943E66"/>
    <w:rsid w:val="009442F5"/>
    <w:rsid w:val="009443FA"/>
    <w:rsid w:val="0094440D"/>
    <w:rsid w:val="00945CCD"/>
    <w:rsid w:val="0094653F"/>
    <w:rsid w:val="009467FA"/>
    <w:rsid w:val="00946962"/>
    <w:rsid w:val="009476A7"/>
    <w:rsid w:val="009477B4"/>
    <w:rsid w:val="009504D9"/>
    <w:rsid w:val="0095076B"/>
    <w:rsid w:val="009517E6"/>
    <w:rsid w:val="009528F9"/>
    <w:rsid w:val="00952A6F"/>
    <w:rsid w:val="0095437B"/>
    <w:rsid w:val="00954830"/>
    <w:rsid w:val="00955ACF"/>
    <w:rsid w:val="00956101"/>
    <w:rsid w:val="0095614B"/>
    <w:rsid w:val="00956E26"/>
    <w:rsid w:val="00956E75"/>
    <w:rsid w:val="00957971"/>
    <w:rsid w:val="009579AB"/>
    <w:rsid w:val="00960059"/>
    <w:rsid w:val="0096006B"/>
    <w:rsid w:val="00960071"/>
    <w:rsid w:val="00961298"/>
    <w:rsid w:val="009619F9"/>
    <w:rsid w:val="00961C7D"/>
    <w:rsid w:val="00963A5C"/>
    <w:rsid w:val="00965949"/>
    <w:rsid w:val="00970090"/>
    <w:rsid w:val="00970857"/>
    <w:rsid w:val="0097094F"/>
    <w:rsid w:val="00970BCE"/>
    <w:rsid w:val="00971601"/>
    <w:rsid w:val="00971B75"/>
    <w:rsid w:val="00971EE2"/>
    <w:rsid w:val="00971FF9"/>
    <w:rsid w:val="009731BC"/>
    <w:rsid w:val="00975833"/>
    <w:rsid w:val="00975F4D"/>
    <w:rsid w:val="0097627F"/>
    <w:rsid w:val="009776FC"/>
    <w:rsid w:val="00980725"/>
    <w:rsid w:val="00980EC8"/>
    <w:rsid w:val="009824F3"/>
    <w:rsid w:val="00984EA5"/>
    <w:rsid w:val="00985C67"/>
    <w:rsid w:val="00987167"/>
    <w:rsid w:val="0098787A"/>
    <w:rsid w:val="009911A8"/>
    <w:rsid w:val="009915C6"/>
    <w:rsid w:val="00991E9E"/>
    <w:rsid w:val="0099286B"/>
    <w:rsid w:val="00992E19"/>
    <w:rsid w:val="00992EC7"/>
    <w:rsid w:val="0099331A"/>
    <w:rsid w:val="009939B3"/>
    <w:rsid w:val="00994469"/>
    <w:rsid w:val="00994F30"/>
    <w:rsid w:val="0099510B"/>
    <w:rsid w:val="009953D2"/>
    <w:rsid w:val="009A081C"/>
    <w:rsid w:val="009A1C8B"/>
    <w:rsid w:val="009A1F42"/>
    <w:rsid w:val="009A3EAC"/>
    <w:rsid w:val="009A55CB"/>
    <w:rsid w:val="009A6205"/>
    <w:rsid w:val="009A6A63"/>
    <w:rsid w:val="009A6CAF"/>
    <w:rsid w:val="009A6FD3"/>
    <w:rsid w:val="009A737E"/>
    <w:rsid w:val="009A7519"/>
    <w:rsid w:val="009A794B"/>
    <w:rsid w:val="009B0303"/>
    <w:rsid w:val="009B0CAD"/>
    <w:rsid w:val="009B118C"/>
    <w:rsid w:val="009B1527"/>
    <w:rsid w:val="009B1B1D"/>
    <w:rsid w:val="009B291C"/>
    <w:rsid w:val="009B2F18"/>
    <w:rsid w:val="009B3011"/>
    <w:rsid w:val="009B35A4"/>
    <w:rsid w:val="009B45D0"/>
    <w:rsid w:val="009B465D"/>
    <w:rsid w:val="009B4670"/>
    <w:rsid w:val="009C1190"/>
    <w:rsid w:val="009C15B7"/>
    <w:rsid w:val="009C170A"/>
    <w:rsid w:val="009C19F8"/>
    <w:rsid w:val="009C1A0E"/>
    <w:rsid w:val="009C1B5E"/>
    <w:rsid w:val="009C202F"/>
    <w:rsid w:val="009C228D"/>
    <w:rsid w:val="009C2E38"/>
    <w:rsid w:val="009C2FA7"/>
    <w:rsid w:val="009C4968"/>
    <w:rsid w:val="009C5942"/>
    <w:rsid w:val="009C5E5D"/>
    <w:rsid w:val="009C62C4"/>
    <w:rsid w:val="009C65FF"/>
    <w:rsid w:val="009C6C6A"/>
    <w:rsid w:val="009C71B7"/>
    <w:rsid w:val="009D05C1"/>
    <w:rsid w:val="009D1165"/>
    <w:rsid w:val="009D1480"/>
    <w:rsid w:val="009D2111"/>
    <w:rsid w:val="009D2364"/>
    <w:rsid w:val="009D2CFB"/>
    <w:rsid w:val="009D2EC6"/>
    <w:rsid w:val="009D36EA"/>
    <w:rsid w:val="009D3B6B"/>
    <w:rsid w:val="009D41B7"/>
    <w:rsid w:val="009D42DE"/>
    <w:rsid w:val="009D4603"/>
    <w:rsid w:val="009D51F2"/>
    <w:rsid w:val="009D5399"/>
    <w:rsid w:val="009D5D3A"/>
    <w:rsid w:val="009E0E7C"/>
    <w:rsid w:val="009E1353"/>
    <w:rsid w:val="009E19ED"/>
    <w:rsid w:val="009E2635"/>
    <w:rsid w:val="009E3ACC"/>
    <w:rsid w:val="009E3AFD"/>
    <w:rsid w:val="009E3D27"/>
    <w:rsid w:val="009E41D8"/>
    <w:rsid w:val="009E47CD"/>
    <w:rsid w:val="009E4C00"/>
    <w:rsid w:val="009E565E"/>
    <w:rsid w:val="009E5F73"/>
    <w:rsid w:val="009E6121"/>
    <w:rsid w:val="009E6792"/>
    <w:rsid w:val="009E6A3D"/>
    <w:rsid w:val="009E6EDD"/>
    <w:rsid w:val="009E7DDE"/>
    <w:rsid w:val="009F03A6"/>
    <w:rsid w:val="009F0983"/>
    <w:rsid w:val="009F115B"/>
    <w:rsid w:val="009F1E33"/>
    <w:rsid w:val="009F24FF"/>
    <w:rsid w:val="009F2C88"/>
    <w:rsid w:val="009F318F"/>
    <w:rsid w:val="009F4217"/>
    <w:rsid w:val="009F4374"/>
    <w:rsid w:val="009F4F22"/>
    <w:rsid w:val="009F723E"/>
    <w:rsid w:val="00A00CB7"/>
    <w:rsid w:val="00A01CA1"/>
    <w:rsid w:val="00A03533"/>
    <w:rsid w:val="00A04475"/>
    <w:rsid w:val="00A04E49"/>
    <w:rsid w:val="00A0535A"/>
    <w:rsid w:val="00A0573C"/>
    <w:rsid w:val="00A05D18"/>
    <w:rsid w:val="00A05D34"/>
    <w:rsid w:val="00A067C2"/>
    <w:rsid w:val="00A06DA8"/>
    <w:rsid w:val="00A07AEE"/>
    <w:rsid w:val="00A07CB4"/>
    <w:rsid w:val="00A10AE8"/>
    <w:rsid w:val="00A11007"/>
    <w:rsid w:val="00A1197C"/>
    <w:rsid w:val="00A124DD"/>
    <w:rsid w:val="00A1404A"/>
    <w:rsid w:val="00A14ADC"/>
    <w:rsid w:val="00A157FF"/>
    <w:rsid w:val="00A15D94"/>
    <w:rsid w:val="00A16346"/>
    <w:rsid w:val="00A202E2"/>
    <w:rsid w:val="00A2064B"/>
    <w:rsid w:val="00A209CE"/>
    <w:rsid w:val="00A20C5C"/>
    <w:rsid w:val="00A214A6"/>
    <w:rsid w:val="00A215D0"/>
    <w:rsid w:val="00A2160C"/>
    <w:rsid w:val="00A22602"/>
    <w:rsid w:val="00A22696"/>
    <w:rsid w:val="00A227AD"/>
    <w:rsid w:val="00A23872"/>
    <w:rsid w:val="00A23E8E"/>
    <w:rsid w:val="00A24697"/>
    <w:rsid w:val="00A259FA"/>
    <w:rsid w:val="00A267A7"/>
    <w:rsid w:val="00A26BA0"/>
    <w:rsid w:val="00A2717E"/>
    <w:rsid w:val="00A275E9"/>
    <w:rsid w:val="00A31189"/>
    <w:rsid w:val="00A31622"/>
    <w:rsid w:val="00A31B71"/>
    <w:rsid w:val="00A31FF4"/>
    <w:rsid w:val="00A326C7"/>
    <w:rsid w:val="00A32D1F"/>
    <w:rsid w:val="00A33EDD"/>
    <w:rsid w:val="00A34E2A"/>
    <w:rsid w:val="00A35569"/>
    <w:rsid w:val="00A35E44"/>
    <w:rsid w:val="00A377D6"/>
    <w:rsid w:val="00A37F6A"/>
    <w:rsid w:val="00A4008E"/>
    <w:rsid w:val="00A41123"/>
    <w:rsid w:val="00A41923"/>
    <w:rsid w:val="00A42316"/>
    <w:rsid w:val="00A4248B"/>
    <w:rsid w:val="00A44896"/>
    <w:rsid w:val="00A44C67"/>
    <w:rsid w:val="00A44D68"/>
    <w:rsid w:val="00A46258"/>
    <w:rsid w:val="00A4660C"/>
    <w:rsid w:val="00A46738"/>
    <w:rsid w:val="00A46E73"/>
    <w:rsid w:val="00A4745F"/>
    <w:rsid w:val="00A503AF"/>
    <w:rsid w:val="00A50E68"/>
    <w:rsid w:val="00A51FE0"/>
    <w:rsid w:val="00A5263B"/>
    <w:rsid w:val="00A544DF"/>
    <w:rsid w:val="00A5457B"/>
    <w:rsid w:val="00A555C8"/>
    <w:rsid w:val="00A55DA9"/>
    <w:rsid w:val="00A55EC1"/>
    <w:rsid w:val="00A56D19"/>
    <w:rsid w:val="00A56F5C"/>
    <w:rsid w:val="00A57E7E"/>
    <w:rsid w:val="00A60C15"/>
    <w:rsid w:val="00A60CAD"/>
    <w:rsid w:val="00A61839"/>
    <w:rsid w:val="00A626CF"/>
    <w:rsid w:val="00A62880"/>
    <w:rsid w:val="00A65440"/>
    <w:rsid w:val="00A657DB"/>
    <w:rsid w:val="00A65AF3"/>
    <w:rsid w:val="00A65B96"/>
    <w:rsid w:val="00A65CE9"/>
    <w:rsid w:val="00A66703"/>
    <w:rsid w:val="00A66885"/>
    <w:rsid w:val="00A673BF"/>
    <w:rsid w:val="00A677B5"/>
    <w:rsid w:val="00A67D60"/>
    <w:rsid w:val="00A67F49"/>
    <w:rsid w:val="00A7023F"/>
    <w:rsid w:val="00A70831"/>
    <w:rsid w:val="00A70B21"/>
    <w:rsid w:val="00A70D3A"/>
    <w:rsid w:val="00A712E2"/>
    <w:rsid w:val="00A73017"/>
    <w:rsid w:val="00A737F5"/>
    <w:rsid w:val="00A74C1B"/>
    <w:rsid w:val="00A75039"/>
    <w:rsid w:val="00A756A4"/>
    <w:rsid w:val="00A76EE4"/>
    <w:rsid w:val="00A76F64"/>
    <w:rsid w:val="00A7795C"/>
    <w:rsid w:val="00A77AA2"/>
    <w:rsid w:val="00A77D3D"/>
    <w:rsid w:val="00A77EEC"/>
    <w:rsid w:val="00A77FE2"/>
    <w:rsid w:val="00A80710"/>
    <w:rsid w:val="00A8100A"/>
    <w:rsid w:val="00A814C0"/>
    <w:rsid w:val="00A82BC1"/>
    <w:rsid w:val="00A835F1"/>
    <w:rsid w:val="00A83FC0"/>
    <w:rsid w:val="00A84017"/>
    <w:rsid w:val="00A8425F"/>
    <w:rsid w:val="00A842DA"/>
    <w:rsid w:val="00A84CFE"/>
    <w:rsid w:val="00A85A1E"/>
    <w:rsid w:val="00A8656C"/>
    <w:rsid w:val="00A86C17"/>
    <w:rsid w:val="00A874D2"/>
    <w:rsid w:val="00A87C37"/>
    <w:rsid w:val="00A906F9"/>
    <w:rsid w:val="00A90909"/>
    <w:rsid w:val="00A911CB"/>
    <w:rsid w:val="00A9132A"/>
    <w:rsid w:val="00A91771"/>
    <w:rsid w:val="00A9224D"/>
    <w:rsid w:val="00A9375D"/>
    <w:rsid w:val="00A93825"/>
    <w:rsid w:val="00A93ADB"/>
    <w:rsid w:val="00A93E3D"/>
    <w:rsid w:val="00A93F05"/>
    <w:rsid w:val="00A94C3F"/>
    <w:rsid w:val="00A95693"/>
    <w:rsid w:val="00A95D0E"/>
    <w:rsid w:val="00A96872"/>
    <w:rsid w:val="00A96CE7"/>
    <w:rsid w:val="00A975AD"/>
    <w:rsid w:val="00A9774B"/>
    <w:rsid w:val="00A97D64"/>
    <w:rsid w:val="00A97EF7"/>
    <w:rsid w:val="00AA0023"/>
    <w:rsid w:val="00AA08DA"/>
    <w:rsid w:val="00AA0C8D"/>
    <w:rsid w:val="00AA0FB6"/>
    <w:rsid w:val="00AA114E"/>
    <w:rsid w:val="00AA14F6"/>
    <w:rsid w:val="00AA2532"/>
    <w:rsid w:val="00AA3114"/>
    <w:rsid w:val="00AA36E6"/>
    <w:rsid w:val="00AA501D"/>
    <w:rsid w:val="00AA5268"/>
    <w:rsid w:val="00AA5355"/>
    <w:rsid w:val="00AA65C4"/>
    <w:rsid w:val="00AA68D0"/>
    <w:rsid w:val="00AA755B"/>
    <w:rsid w:val="00AA7FAC"/>
    <w:rsid w:val="00AB1BA4"/>
    <w:rsid w:val="00AB230B"/>
    <w:rsid w:val="00AB31C7"/>
    <w:rsid w:val="00AB4191"/>
    <w:rsid w:val="00AB4C93"/>
    <w:rsid w:val="00AB5673"/>
    <w:rsid w:val="00AB5B84"/>
    <w:rsid w:val="00AB61CB"/>
    <w:rsid w:val="00AB63C3"/>
    <w:rsid w:val="00AB63E5"/>
    <w:rsid w:val="00AB63EA"/>
    <w:rsid w:val="00AB669F"/>
    <w:rsid w:val="00AB684D"/>
    <w:rsid w:val="00AB7510"/>
    <w:rsid w:val="00AC0B8B"/>
    <w:rsid w:val="00AC0E15"/>
    <w:rsid w:val="00AC1760"/>
    <w:rsid w:val="00AC2808"/>
    <w:rsid w:val="00AC3029"/>
    <w:rsid w:val="00AC38FF"/>
    <w:rsid w:val="00AC3E56"/>
    <w:rsid w:val="00AC418C"/>
    <w:rsid w:val="00AC43DF"/>
    <w:rsid w:val="00AC4919"/>
    <w:rsid w:val="00AC4ECD"/>
    <w:rsid w:val="00AC550A"/>
    <w:rsid w:val="00AC59BD"/>
    <w:rsid w:val="00AC6A19"/>
    <w:rsid w:val="00AC724C"/>
    <w:rsid w:val="00AC7323"/>
    <w:rsid w:val="00AC7586"/>
    <w:rsid w:val="00AC77E0"/>
    <w:rsid w:val="00AC7915"/>
    <w:rsid w:val="00AD036F"/>
    <w:rsid w:val="00AD28BB"/>
    <w:rsid w:val="00AD3E48"/>
    <w:rsid w:val="00AD44AF"/>
    <w:rsid w:val="00AD45A3"/>
    <w:rsid w:val="00AD4877"/>
    <w:rsid w:val="00AD55FB"/>
    <w:rsid w:val="00AD6076"/>
    <w:rsid w:val="00AD6A88"/>
    <w:rsid w:val="00AD7838"/>
    <w:rsid w:val="00AD7F58"/>
    <w:rsid w:val="00AE0792"/>
    <w:rsid w:val="00AE0AE9"/>
    <w:rsid w:val="00AE148C"/>
    <w:rsid w:val="00AE265F"/>
    <w:rsid w:val="00AE26BB"/>
    <w:rsid w:val="00AE279C"/>
    <w:rsid w:val="00AE2F19"/>
    <w:rsid w:val="00AE36F1"/>
    <w:rsid w:val="00AE4704"/>
    <w:rsid w:val="00AE4725"/>
    <w:rsid w:val="00AE4FF2"/>
    <w:rsid w:val="00AE5712"/>
    <w:rsid w:val="00AE77E5"/>
    <w:rsid w:val="00AF0320"/>
    <w:rsid w:val="00AF1078"/>
    <w:rsid w:val="00AF3904"/>
    <w:rsid w:val="00AF49A3"/>
    <w:rsid w:val="00AF4A24"/>
    <w:rsid w:val="00AF4ED8"/>
    <w:rsid w:val="00AF6322"/>
    <w:rsid w:val="00AF715D"/>
    <w:rsid w:val="00B01491"/>
    <w:rsid w:val="00B028FE"/>
    <w:rsid w:val="00B02DD8"/>
    <w:rsid w:val="00B036D6"/>
    <w:rsid w:val="00B04939"/>
    <w:rsid w:val="00B04E6A"/>
    <w:rsid w:val="00B057EC"/>
    <w:rsid w:val="00B059AF"/>
    <w:rsid w:val="00B059D2"/>
    <w:rsid w:val="00B064E6"/>
    <w:rsid w:val="00B07EAA"/>
    <w:rsid w:val="00B1125F"/>
    <w:rsid w:val="00B1136B"/>
    <w:rsid w:val="00B1201E"/>
    <w:rsid w:val="00B12282"/>
    <w:rsid w:val="00B12B48"/>
    <w:rsid w:val="00B142AA"/>
    <w:rsid w:val="00B1456C"/>
    <w:rsid w:val="00B14D95"/>
    <w:rsid w:val="00B1523C"/>
    <w:rsid w:val="00B152FF"/>
    <w:rsid w:val="00B15B69"/>
    <w:rsid w:val="00B1705B"/>
    <w:rsid w:val="00B17AFC"/>
    <w:rsid w:val="00B17E50"/>
    <w:rsid w:val="00B20A0A"/>
    <w:rsid w:val="00B210A9"/>
    <w:rsid w:val="00B21ACE"/>
    <w:rsid w:val="00B21DA4"/>
    <w:rsid w:val="00B220FE"/>
    <w:rsid w:val="00B224AD"/>
    <w:rsid w:val="00B23875"/>
    <w:rsid w:val="00B23E82"/>
    <w:rsid w:val="00B23F02"/>
    <w:rsid w:val="00B23F50"/>
    <w:rsid w:val="00B2450B"/>
    <w:rsid w:val="00B2463E"/>
    <w:rsid w:val="00B24B2F"/>
    <w:rsid w:val="00B25801"/>
    <w:rsid w:val="00B2672B"/>
    <w:rsid w:val="00B279C3"/>
    <w:rsid w:val="00B27C6D"/>
    <w:rsid w:val="00B27E06"/>
    <w:rsid w:val="00B27F2A"/>
    <w:rsid w:val="00B3056F"/>
    <w:rsid w:val="00B30EC7"/>
    <w:rsid w:val="00B30EF9"/>
    <w:rsid w:val="00B315A4"/>
    <w:rsid w:val="00B31D37"/>
    <w:rsid w:val="00B32A92"/>
    <w:rsid w:val="00B32EF3"/>
    <w:rsid w:val="00B3420C"/>
    <w:rsid w:val="00B342BB"/>
    <w:rsid w:val="00B3462C"/>
    <w:rsid w:val="00B34795"/>
    <w:rsid w:val="00B357FC"/>
    <w:rsid w:val="00B3694D"/>
    <w:rsid w:val="00B36968"/>
    <w:rsid w:val="00B371E0"/>
    <w:rsid w:val="00B407AB"/>
    <w:rsid w:val="00B40B31"/>
    <w:rsid w:val="00B41262"/>
    <w:rsid w:val="00B412EB"/>
    <w:rsid w:val="00B41CD2"/>
    <w:rsid w:val="00B424B5"/>
    <w:rsid w:val="00B42FCC"/>
    <w:rsid w:val="00B430B8"/>
    <w:rsid w:val="00B43D77"/>
    <w:rsid w:val="00B45B99"/>
    <w:rsid w:val="00B46196"/>
    <w:rsid w:val="00B46782"/>
    <w:rsid w:val="00B4727A"/>
    <w:rsid w:val="00B476B0"/>
    <w:rsid w:val="00B50749"/>
    <w:rsid w:val="00B51C47"/>
    <w:rsid w:val="00B532D0"/>
    <w:rsid w:val="00B53778"/>
    <w:rsid w:val="00B53E96"/>
    <w:rsid w:val="00B53EEE"/>
    <w:rsid w:val="00B565FD"/>
    <w:rsid w:val="00B56AB8"/>
    <w:rsid w:val="00B56D55"/>
    <w:rsid w:val="00B60174"/>
    <w:rsid w:val="00B60432"/>
    <w:rsid w:val="00B60A3F"/>
    <w:rsid w:val="00B60C30"/>
    <w:rsid w:val="00B61D2C"/>
    <w:rsid w:val="00B621A3"/>
    <w:rsid w:val="00B62B99"/>
    <w:rsid w:val="00B62E5D"/>
    <w:rsid w:val="00B63FEA"/>
    <w:rsid w:val="00B6403E"/>
    <w:rsid w:val="00B647CE"/>
    <w:rsid w:val="00B64D86"/>
    <w:rsid w:val="00B64E6B"/>
    <w:rsid w:val="00B65C28"/>
    <w:rsid w:val="00B65D23"/>
    <w:rsid w:val="00B65E28"/>
    <w:rsid w:val="00B662EB"/>
    <w:rsid w:val="00B678DC"/>
    <w:rsid w:val="00B6796D"/>
    <w:rsid w:val="00B70DDD"/>
    <w:rsid w:val="00B7165C"/>
    <w:rsid w:val="00B722F9"/>
    <w:rsid w:val="00B723A5"/>
    <w:rsid w:val="00B72AEC"/>
    <w:rsid w:val="00B73A4C"/>
    <w:rsid w:val="00B73D07"/>
    <w:rsid w:val="00B73EAE"/>
    <w:rsid w:val="00B7500F"/>
    <w:rsid w:val="00B7520E"/>
    <w:rsid w:val="00B75ECD"/>
    <w:rsid w:val="00B77F9D"/>
    <w:rsid w:val="00B8074C"/>
    <w:rsid w:val="00B80904"/>
    <w:rsid w:val="00B81598"/>
    <w:rsid w:val="00B81E6F"/>
    <w:rsid w:val="00B823C0"/>
    <w:rsid w:val="00B82D2D"/>
    <w:rsid w:val="00B83699"/>
    <w:rsid w:val="00B86A20"/>
    <w:rsid w:val="00B8715F"/>
    <w:rsid w:val="00B9182A"/>
    <w:rsid w:val="00B91AAC"/>
    <w:rsid w:val="00B9244B"/>
    <w:rsid w:val="00B927AC"/>
    <w:rsid w:val="00B92A5D"/>
    <w:rsid w:val="00B92E45"/>
    <w:rsid w:val="00B93DDE"/>
    <w:rsid w:val="00B946C4"/>
    <w:rsid w:val="00B94D2B"/>
    <w:rsid w:val="00B96434"/>
    <w:rsid w:val="00B9690D"/>
    <w:rsid w:val="00B96B52"/>
    <w:rsid w:val="00B9794E"/>
    <w:rsid w:val="00BA02D3"/>
    <w:rsid w:val="00BA0D45"/>
    <w:rsid w:val="00BA1265"/>
    <w:rsid w:val="00BA27BF"/>
    <w:rsid w:val="00BA419E"/>
    <w:rsid w:val="00BA58A9"/>
    <w:rsid w:val="00BA64D6"/>
    <w:rsid w:val="00BA66D0"/>
    <w:rsid w:val="00BA6F7D"/>
    <w:rsid w:val="00BA73F5"/>
    <w:rsid w:val="00BA7EE7"/>
    <w:rsid w:val="00BB07A3"/>
    <w:rsid w:val="00BB0975"/>
    <w:rsid w:val="00BB0AEB"/>
    <w:rsid w:val="00BB12AB"/>
    <w:rsid w:val="00BB2AD5"/>
    <w:rsid w:val="00BB2C24"/>
    <w:rsid w:val="00BB3084"/>
    <w:rsid w:val="00BB3E5A"/>
    <w:rsid w:val="00BB491A"/>
    <w:rsid w:val="00BB4C25"/>
    <w:rsid w:val="00BB574C"/>
    <w:rsid w:val="00BB7599"/>
    <w:rsid w:val="00BB7890"/>
    <w:rsid w:val="00BB78D6"/>
    <w:rsid w:val="00BC066E"/>
    <w:rsid w:val="00BC1584"/>
    <w:rsid w:val="00BC1799"/>
    <w:rsid w:val="00BC17F7"/>
    <w:rsid w:val="00BC1DCB"/>
    <w:rsid w:val="00BC2E7D"/>
    <w:rsid w:val="00BC446F"/>
    <w:rsid w:val="00BC4A21"/>
    <w:rsid w:val="00BC573E"/>
    <w:rsid w:val="00BC5757"/>
    <w:rsid w:val="00BC5E80"/>
    <w:rsid w:val="00BC62D2"/>
    <w:rsid w:val="00BC6CB5"/>
    <w:rsid w:val="00BC6E62"/>
    <w:rsid w:val="00BD01C4"/>
    <w:rsid w:val="00BD0BA7"/>
    <w:rsid w:val="00BD0C81"/>
    <w:rsid w:val="00BD24F4"/>
    <w:rsid w:val="00BD284D"/>
    <w:rsid w:val="00BD2900"/>
    <w:rsid w:val="00BD2A78"/>
    <w:rsid w:val="00BD2C14"/>
    <w:rsid w:val="00BD2C3C"/>
    <w:rsid w:val="00BD2CC6"/>
    <w:rsid w:val="00BD2D95"/>
    <w:rsid w:val="00BD3C50"/>
    <w:rsid w:val="00BD4515"/>
    <w:rsid w:val="00BD46BA"/>
    <w:rsid w:val="00BD549E"/>
    <w:rsid w:val="00BD5AFF"/>
    <w:rsid w:val="00BD62D4"/>
    <w:rsid w:val="00BD6F87"/>
    <w:rsid w:val="00BE06DA"/>
    <w:rsid w:val="00BE0EA1"/>
    <w:rsid w:val="00BE156B"/>
    <w:rsid w:val="00BE2135"/>
    <w:rsid w:val="00BE2E5E"/>
    <w:rsid w:val="00BE5974"/>
    <w:rsid w:val="00BE5C91"/>
    <w:rsid w:val="00BE67A3"/>
    <w:rsid w:val="00BE6B63"/>
    <w:rsid w:val="00BE6FC1"/>
    <w:rsid w:val="00BE7914"/>
    <w:rsid w:val="00BF11D6"/>
    <w:rsid w:val="00BF136B"/>
    <w:rsid w:val="00BF1C44"/>
    <w:rsid w:val="00BF20A0"/>
    <w:rsid w:val="00BF2BE7"/>
    <w:rsid w:val="00BF3115"/>
    <w:rsid w:val="00BF323F"/>
    <w:rsid w:val="00BF3B7F"/>
    <w:rsid w:val="00BF4BCA"/>
    <w:rsid w:val="00BF4CFF"/>
    <w:rsid w:val="00BF7435"/>
    <w:rsid w:val="00BF7465"/>
    <w:rsid w:val="00BF75AC"/>
    <w:rsid w:val="00C000FF"/>
    <w:rsid w:val="00C00ACB"/>
    <w:rsid w:val="00C01480"/>
    <w:rsid w:val="00C01EC5"/>
    <w:rsid w:val="00C0282B"/>
    <w:rsid w:val="00C02952"/>
    <w:rsid w:val="00C02B97"/>
    <w:rsid w:val="00C02E4F"/>
    <w:rsid w:val="00C030C2"/>
    <w:rsid w:val="00C04A38"/>
    <w:rsid w:val="00C04F50"/>
    <w:rsid w:val="00C04FDE"/>
    <w:rsid w:val="00C0636E"/>
    <w:rsid w:val="00C0674B"/>
    <w:rsid w:val="00C06F00"/>
    <w:rsid w:val="00C07435"/>
    <w:rsid w:val="00C0765A"/>
    <w:rsid w:val="00C101E2"/>
    <w:rsid w:val="00C10230"/>
    <w:rsid w:val="00C10319"/>
    <w:rsid w:val="00C10ED1"/>
    <w:rsid w:val="00C10F77"/>
    <w:rsid w:val="00C118C4"/>
    <w:rsid w:val="00C119B4"/>
    <w:rsid w:val="00C122D1"/>
    <w:rsid w:val="00C1340D"/>
    <w:rsid w:val="00C15420"/>
    <w:rsid w:val="00C16679"/>
    <w:rsid w:val="00C167B9"/>
    <w:rsid w:val="00C168FD"/>
    <w:rsid w:val="00C16B2C"/>
    <w:rsid w:val="00C1752E"/>
    <w:rsid w:val="00C176A9"/>
    <w:rsid w:val="00C177D1"/>
    <w:rsid w:val="00C177DA"/>
    <w:rsid w:val="00C17A47"/>
    <w:rsid w:val="00C20549"/>
    <w:rsid w:val="00C207A0"/>
    <w:rsid w:val="00C2104D"/>
    <w:rsid w:val="00C211A6"/>
    <w:rsid w:val="00C21956"/>
    <w:rsid w:val="00C2198F"/>
    <w:rsid w:val="00C22ECF"/>
    <w:rsid w:val="00C22EEA"/>
    <w:rsid w:val="00C232B8"/>
    <w:rsid w:val="00C239B9"/>
    <w:rsid w:val="00C258F3"/>
    <w:rsid w:val="00C2591C"/>
    <w:rsid w:val="00C27BA8"/>
    <w:rsid w:val="00C30343"/>
    <w:rsid w:val="00C30590"/>
    <w:rsid w:val="00C30883"/>
    <w:rsid w:val="00C30EC7"/>
    <w:rsid w:val="00C30F25"/>
    <w:rsid w:val="00C31034"/>
    <w:rsid w:val="00C31216"/>
    <w:rsid w:val="00C31A94"/>
    <w:rsid w:val="00C31CE4"/>
    <w:rsid w:val="00C31FC1"/>
    <w:rsid w:val="00C32515"/>
    <w:rsid w:val="00C32A71"/>
    <w:rsid w:val="00C33E08"/>
    <w:rsid w:val="00C33EC3"/>
    <w:rsid w:val="00C345C3"/>
    <w:rsid w:val="00C35188"/>
    <w:rsid w:val="00C3571C"/>
    <w:rsid w:val="00C35FE0"/>
    <w:rsid w:val="00C36815"/>
    <w:rsid w:val="00C36CB3"/>
    <w:rsid w:val="00C37012"/>
    <w:rsid w:val="00C37642"/>
    <w:rsid w:val="00C413A2"/>
    <w:rsid w:val="00C418EA"/>
    <w:rsid w:val="00C42955"/>
    <w:rsid w:val="00C439C9"/>
    <w:rsid w:val="00C44A4C"/>
    <w:rsid w:val="00C47AA2"/>
    <w:rsid w:val="00C47C00"/>
    <w:rsid w:val="00C47E38"/>
    <w:rsid w:val="00C507DA"/>
    <w:rsid w:val="00C51255"/>
    <w:rsid w:val="00C53EEE"/>
    <w:rsid w:val="00C540B1"/>
    <w:rsid w:val="00C54565"/>
    <w:rsid w:val="00C546E2"/>
    <w:rsid w:val="00C54B4F"/>
    <w:rsid w:val="00C576D8"/>
    <w:rsid w:val="00C600B6"/>
    <w:rsid w:val="00C61487"/>
    <w:rsid w:val="00C61C0A"/>
    <w:rsid w:val="00C61DDE"/>
    <w:rsid w:val="00C624EE"/>
    <w:rsid w:val="00C6309D"/>
    <w:rsid w:val="00C63196"/>
    <w:rsid w:val="00C63658"/>
    <w:rsid w:val="00C63A15"/>
    <w:rsid w:val="00C646AB"/>
    <w:rsid w:val="00C65AF6"/>
    <w:rsid w:val="00C67DCF"/>
    <w:rsid w:val="00C71750"/>
    <w:rsid w:val="00C7202C"/>
    <w:rsid w:val="00C72652"/>
    <w:rsid w:val="00C72E81"/>
    <w:rsid w:val="00C73F42"/>
    <w:rsid w:val="00C7411C"/>
    <w:rsid w:val="00C741CE"/>
    <w:rsid w:val="00C74534"/>
    <w:rsid w:val="00C7471C"/>
    <w:rsid w:val="00C74EEF"/>
    <w:rsid w:val="00C75607"/>
    <w:rsid w:val="00C75C71"/>
    <w:rsid w:val="00C75E05"/>
    <w:rsid w:val="00C775F1"/>
    <w:rsid w:val="00C80EB8"/>
    <w:rsid w:val="00C82EF2"/>
    <w:rsid w:val="00C836C9"/>
    <w:rsid w:val="00C837FF"/>
    <w:rsid w:val="00C83DDD"/>
    <w:rsid w:val="00C84028"/>
    <w:rsid w:val="00C845A9"/>
    <w:rsid w:val="00C84613"/>
    <w:rsid w:val="00C84EC4"/>
    <w:rsid w:val="00C851A5"/>
    <w:rsid w:val="00C85C44"/>
    <w:rsid w:val="00C86802"/>
    <w:rsid w:val="00C9027C"/>
    <w:rsid w:val="00C9044D"/>
    <w:rsid w:val="00C91D18"/>
    <w:rsid w:val="00C9222A"/>
    <w:rsid w:val="00C92247"/>
    <w:rsid w:val="00C94569"/>
    <w:rsid w:val="00C95C7B"/>
    <w:rsid w:val="00C9656E"/>
    <w:rsid w:val="00C97B2E"/>
    <w:rsid w:val="00CA0833"/>
    <w:rsid w:val="00CA0FE2"/>
    <w:rsid w:val="00CA1B4E"/>
    <w:rsid w:val="00CA21CF"/>
    <w:rsid w:val="00CA4160"/>
    <w:rsid w:val="00CA6A77"/>
    <w:rsid w:val="00CA72C7"/>
    <w:rsid w:val="00CA7680"/>
    <w:rsid w:val="00CB036B"/>
    <w:rsid w:val="00CB05BC"/>
    <w:rsid w:val="00CB0F1D"/>
    <w:rsid w:val="00CB0F59"/>
    <w:rsid w:val="00CB17A2"/>
    <w:rsid w:val="00CB43F3"/>
    <w:rsid w:val="00CB472E"/>
    <w:rsid w:val="00CB54A1"/>
    <w:rsid w:val="00CB5F45"/>
    <w:rsid w:val="00CB74E1"/>
    <w:rsid w:val="00CB75AB"/>
    <w:rsid w:val="00CB76CA"/>
    <w:rsid w:val="00CC18AD"/>
    <w:rsid w:val="00CC2E54"/>
    <w:rsid w:val="00CC326C"/>
    <w:rsid w:val="00CC4555"/>
    <w:rsid w:val="00CC47F0"/>
    <w:rsid w:val="00CC508E"/>
    <w:rsid w:val="00CC5119"/>
    <w:rsid w:val="00CC5402"/>
    <w:rsid w:val="00CC542F"/>
    <w:rsid w:val="00CC546E"/>
    <w:rsid w:val="00CC6292"/>
    <w:rsid w:val="00CC637A"/>
    <w:rsid w:val="00CC6CEC"/>
    <w:rsid w:val="00CC707C"/>
    <w:rsid w:val="00CD1263"/>
    <w:rsid w:val="00CD1517"/>
    <w:rsid w:val="00CD215C"/>
    <w:rsid w:val="00CD2CCC"/>
    <w:rsid w:val="00CD4065"/>
    <w:rsid w:val="00CD4B87"/>
    <w:rsid w:val="00CD508A"/>
    <w:rsid w:val="00CD7045"/>
    <w:rsid w:val="00CD75B9"/>
    <w:rsid w:val="00CD7C8E"/>
    <w:rsid w:val="00CD7FCF"/>
    <w:rsid w:val="00CE022F"/>
    <w:rsid w:val="00CE0F39"/>
    <w:rsid w:val="00CE1551"/>
    <w:rsid w:val="00CE167D"/>
    <w:rsid w:val="00CE1D30"/>
    <w:rsid w:val="00CE1FAF"/>
    <w:rsid w:val="00CE254B"/>
    <w:rsid w:val="00CE2E60"/>
    <w:rsid w:val="00CE359C"/>
    <w:rsid w:val="00CE3933"/>
    <w:rsid w:val="00CE3B4A"/>
    <w:rsid w:val="00CE6796"/>
    <w:rsid w:val="00CE70F1"/>
    <w:rsid w:val="00CE78CC"/>
    <w:rsid w:val="00CE7B12"/>
    <w:rsid w:val="00CF045A"/>
    <w:rsid w:val="00CF0B5C"/>
    <w:rsid w:val="00CF2B40"/>
    <w:rsid w:val="00CF2FA3"/>
    <w:rsid w:val="00CF37C1"/>
    <w:rsid w:val="00CF384A"/>
    <w:rsid w:val="00CF3C61"/>
    <w:rsid w:val="00CF5A08"/>
    <w:rsid w:val="00CF6291"/>
    <w:rsid w:val="00CF6326"/>
    <w:rsid w:val="00CF699B"/>
    <w:rsid w:val="00CF6B45"/>
    <w:rsid w:val="00D01004"/>
    <w:rsid w:val="00D0234A"/>
    <w:rsid w:val="00D02883"/>
    <w:rsid w:val="00D031D3"/>
    <w:rsid w:val="00D0399F"/>
    <w:rsid w:val="00D03C28"/>
    <w:rsid w:val="00D03F1C"/>
    <w:rsid w:val="00D0507E"/>
    <w:rsid w:val="00D05734"/>
    <w:rsid w:val="00D06869"/>
    <w:rsid w:val="00D0712F"/>
    <w:rsid w:val="00D0776E"/>
    <w:rsid w:val="00D1050D"/>
    <w:rsid w:val="00D10A36"/>
    <w:rsid w:val="00D11299"/>
    <w:rsid w:val="00D11CD0"/>
    <w:rsid w:val="00D11E6C"/>
    <w:rsid w:val="00D136C5"/>
    <w:rsid w:val="00D13C5B"/>
    <w:rsid w:val="00D13FA0"/>
    <w:rsid w:val="00D14D34"/>
    <w:rsid w:val="00D15641"/>
    <w:rsid w:val="00D15A03"/>
    <w:rsid w:val="00D17264"/>
    <w:rsid w:val="00D17BA3"/>
    <w:rsid w:val="00D17C5E"/>
    <w:rsid w:val="00D17DFD"/>
    <w:rsid w:val="00D209AB"/>
    <w:rsid w:val="00D2142D"/>
    <w:rsid w:val="00D2161E"/>
    <w:rsid w:val="00D2197C"/>
    <w:rsid w:val="00D21FF6"/>
    <w:rsid w:val="00D226A3"/>
    <w:rsid w:val="00D22C55"/>
    <w:rsid w:val="00D22F1C"/>
    <w:rsid w:val="00D23099"/>
    <w:rsid w:val="00D23249"/>
    <w:rsid w:val="00D23299"/>
    <w:rsid w:val="00D23C6F"/>
    <w:rsid w:val="00D25E16"/>
    <w:rsid w:val="00D2627B"/>
    <w:rsid w:val="00D2736E"/>
    <w:rsid w:val="00D274AA"/>
    <w:rsid w:val="00D27A37"/>
    <w:rsid w:val="00D3025C"/>
    <w:rsid w:val="00D315FE"/>
    <w:rsid w:val="00D31667"/>
    <w:rsid w:val="00D31864"/>
    <w:rsid w:val="00D318A9"/>
    <w:rsid w:val="00D31EAB"/>
    <w:rsid w:val="00D3271D"/>
    <w:rsid w:val="00D32D14"/>
    <w:rsid w:val="00D33F8B"/>
    <w:rsid w:val="00D3558F"/>
    <w:rsid w:val="00D35BF6"/>
    <w:rsid w:val="00D35CA1"/>
    <w:rsid w:val="00D365A2"/>
    <w:rsid w:val="00D36788"/>
    <w:rsid w:val="00D367AC"/>
    <w:rsid w:val="00D36943"/>
    <w:rsid w:val="00D374C9"/>
    <w:rsid w:val="00D41E9F"/>
    <w:rsid w:val="00D42399"/>
    <w:rsid w:val="00D42A17"/>
    <w:rsid w:val="00D436C5"/>
    <w:rsid w:val="00D44220"/>
    <w:rsid w:val="00D443BB"/>
    <w:rsid w:val="00D44782"/>
    <w:rsid w:val="00D47256"/>
    <w:rsid w:val="00D47765"/>
    <w:rsid w:val="00D47A8B"/>
    <w:rsid w:val="00D47C6B"/>
    <w:rsid w:val="00D500B4"/>
    <w:rsid w:val="00D52178"/>
    <w:rsid w:val="00D53C6B"/>
    <w:rsid w:val="00D54602"/>
    <w:rsid w:val="00D54BBE"/>
    <w:rsid w:val="00D54C2E"/>
    <w:rsid w:val="00D55868"/>
    <w:rsid w:val="00D5590D"/>
    <w:rsid w:val="00D56B29"/>
    <w:rsid w:val="00D5748A"/>
    <w:rsid w:val="00D5788D"/>
    <w:rsid w:val="00D60FBA"/>
    <w:rsid w:val="00D6148C"/>
    <w:rsid w:val="00D6158B"/>
    <w:rsid w:val="00D615F0"/>
    <w:rsid w:val="00D62E27"/>
    <w:rsid w:val="00D63021"/>
    <w:rsid w:val="00D6428C"/>
    <w:rsid w:val="00D665E1"/>
    <w:rsid w:val="00D666DC"/>
    <w:rsid w:val="00D6683C"/>
    <w:rsid w:val="00D66D8E"/>
    <w:rsid w:val="00D678ED"/>
    <w:rsid w:val="00D71D4F"/>
    <w:rsid w:val="00D72535"/>
    <w:rsid w:val="00D729B0"/>
    <w:rsid w:val="00D72FCD"/>
    <w:rsid w:val="00D74447"/>
    <w:rsid w:val="00D74EA2"/>
    <w:rsid w:val="00D75843"/>
    <w:rsid w:val="00D75B02"/>
    <w:rsid w:val="00D75D24"/>
    <w:rsid w:val="00D75F9E"/>
    <w:rsid w:val="00D76125"/>
    <w:rsid w:val="00D76CB9"/>
    <w:rsid w:val="00D80063"/>
    <w:rsid w:val="00D807FB"/>
    <w:rsid w:val="00D819E5"/>
    <w:rsid w:val="00D81E9F"/>
    <w:rsid w:val="00D82B5B"/>
    <w:rsid w:val="00D82E59"/>
    <w:rsid w:val="00D83442"/>
    <w:rsid w:val="00D84897"/>
    <w:rsid w:val="00D84F48"/>
    <w:rsid w:val="00D850E5"/>
    <w:rsid w:val="00D85BFA"/>
    <w:rsid w:val="00D861C9"/>
    <w:rsid w:val="00D872C7"/>
    <w:rsid w:val="00D87433"/>
    <w:rsid w:val="00D87478"/>
    <w:rsid w:val="00D90554"/>
    <w:rsid w:val="00D90AF8"/>
    <w:rsid w:val="00D91141"/>
    <w:rsid w:val="00D91308"/>
    <w:rsid w:val="00D92007"/>
    <w:rsid w:val="00D928C4"/>
    <w:rsid w:val="00D92C1A"/>
    <w:rsid w:val="00D93B8D"/>
    <w:rsid w:val="00D944BE"/>
    <w:rsid w:val="00D94663"/>
    <w:rsid w:val="00D94BC3"/>
    <w:rsid w:val="00D9525D"/>
    <w:rsid w:val="00D96698"/>
    <w:rsid w:val="00D97D9D"/>
    <w:rsid w:val="00DA0262"/>
    <w:rsid w:val="00DA16B5"/>
    <w:rsid w:val="00DA3142"/>
    <w:rsid w:val="00DA32C0"/>
    <w:rsid w:val="00DA340A"/>
    <w:rsid w:val="00DA47C9"/>
    <w:rsid w:val="00DA4AA1"/>
    <w:rsid w:val="00DA4BDF"/>
    <w:rsid w:val="00DA4CD0"/>
    <w:rsid w:val="00DA539E"/>
    <w:rsid w:val="00DA57F5"/>
    <w:rsid w:val="00DA5DC7"/>
    <w:rsid w:val="00DA6253"/>
    <w:rsid w:val="00DA6472"/>
    <w:rsid w:val="00DA7030"/>
    <w:rsid w:val="00DA7086"/>
    <w:rsid w:val="00DB0BC8"/>
    <w:rsid w:val="00DB1377"/>
    <w:rsid w:val="00DB2297"/>
    <w:rsid w:val="00DB22FF"/>
    <w:rsid w:val="00DB2895"/>
    <w:rsid w:val="00DB3181"/>
    <w:rsid w:val="00DB3AFB"/>
    <w:rsid w:val="00DB3B4A"/>
    <w:rsid w:val="00DB3D59"/>
    <w:rsid w:val="00DB580F"/>
    <w:rsid w:val="00DB662A"/>
    <w:rsid w:val="00DB747A"/>
    <w:rsid w:val="00DC0130"/>
    <w:rsid w:val="00DC01B7"/>
    <w:rsid w:val="00DC246C"/>
    <w:rsid w:val="00DC2FC5"/>
    <w:rsid w:val="00DC3058"/>
    <w:rsid w:val="00DC3C03"/>
    <w:rsid w:val="00DC552B"/>
    <w:rsid w:val="00DC65AA"/>
    <w:rsid w:val="00DC6D8B"/>
    <w:rsid w:val="00DC7D72"/>
    <w:rsid w:val="00DD09AB"/>
    <w:rsid w:val="00DD0AC5"/>
    <w:rsid w:val="00DD1609"/>
    <w:rsid w:val="00DD1BFA"/>
    <w:rsid w:val="00DD2218"/>
    <w:rsid w:val="00DD37EF"/>
    <w:rsid w:val="00DD38EA"/>
    <w:rsid w:val="00DD3E2A"/>
    <w:rsid w:val="00DD470B"/>
    <w:rsid w:val="00DD4E87"/>
    <w:rsid w:val="00DD4FBC"/>
    <w:rsid w:val="00DD5A0B"/>
    <w:rsid w:val="00DD5AA4"/>
    <w:rsid w:val="00DD5C7B"/>
    <w:rsid w:val="00DD5D89"/>
    <w:rsid w:val="00DD7495"/>
    <w:rsid w:val="00DE0A46"/>
    <w:rsid w:val="00DE1781"/>
    <w:rsid w:val="00DE1E38"/>
    <w:rsid w:val="00DE22BF"/>
    <w:rsid w:val="00DE2D41"/>
    <w:rsid w:val="00DE2EF0"/>
    <w:rsid w:val="00DE4DF0"/>
    <w:rsid w:val="00DE52F0"/>
    <w:rsid w:val="00DE5750"/>
    <w:rsid w:val="00DE6828"/>
    <w:rsid w:val="00DE71BA"/>
    <w:rsid w:val="00DE772D"/>
    <w:rsid w:val="00DE77A9"/>
    <w:rsid w:val="00DF03A0"/>
    <w:rsid w:val="00DF09D1"/>
    <w:rsid w:val="00DF0EB3"/>
    <w:rsid w:val="00DF101F"/>
    <w:rsid w:val="00DF1A4C"/>
    <w:rsid w:val="00DF25C9"/>
    <w:rsid w:val="00DF2E38"/>
    <w:rsid w:val="00DF351A"/>
    <w:rsid w:val="00DF40C5"/>
    <w:rsid w:val="00DF43C7"/>
    <w:rsid w:val="00DF5323"/>
    <w:rsid w:val="00DF5650"/>
    <w:rsid w:val="00DF589E"/>
    <w:rsid w:val="00DF6845"/>
    <w:rsid w:val="00DF6B8E"/>
    <w:rsid w:val="00DF73F2"/>
    <w:rsid w:val="00DF7800"/>
    <w:rsid w:val="00E0097F"/>
    <w:rsid w:val="00E00A72"/>
    <w:rsid w:val="00E01227"/>
    <w:rsid w:val="00E0143D"/>
    <w:rsid w:val="00E016D7"/>
    <w:rsid w:val="00E0204C"/>
    <w:rsid w:val="00E02738"/>
    <w:rsid w:val="00E033D8"/>
    <w:rsid w:val="00E03E7E"/>
    <w:rsid w:val="00E0403A"/>
    <w:rsid w:val="00E042F6"/>
    <w:rsid w:val="00E049D4"/>
    <w:rsid w:val="00E06282"/>
    <w:rsid w:val="00E06C87"/>
    <w:rsid w:val="00E06D94"/>
    <w:rsid w:val="00E06FC9"/>
    <w:rsid w:val="00E0742F"/>
    <w:rsid w:val="00E07506"/>
    <w:rsid w:val="00E10F11"/>
    <w:rsid w:val="00E11043"/>
    <w:rsid w:val="00E11D7E"/>
    <w:rsid w:val="00E12615"/>
    <w:rsid w:val="00E12B57"/>
    <w:rsid w:val="00E13218"/>
    <w:rsid w:val="00E135B6"/>
    <w:rsid w:val="00E14AA5"/>
    <w:rsid w:val="00E15447"/>
    <w:rsid w:val="00E1631D"/>
    <w:rsid w:val="00E164D7"/>
    <w:rsid w:val="00E17AFE"/>
    <w:rsid w:val="00E17ECC"/>
    <w:rsid w:val="00E2037F"/>
    <w:rsid w:val="00E20AE1"/>
    <w:rsid w:val="00E22C25"/>
    <w:rsid w:val="00E24309"/>
    <w:rsid w:val="00E26E92"/>
    <w:rsid w:val="00E27209"/>
    <w:rsid w:val="00E27DE2"/>
    <w:rsid w:val="00E30334"/>
    <w:rsid w:val="00E30487"/>
    <w:rsid w:val="00E31B03"/>
    <w:rsid w:val="00E324E9"/>
    <w:rsid w:val="00E343F3"/>
    <w:rsid w:val="00E34DD0"/>
    <w:rsid w:val="00E35749"/>
    <w:rsid w:val="00E358D1"/>
    <w:rsid w:val="00E3704B"/>
    <w:rsid w:val="00E37D60"/>
    <w:rsid w:val="00E40420"/>
    <w:rsid w:val="00E423F5"/>
    <w:rsid w:val="00E42CD3"/>
    <w:rsid w:val="00E42DE1"/>
    <w:rsid w:val="00E434BE"/>
    <w:rsid w:val="00E43B91"/>
    <w:rsid w:val="00E43C6F"/>
    <w:rsid w:val="00E4437C"/>
    <w:rsid w:val="00E450EA"/>
    <w:rsid w:val="00E4604B"/>
    <w:rsid w:val="00E46A26"/>
    <w:rsid w:val="00E46FD5"/>
    <w:rsid w:val="00E47177"/>
    <w:rsid w:val="00E47D7F"/>
    <w:rsid w:val="00E52DEA"/>
    <w:rsid w:val="00E530F2"/>
    <w:rsid w:val="00E538F7"/>
    <w:rsid w:val="00E53ED5"/>
    <w:rsid w:val="00E542B1"/>
    <w:rsid w:val="00E542EF"/>
    <w:rsid w:val="00E55041"/>
    <w:rsid w:val="00E554E3"/>
    <w:rsid w:val="00E55FE5"/>
    <w:rsid w:val="00E56128"/>
    <w:rsid w:val="00E57116"/>
    <w:rsid w:val="00E57565"/>
    <w:rsid w:val="00E608E2"/>
    <w:rsid w:val="00E613EA"/>
    <w:rsid w:val="00E61FAA"/>
    <w:rsid w:val="00E6247A"/>
    <w:rsid w:val="00E62DAB"/>
    <w:rsid w:val="00E63372"/>
    <w:rsid w:val="00E639EB"/>
    <w:rsid w:val="00E64818"/>
    <w:rsid w:val="00E64A2D"/>
    <w:rsid w:val="00E650BA"/>
    <w:rsid w:val="00E65623"/>
    <w:rsid w:val="00E66B0A"/>
    <w:rsid w:val="00E7048D"/>
    <w:rsid w:val="00E70BF5"/>
    <w:rsid w:val="00E71DDE"/>
    <w:rsid w:val="00E72149"/>
    <w:rsid w:val="00E75828"/>
    <w:rsid w:val="00E7594F"/>
    <w:rsid w:val="00E761CE"/>
    <w:rsid w:val="00E7785E"/>
    <w:rsid w:val="00E77AD4"/>
    <w:rsid w:val="00E77B6C"/>
    <w:rsid w:val="00E80013"/>
    <w:rsid w:val="00E8088B"/>
    <w:rsid w:val="00E81DDB"/>
    <w:rsid w:val="00E8208A"/>
    <w:rsid w:val="00E824B1"/>
    <w:rsid w:val="00E8263B"/>
    <w:rsid w:val="00E82B2B"/>
    <w:rsid w:val="00E83839"/>
    <w:rsid w:val="00E8385B"/>
    <w:rsid w:val="00E83DCD"/>
    <w:rsid w:val="00E84BED"/>
    <w:rsid w:val="00E84E16"/>
    <w:rsid w:val="00E854FD"/>
    <w:rsid w:val="00E8584B"/>
    <w:rsid w:val="00E86EDC"/>
    <w:rsid w:val="00E90CE6"/>
    <w:rsid w:val="00E93D0B"/>
    <w:rsid w:val="00E94663"/>
    <w:rsid w:val="00E94FC3"/>
    <w:rsid w:val="00E95936"/>
    <w:rsid w:val="00E95A81"/>
    <w:rsid w:val="00E96649"/>
    <w:rsid w:val="00E967BD"/>
    <w:rsid w:val="00E96D51"/>
    <w:rsid w:val="00E9749E"/>
    <w:rsid w:val="00EA0BE7"/>
    <w:rsid w:val="00EA0D84"/>
    <w:rsid w:val="00EA2082"/>
    <w:rsid w:val="00EA2BE4"/>
    <w:rsid w:val="00EA2C0D"/>
    <w:rsid w:val="00EA2E87"/>
    <w:rsid w:val="00EA2F14"/>
    <w:rsid w:val="00EA32A7"/>
    <w:rsid w:val="00EA3392"/>
    <w:rsid w:val="00EA4234"/>
    <w:rsid w:val="00EA4370"/>
    <w:rsid w:val="00EA470A"/>
    <w:rsid w:val="00EA607E"/>
    <w:rsid w:val="00EA61F9"/>
    <w:rsid w:val="00EA6BAA"/>
    <w:rsid w:val="00EB03CF"/>
    <w:rsid w:val="00EB0DEA"/>
    <w:rsid w:val="00EB116E"/>
    <w:rsid w:val="00EB214E"/>
    <w:rsid w:val="00EB2644"/>
    <w:rsid w:val="00EB374A"/>
    <w:rsid w:val="00EB483E"/>
    <w:rsid w:val="00EB583F"/>
    <w:rsid w:val="00EB6302"/>
    <w:rsid w:val="00EB64E0"/>
    <w:rsid w:val="00EB692C"/>
    <w:rsid w:val="00EB7938"/>
    <w:rsid w:val="00EC00EE"/>
    <w:rsid w:val="00EC0277"/>
    <w:rsid w:val="00EC031D"/>
    <w:rsid w:val="00EC04D2"/>
    <w:rsid w:val="00EC19B9"/>
    <w:rsid w:val="00EC2F44"/>
    <w:rsid w:val="00EC30A5"/>
    <w:rsid w:val="00EC36ED"/>
    <w:rsid w:val="00EC39E6"/>
    <w:rsid w:val="00EC3B66"/>
    <w:rsid w:val="00EC4005"/>
    <w:rsid w:val="00EC44B8"/>
    <w:rsid w:val="00EC511A"/>
    <w:rsid w:val="00EC56D5"/>
    <w:rsid w:val="00EC6281"/>
    <w:rsid w:val="00EC66BA"/>
    <w:rsid w:val="00EC6D88"/>
    <w:rsid w:val="00EC72E6"/>
    <w:rsid w:val="00ED05D3"/>
    <w:rsid w:val="00ED09E8"/>
    <w:rsid w:val="00ED0B81"/>
    <w:rsid w:val="00ED18A1"/>
    <w:rsid w:val="00ED191E"/>
    <w:rsid w:val="00ED2627"/>
    <w:rsid w:val="00ED2DC0"/>
    <w:rsid w:val="00ED34BC"/>
    <w:rsid w:val="00ED3688"/>
    <w:rsid w:val="00ED3A67"/>
    <w:rsid w:val="00ED3DAE"/>
    <w:rsid w:val="00ED4A4B"/>
    <w:rsid w:val="00ED593E"/>
    <w:rsid w:val="00ED5CA6"/>
    <w:rsid w:val="00ED5D2D"/>
    <w:rsid w:val="00ED6C54"/>
    <w:rsid w:val="00ED7001"/>
    <w:rsid w:val="00ED7E4F"/>
    <w:rsid w:val="00EE1726"/>
    <w:rsid w:val="00EE241D"/>
    <w:rsid w:val="00EE274B"/>
    <w:rsid w:val="00EE2826"/>
    <w:rsid w:val="00EE3C53"/>
    <w:rsid w:val="00EE5835"/>
    <w:rsid w:val="00EE5B46"/>
    <w:rsid w:val="00EE6111"/>
    <w:rsid w:val="00EE6F79"/>
    <w:rsid w:val="00EE7919"/>
    <w:rsid w:val="00EF16E2"/>
    <w:rsid w:val="00EF1A22"/>
    <w:rsid w:val="00EF2680"/>
    <w:rsid w:val="00EF3A7D"/>
    <w:rsid w:val="00EF41CF"/>
    <w:rsid w:val="00EF48BE"/>
    <w:rsid w:val="00EF4984"/>
    <w:rsid w:val="00EF4A76"/>
    <w:rsid w:val="00EF5757"/>
    <w:rsid w:val="00EF6C47"/>
    <w:rsid w:val="00F0094C"/>
    <w:rsid w:val="00F00E91"/>
    <w:rsid w:val="00F0161D"/>
    <w:rsid w:val="00F01E78"/>
    <w:rsid w:val="00F02B0B"/>
    <w:rsid w:val="00F03010"/>
    <w:rsid w:val="00F04A72"/>
    <w:rsid w:val="00F0500C"/>
    <w:rsid w:val="00F0505E"/>
    <w:rsid w:val="00F05396"/>
    <w:rsid w:val="00F05F36"/>
    <w:rsid w:val="00F064FE"/>
    <w:rsid w:val="00F066B5"/>
    <w:rsid w:val="00F1012E"/>
    <w:rsid w:val="00F10B6B"/>
    <w:rsid w:val="00F11191"/>
    <w:rsid w:val="00F1209A"/>
    <w:rsid w:val="00F12120"/>
    <w:rsid w:val="00F1229B"/>
    <w:rsid w:val="00F12366"/>
    <w:rsid w:val="00F1382C"/>
    <w:rsid w:val="00F14E71"/>
    <w:rsid w:val="00F14EAE"/>
    <w:rsid w:val="00F1594A"/>
    <w:rsid w:val="00F15C6B"/>
    <w:rsid w:val="00F1748C"/>
    <w:rsid w:val="00F17C27"/>
    <w:rsid w:val="00F204A9"/>
    <w:rsid w:val="00F216F0"/>
    <w:rsid w:val="00F234D0"/>
    <w:rsid w:val="00F2369B"/>
    <w:rsid w:val="00F261F7"/>
    <w:rsid w:val="00F26C1F"/>
    <w:rsid w:val="00F27BDB"/>
    <w:rsid w:val="00F27BF9"/>
    <w:rsid w:val="00F30E3E"/>
    <w:rsid w:val="00F3122E"/>
    <w:rsid w:val="00F325DC"/>
    <w:rsid w:val="00F32733"/>
    <w:rsid w:val="00F33452"/>
    <w:rsid w:val="00F33B6F"/>
    <w:rsid w:val="00F34408"/>
    <w:rsid w:val="00F35BA9"/>
    <w:rsid w:val="00F35E89"/>
    <w:rsid w:val="00F3644A"/>
    <w:rsid w:val="00F36B61"/>
    <w:rsid w:val="00F36FA3"/>
    <w:rsid w:val="00F40634"/>
    <w:rsid w:val="00F41941"/>
    <w:rsid w:val="00F41B52"/>
    <w:rsid w:val="00F428E6"/>
    <w:rsid w:val="00F43278"/>
    <w:rsid w:val="00F43419"/>
    <w:rsid w:val="00F43A12"/>
    <w:rsid w:val="00F43CE7"/>
    <w:rsid w:val="00F45651"/>
    <w:rsid w:val="00F45F08"/>
    <w:rsid w:val="00F45FBA"/>
    <w:rsid w:val="00F46376"/>
    <w:rsid w:val="00F476EC"/>
    <w:rsid w:val="00F50A08"/>
    <w:rsid w:val="00F51B83"/>
    <w:rsid w:val="00F529BB"/>
    <w:rsid w:val="00F53556"/>
    <w:rsid w:val="00F53FE2"/>
    <w:rsid w:val="00F540F9"/>
    <w:rsid w:val="00F547FA"/>
    <w:rsid w:val="00F54AFB"/>
    <w:rsid w:val="00F55559"/>
    <w:rsid w:val="00F55D18"/>
    <w:rsid w:val="00F56507"/>
    <w:rsid w:val="00F574CF"/>
    <w:rsid w:val="00F60373"/>
    <w:rsid w:val="00F6040F"/>
    <w:rsid w:val="00F608AD"/>
    <w:rsid w:val="00F61179"/>
    <w:rsid w:val="00F6141B"/>
    <w:rsid w:val="00F624B9"/>
    <w:rsid w:val="00F63119"/>
    <w:rsid w:val="00F63B04"/>
    <w:rsid w:val="00F642BB"/>
    <w:rsid w:val="00F64B06"/>
    <w:rsid w:val="00F6602C"/>
    <w:rsid w:val="00F661BB"/>
    <w:rsid w:val="00F66A44"/>
    <w:rsid w:val="00F66E2F"/>
    <w:rsid w:val="00F67DFE"/>
    <w:rsid w:val="00F71680"/>
    <w:rsid w:val="00F71A98"/>
    <w:rsid w:val="00F72623"/>
    <w:rsid w:val="00F72634"/>
    <w:rsid w:val="00F72A23"/>
    <w:rsid w:val="00F73987"/>
    <w:rsid w:val="00F73B5F"/>
    <w:rsid w:val="00F73E4F"/>
    <w:rsid w:val="00F7460C"/>
    <w:rsid w:val="00F749D8"/>
    <w:rsid w:val="00F75594"/>
    <w:rsid w:val="00F7681C"/>
    <w:rsid w:val="00F773B0"/>
    <w:rsid w:val="00F77417"/>
    <w:rsid w:val="00F7772B"/>
    <w:rsid w:val="00F80359"/>
    <w:rsid w:val="00F80464"/>
    <w:rsid w:val="00F80728"/>
    <w:rsid w:val="00F81306"/>
    <w:rsid w:val="00F8225A"/>
    <w:rsid w:val="00F86726"/>
    <w:rsid w:val="00F873A0"/>
    <w:rsid w:val="00F905A7"/>
    <w:rsid w:val="00F90E94"/>
    <w:rsid w:val="00F910E7"/>
    <w:rsid w:val="00F92AA6"/>
    <w:rsid w:val="00F93886"/>
    <w:rsid w:val="00F9392F"/>
    <w:rsid w:val="00F94701"/>
    <w:rsid w:val="00F94EBA"/>
    <w:rsid w:val="00F953EF"/>
    <w:rsid w:val="00F95DD3"/>
    <w:rsid w:val="00F95E52"/>
    <w:rsid w:val="00F97EF7"/>
    <w:rsid w:val="00FA0C9C"/>
    <w:rsid w:val="00FA12C8"/>
    <w:rsid w:val="00FA33D6"/>
    <w:rsid w:val="00FA36B2"/>
    <w:rsid w:val="00FA3CB2"/>
    <w:rsid w:val="00FA50CC"/>
    <w:rsid w:val="00FA6E51"/>
    <w:rsid w:val="00FA6E6E"/>
    <w:rsid w:val="00FA7755"/>
    <w:rsid w:val="00FA7E6C"/>
    <w:rsid w:val="00FB1767"/>
    <w:rsid w:val="00FB1CEC"/>
    <w:rsid w:val="00FB2016"/>
    <w:rsid w:val="00FB285A"/>
    <w:rsid w:val="00FB2D04"/>
    <w:rsid w:val="00FB3334"/>
    <w:rsid w:val="00FB462D"/>
    <w:rsid w:val="00FB4C05"/>
    <w:rsid w:val="00FB5EA6"/>
    <w:rsid w:val="00FB6383"/>
    <w:rsid w:val="00FB7861"/>
    <w:rsid w:val="00FB7D6A"/>
    <w:rsid w:val="00FC0611"/>
    <w:rsid w:val="00FC1658"/>
    <w:rsid w:val="00FC175C"/>
    <w:rsid w:val="00FC2383"/>
    <w:rsid w:val="00FC27CE"/>
    <w:rsid w:val="00FC2984"/>
    <w:rsid w:val="00FC321F"/>
    <w:rsid w:val="00FC32C4"/>
    <w:rsid w:val="00FC3AEB"/>
    <w:rsid w:val="00FC3C93"/>
    <w:rsid w:val="00FC416D"/>
    <w:rsid w:val="00FC4F11"/>
    <w:rsid w:val="00FC5593"/>
    <w:rsid w:val="00FC58E4"/>
    <w:rsid w:val="00FC5974"/>
    <w:rsid w:val="00FC5BAA"/>
    <w:rsid w:val="00FC6624"/>
    <w:rsid w:val="00FC66CD"/>
    <w:rsid w:val="00FC6F29"/>
    <w:rsid w:val="00FC77E9"/>
    <w:rsid w:val="00FD04E9"/>
    <w:rsid w:val="00FD0B3C"/>
    <w:rsid w:val="00FD1C70"/>
    <w:rsid w:val="00FD391F"/>
    <w:rsid w:val="00FD454E"/>
    <w:rsid w:val="00FD51BE"/>
    <w:rsid w:val="00FD6A6C"/>
    <w:rsid w:val="00FD6EF8"/>
    <w:rsid w:val="00FD7BBA"/>
    <w:rsid w:val="00FE08D7"/>
    <w:rsid w:val="00FE2497"/>
    <w:rsid w:val="00FE3294"/>
    <w:rsid w:val="00FE4D21"/>
    <w:rsid w:val="00FE6609"/>
    <w:rsid w:val="00FE6E10"/>
    <w:rsid w:val="00FE724E"/>
    <w:rsid w:val="00FE7C8E"/>
    <w:rsid w:val="00FE7E5B"/>
    <w:rsid w:val="00FF0677"/>
    <w:rsid w:val="00FF1F12"/>
    <w:rsid w:val="00FF22B3"/>
    <w:rsid w:val="00FF40E5"/>
    <w:rsid w:val="00FF46AD"/>
    <w:rsid w:val="00FF4F72"/>
    <w:rsid w:val="00FF67ED"/>
    <w:rsid w:val="00FF79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B92E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3824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qFormat/>
    <w:rsid w:val="005100B5"/>
    <w:pPr>
      <w:keepNext/>
      <w:spacing w:after="0" w:line="240" w:lineRule="auto"/>
      <w:jc w:val="center"/>
      <w:outlineLvl w:val="2"/>
    </w:pPr>
    <w:rPr>
      <w:rFonts w:ascii="Cambria" w:eastAsia="Times New Roman" w:hAnsi="Cambria" w:cs="Cambria"/>
      <w:b/>
      <w:bCs/>
      <w:sz w:val="26"/>
      <w:szCs w:val="26"/>
      <w:lang w:val="de-D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1416E"/>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29394F"/>
    <w:pPr>
      <w:ind w:left="720"/>
      <w:contextualSpacing/>
    </w:pPr>
  </w:style>
  <w:style w:type="character" w:styleId="Hipercze">
    <w:name w:val="Hyperlink"/>
    <w:basedOn w:val="Domylnaczcionkaakapitu"/>
    <w:uiPriority w:val="99"/>
    <w:unhideWhenUsed/>
    <w:rsid w:val="002B3633"/>
    <w:rPr>
      <w:color w:val="0000FF" w:themeColor="hyperlink"/>
      <w:u w:val="single"/>
    </w:rPr>
  </w:style>
  <w:style w:type="paragraph" w:styleId="Tekstprzypisudolnego">
    <w:name w:val="footnote text"/>
    <w:basedOn w:val="Normalny"/>
    <w:link w:val="TekstprzypisudolnegoZnak"/>
    <w:uiPriority w:val="99"/>
    <w:unhideWhenUsed/>
    <w:rsid w:val="00644EB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44EBC"/>
    <w:rPr>
      <w:sz w:val="20"/>
      <w:szCs w:val="20"/>
    </w:rPr>
  </w:style>
  <w:style w:type="character" w:styleId="Odwoanieprzypisudolnego">
    <w:name w:val="footnote reference"/>
    <w:basedOn w:val="Domylnaczcionkaakapitu"/>
    <w:uiPriority w:val="99"/>
    <w:semiHidden/>
    <w:unhideWhenUsed/>
    <w:rsid w:val="00644EBC"/>
    <w:rPr>
      <w:vertAlign w:val="superscript"/>
    </w:rPr>
  </w:style>
  <w:style w:type="paragraph" w:styleId="Tekstpodstawowy2">
    <w:name w:val="Body Text 2"/>
    <w:basedOn w:val="Normalny"/>
    <w:link w:val="Tekstpodstawowy2Znak"/>
    <w:rsid w:val="00035373"/>
    <w:pPr>
      <w:spacing w:after="0" w:line="240" w:lineRule="auto"/>
      <w:jc w:val="center"/>
    </w:pPr>
    <w:rPr>
      <w:rFonts w:ascii="Arial" w:eastAsia="Times New Roman" w:hAnsi="Arial" w:cs="Arial"/>
      <w:sz w:val="16"/>
      <w:szCs w:val="16"/>
      <w:lang w:eastAsia="pl-PL"/>
    </w:rPr>
  </w:style>
  <w:style w:type="character" w:customStyle="1" w:styleId="Tekstpodstawowy2Znak">
    <w:name w:val="Tekst podstawowy 2 Znak"/>
    <w:basedOn w:val="Domylnaczcionkaakapitu"/>
    <w:link w:val="Tekstpodstawowy2"/>
    <w:rsid w:val="00035373"/>
    <w:rPr>
      <w:rFonts w:ascii="Arial" w:eastAsia="Times New Roman" w:hAnsi="Arial" w:cs="Arial"/>
      <w:sz w:val="16"/>
      <w:szCs w:val="16"/>
      <w:lang w:eastAsia="pl-PL"/>
    </w:rPr>
  </w:style>
  <w:style w:type="paragraph" w:styleId="Tekstpodstawowy">
    <w:name w:val="Body Text"/>
    <w:basedOn w:val="Normalny"/>
    <w:link w:val="TekstpodstawowyZnak"/>
    <w:rsid w:val="00035373"/>
    <w:pPr>
      <w:widowControl w:val="0"/>
      <w:suppressAutoHyphens/>
      <w:spacing w:after="120" w:line="240" w:lineRule="auto"/>
    </w:pPr>
    <w:rPr>
      <w:rFonts w:ascii="Times New Roman" w:eastAsia="Arial Unicode MS" w:hAnsi="Times New Roman" w:cs="Times New Roman"/>
      <w:sz w:val="24"/>
      <w:szCs w:val="24"/>
      <w:lang w:eastAsia="pl-PL"/>
    </w:rPr>
  </w:style>
  <w:style w:type="character" w:customStyle="1" w:styleId="TekstpodstawowyZnak">
    <w:name w:val="Tekst podstawowy Znak"/>
    <w:basedOn w:val="Domylnaczcionkaakapitu"/>
    <w:link w:val="Tekstpodstawowy"/>
    <w:rsid w:val="00035373"/>
    <w:rPr>
      <w:rFonts w:ascii="Times New Roman" w:eastAsia="Arial Unicode MS" w:hAnsi="Times New Roman" w:cs="Times New Roman"/>
      <w:sz w:val="24"/>
      <w:szCs w:val="24"/>
      <w:lang w:eastAsia="pl-PL"/>
    </w:rPr>
  </w:style>
  <w:style w:type="paragraph" w:styleId="Tekstpodstawowy3">
    <w:name w:val="Body Text 3"/>
    <w:basedOn w:val="Normalny"/>
    <w:link w:val="Tekstpodstawowy3Znak"/>
    <w:uiPriority w:val="99"/>
    <w:semiHidden/>
    <w:unhideWhenUsed/>
    <w:rsid w:val="00340F13"/>
    <w:pPr>
      <w:spacing w:after="120" w:line="240" w:lineRule="auto"/>
    </w:pPr>
    <w:rPr>
      <w:rFonts w:ascii="Times New Roman" w:eastAsia="Times New Roman" w:hAnsi="Times New Roman" w:cs="Times New Roman"/>
      <w:sz w:val="16"/>
      <w:szCs w:val="16"/>
      <w:lang w:val="de-DE" w:eastAsia="pl-PL"/>
    </w:rPr>
  </w:style>
  <w:style w:type="character" w:customStyle="1" w:styleId="Tekstpodstawowy3Znak">
    <w:name w:val="Tekst podstawowy 3 Znak"/>
    <w:basedOn w:val="Domylnaczcionkaakapitu"/>
    <w:link w:val="Tekstpodstawowy3"/>
    <w:uiPriority w:val="99"/>
    <w:semiHidden/>
    <w:rsid w:val="00340F13"/>
    <w:rPr>
      <w:rFonts w:ascii="Times New Roman" w:eastAsia="Times New Roman" w:hAnsi="Times New Roman" w:cs="Times New Roman"/>
      <w:sz w:val="16"/>
      <w:szCs w:val="16"/>
      <w:lang w:val="de-DE" w:eastAsia="pl-PL"/>
    </w:rPr>
  </w:style>
  <w:style w:type="paragraph" w:styleId="Tekstdymka">
    <w:name w:val="Balloon Text"/>
    <w:basedOn w:val="Normalny"/>
    <w:link w:val="TekstdymkaZnak"/>
    <w:uiPriority w:val="99"/>
    <w:semiHidden/>
    <w:unhideWhenUsed/>
    <w:rsid w:val="009A6A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6A63"/>
    <w:rPr>
      <w:rFonts w:ascii="Tahoma" w:hAnsi="Tahoma" w:cs="Tahoma"/>
      <w:sz w:val="16"/>
      <w:szCs w:val="16"/>
    </w:rPr>
  </w:style>
  <w:style w:type="paragraph" w:styleId="Nagwek">
    <w:name w:val="header"/>
    <w:basedOn w:val="Normalny"/>
    <w:link w:val="NagwekZnak"/>
    <w:uiPriority w:val="99"/>
    <w:unhideWhenUsed/>
    <w:rsid w:val="00BD0B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0BA7"/>
  </w:style>
  <w:style w:type="paragraph" w:styleId="Stopka">
    <w:name w:val="footer"/>
    <w:basedOn w:val="Normalny"/>
    <w:link w:val="StopkaZnak"/>
    <w:uiPriority w:val="99"/>
    <w:unhideWhenUsed/>
    <w:rsid w:val="00BD0B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0BA7"/>
  </w:style>
  <w:style w:type="table" w:styleId="Tabela-Siatka">
    <w:name w:val="Table Grid"/>
    <w:basedOn w:val="Standardowy"/>
    <w:uiPriority w:val="59"/>
    <w:rsid w:val="00376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F624B9"/>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5100B5"/>
    <w:pPr>
      <w:spacing w:after="120"/>
      <w:ind w:left="283"/>
    </w:pPr>
  </w:style>
  <w:style w:type="character" w:customStyle="1" w:styleId="TekstpodstawowywcityZnak">
    <w:name w:val="Tekst podstawowy wcięty Znak"/>
    <w:basedOn w:val="Domylnaczcionkaakapitu"/>
    <w:link w:val="Tekstpodstawowywcity"/>
    <w:uiPriority w:val="99"/>
    <w:rsid w:val="005100B5"/>
  </w:style>
  <w:style w:type="character" w:customStyle="1" w:styleId="Nagwek3Znak">
    <w:name w:val="Nagłówek 3 Znak"/>
    <w:basedOn w:val="Domylnaczcionkaakapitu"/>
    <w:link w:val="Nagwek3"/>
    <w:uiPriority w:val="9"/>
    <w:rsid w:val="005100B5"/>
    <w:rPr>
      <w:rFonts w:ascii="Cambria" w:eastAsia="Times New Roman" w:hAnsi="Cambria" w:cs="Cambria"/>
      <w:b/>
      <w:bCs/>
      <w:sz w:val="26"/>
      <w:szCs w:val="26"/>
      <w:lang w:val="de-DE" w:eastAsia="pl-PL"/>
    </w:rPr>
  </w:style>
  <w:style w:type="paragraph" w:styleId="Legenda">
    <w:name w:val="caption"/>
    <w:basedOn w:val="Normalny"/>
    <w:next w:val="Normalny"/>
    <w:uiPriority w:val="99"/>
    <w:qFormat/>
    <w:rsid w:val="005100B5"/>
    <w:pPr>
      <w:spacing w:after="0" w:line="240" w:lineRule="auto"/>
    </w:pPr>
    <w:rPr>
      <w:rFonts w:ascii="Times New Roman" w:eastAsia="Times New Roman" w:hAnsi="Times New Roman" w:cs="Times New Roman"/>
      <w:i/>
      <w:iCs/>
      <w:sz w:val="18"/>
      <w:szCs w:val="18"/>
      <w:lang w:eastAsia="pl-PL"/>
    </w:rPr>
  </w:style>
  <w:style w:type="character" w:customStyle="1" w:styleId="Nagwek2Znak">
    <w:name w:val="Nagłówek 2 Znak"/>
    <w:basedOn w:val="Domylnaczcionkaakapitu"/>
    <w:link w:val="Nagwek2"/>
    <w:uiPriority w:val="9"/>
    <w:semiHidden/>
    <w:rsid w:val="00382496"/>
    <w:rPr>
      <w:rFonts w:asciiTheme="majorHAnsi" w:eastAsiaTheme="majorEastAsia" w:hAnsiTheme="majorHAnsi" w:cstheme="majorBidi"/>
      <w:b/>
      <w:bCs/>
      <w:color w:val="4F81BD" w:themeColor="accent1"/>
      <w:sz w:val="26"/>
      <w:szCs w:val="26"/>
    </w:rPr>
  </w:style>
  <w:style w:type="paragraph" w:styleId="Bezodstpw">
    <w:name w:val="No Spacing"/>
    <w:uiPriority w:val="1"/>
    <w:qFormat/>
    <w:rsid w:val="00A44C67"/>
    <w:pPr>
      <w:spacing w:after="0" w:line="240" w:lineRule="auto"/>
    </w:pPr>
  </w:style>
  <w:style w:type="character" w:styleId="Odwoaniedokomentarza">
    <w:name w:val="annotation reference"/>
    <w:basedOn w:val="Domylnaczcionkaakapitu"/>
    <w:uiPriority w:val="99"/>
    <w:semiHidden/>
    <w:unhideWhenUsed/>
    <w:rsid w:val="00D5590D"/>
    <w:rPr>
      <w:sz w:val="16"/>
      <w:szCs w:val="16"/>
    </w:rPr>
  </w:style>
  <w:style w:type="paragraph" w:styleId="Tekstkomentarza">
    <w:name w:val="annotation text"/>
    <w:basedOn w:val="Normalny"/>
    <w:link w:val="TekstkomentarzaZnak"/>
    <w:uiPriority w:val="99"/>
    <w:semiHidden/>
    <w:unhideWhenUsed/>
    <w:rsid w:val="00D559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5590D"/>
    <w:rPr>
      <w:sz w:val="20"/>
      <w:szCs w:val="20"/>
    </w:rPr>
  </w:style>
  <w:style w:type="paragraph" w:styleId="Tematkomentarza">
    <w:name w:val="annotation subject"/>
    <w:basedOn w:val="Tekstkomentarza"/>
    <w:next w:val="Tekstkomentarza"/>
    <w:link w:val="TematkomentarzaZnak"/>
    <w:uiPriority w:val="99"/>
    <w:semiHidden/>
    <w:unhideWhenUsed/>
    <w:rsid w:val="00D5590D"/>
    <w:rPr>
      <w:b/>
      <w:bCs/>
    </w:rPr>
  </w:style>
  <w:style w:type="character" w:customStyle="1" w:styleId="TematkomentarzaZnak">
    <w:name w:val="Temat komentarza Znak"/>
    <w:basedOn w:val="TekstkomentarzaZnak"/>
    <w:link w:val="Tematkomentarza"/>
    <w:uiPriority w:val="99"/>
    <w:semiHidden/>
    <w:rsid w:val="00D5590D"/>
    <w:rPr>
      <w:b/>
      <w:bCs/>
      <w:sz w:val="20"/>
      <w:szCs w:val="20"/>
    </w:rPr>
  </w:style>
  <w:style w:type="character" w:customStyle="1" w:styleId="Nagwek1Znak">
    <w:name w:val="Nagłówek 1 Znak"/>
    <w:basedOn w:val="Domylnaczcionkaakapitu"/>
    <w:link w:val="Nagwek1"/>
    <w:uiPriority w:val="9"/>
    <w:rsid w:val="00B92E45"/>
    <w:rPr>
      <w:rFonts w:asciiTheme="majorHAnsi" w:eastAsiaTheme="majorEastAsia" w:hAnsiTheme="majorHAnsi" w:cstheme="majorBidi"/>
      <w:b/>
      <w:bCs/>
      <w:color w:val="365F91" w:themeColor="accent1" w:themeShade="BF"/>
      <w:sz w:val="28"/>
      <w:szCs w:val="28"/>
    </w:rPr>
  </w:style>
  <w:style w:type="table" w:styleId="Jasnasiatkaakcent3">
    <w:name w:val="Light Grid Accent 3"/>
    <w:basedOn w:val="Standardowy"/>
    <w:uiPriority w:val="62"/>
    <w:rsid w:val="00B92E4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Spistreci1">
    <w:name w:val="toc 1"/>
    <w:basedOn w:val="Normalny"/>
    <w:next w:val="Normalny"/>
    <w:autoRedefine/>
    <w:uiPriority w:val="39"/>
    <w:unhideWhenUsed/>
    <w:rsid w:val="004C556B"/>
    <w:pPr>
      <w:tabs>
        <w:tab w:val="right" w:leader="dot" w:pos="9060"/>
      </w:tabs>
      <w:spacing w:after="100"/>
    </w:pPr>
    <w:rPr>
      <w:rFonts w:ascii="Times New Roman" w:hAnsi="Times New Roman" w:cs="Times New Roman"/>
      <w:b/>
      <w:bCs/>
      <w:caps/>
      <w:noProo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style>
  <w:style w:type="paragraph" w:styleId="Tekstprzypisukocowego">
    <w:name w:val="endnote text"/>
    <w:basedOn w:val="Normalny"/>
    <w:link w:val="TekstprzypisukocowegoZnak"/>
    <w:uiPriority w:val="99"/>
    <w:semiHidden/>
    <w:unhideWhenUsed/>
    <w:rsid w:val="001759E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759E1"/>
    <w:rPr>
      <w:sz w:val="20"/>
      <w:szCs w:val="20"/>
    </w:rPr>
  </w:style>
  <w:style w:type="character" w:styleId="Odwoanieprzypisukocowego">
    <w:name w:val="endnote reference"/>
    <w:basedOn w:val="Domylnaczcionkaakapitu"/>
    <w:uiPriority w:val="99"/>
    <w:semiHidden/>
    <w:unhideWhenUsed/>
    <w:rsid w:val="001759E1"/>
    <w:rPr>
      <w:vertAlign w:val="superscript"/>
    </w:rPr>
  </w:style>
  <w:style w:type="paragraph" w:styleId="Nagwekspisutreci">
    <w:name w:val="TOC Heading"/>
    <w:basedOn w:val="Nagwek1"/>
    <w:next w:val="Normalny"/>
    <w:uiPriority w:val="39"/>
    <w:semiHidden/>
    <w:unhideWhenUsed/>
    <w:qFormat/>
    <w:rsid w:val="001F59FA"/>
    <w:pPr>
      <w:outlineLvl w:val="9"/>
    </w:pPr>
    <w:rPr>
      <w:lang w:eastAsia="pl-PL"/>
    </w:rPr>
  </w:style>
  <w:style w:type="paragraph" w:styleId="Spistreci2">
    <w:name w:val="toc 2"/>
    <w:basedOn w:val="Normalny"/>
    <w:next w:val="Normalny"/>
    <w:autoRedefine/>
    <w:uiPriority w:val="39"/>
    <w:unhideWhenUsed/>
    <w:rsid w:val="00DA7030"/>
    <w:pPr>
      <w:tabs>
        <w:tab w:val="right" w:leader="dot" w:pos="9060"/>
      </w:tabs>
      <w:spacing w:after="100"/>
      <w:ind w:left="220"/>
    </w:pPr>
    <w:rPr>
      <w:rFonts w:cs="Times New Roman"/>
      <w:b/>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style>
  <w:style w:type="paragraph" w:styleId="Spistreci3">
    <w:name w:val="toc 3"/>
    <w:basedOn w:val="Normalny"/>
    <w:next w:val="Normalny"/>
    <w:autoRedefine/>
    <w:uiPriority w:val="39"/>
    <w:unhideWhenUsed/>
    <w:rsid w:val="000773D3"/>
    <w:pPr>
      <w:tabs>
        <w:tab w:val="right" w:leader="dot" w:pos="9060"/>
      </w:tabs>
      <w:spacing w:after="100"/>
    </w:pPr>
    <w:rPr>
      <w:rFonts w:ascii="Times New Roman" w:hAnsi="Times New Roman" w:cs="Times New Roman"/>
      <w:b/>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B92E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3824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qFormat/>
    <w:rsid w:val="005100B5"/>
    <w:pPr>
      <w:keepNext/>
      <w:spacing w:after="0" w:line="240" w:lineRule="auto"/>
      <w:jc w:val="center"/>
      <w:outlineLvl w:val="2"/>
    </w:pPr>
    <w:rPr>
      <w:rFonts w:ascii="Cambria" w:eastAsia="Times New Roman" w:hAnsi="Cambria" w:cs="Cambria"/>
      <w:b/>
      <w:bCs/>
      <w:sz w:val="26"/>
      <w:szCs w:val="26"/>
      <w:lang w:val="de-D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1416E"/>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29394F"/>
    <w:pPr>
      <w:ind w:left="720"/>
      <w:contextualSpacing/>
    </w:pPr>
  </w:style>
  <w:style w:type="character" w:styleId="Hipercze">
    <w:name w:val="Hyperlink"/>
    <w:basedOn w:val="Domylnaczcionkaakapitu"/>
    <w:uiPriority w:val="99"/>
    <w:unhideWhenUsed/>
    <w:rsid w:val="002B3633"/>
    <w:rPr>
      <w:color w:val="0000FF" w:themeColor="hyperlink"/>
      <w:u w:val="single"/>
    </w:rPr>
  </w:style>
  <w:style w:type="paragraph" w:styleId="Tekstprzypisudolnego">
    <w:name w:val="footnote text"/>
    <w:basedOn w:val="Normalny"/>
    <w:link w:val="TekstprzypisudolnegoZnak"/>
    <w:uiPriority w:val="99"/>
    <w:unhideWhenUsed/>
    <w:rsid w:val="00644EB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44EBC"/>
    <w:rPr>
      <w:sz w:val="20"/>
      <w:szCs w:val="20"/>
    </w:rPr>
  </w:style>
  <w:style w:type="character" w:styleId="Odwoanieprzypisudolnego">
    <w:name w:val="footnote reference"/>
    <w:basedOn w:val="Domylnaczcionkaakapitu"/>
    <w:uiPriority w:val="99"/>
    <w:semiHidden/>
    <w:unhideWhenUsed/>
    <w:rsid w:val="00644EBC"/>
    <w:rPr>
      <w:vertAlign w:val="superscript"/>
    </w:rPr>
  </w:style>
  <w:style w:type="paragraph" w:styleId="Tekstpodstawowy2">
    <w:name w:val="Body Text 2"/>
    <w:basedOn w:val="Normalny"/>
    <w:link w:val="Tekstpodstawowy2Znak"/>
    <w:rsid w:val="00035373"/>
    <w:pPr>
      <w:spacing w:after="0" w:line="240" w:lineRule="auto"/>
      <w:jc w:val="center"/>
    </w:pPr>
    <w:rPr>
      <w:rFonts w:ascii="Arial" w:eastAsia="Times New Roman" w:hAnsi="Arial" w:cs="Arial"/>
      <w:sz w:val="16"/>
      <w:szCs w:val="16"/>
      <w:lang w:eastAsia="pl-PL"/>
    </w:rPr>
  </w:style>
  <w:style w:type="character" w:customStyle="1" w:styleId="Tekstpodstawowy2Znak">
    <w:name w:val="Tekst podstawowy 2 Znak"/>
    <w:basedOn w:val="Domylnaczcionkaakapitu"/>
    <w:link w:val="Tekstpodstawowy2"/>
    <w:rsid w:val="00035373"/>
    <w:rPr>
      <w:rFonts w:ascii="Arial" w:eastAsia="Times New Roman" w:hAnsi="Arial" w:cs="Arial"/>
      <w:sz w:val="16"/>
      <w:szCs w:val="16"/>
      <w:lang w:eastAsia="pl-PL"/>
    </w:rPr>
  </w:style>
  <w:style w:type="paragraph" w:styleId="Tekstpodstawowy">
    <w:name w:val="Body Text"/>
    <w:basedOn w:val="Normalny"/>
    <w:link w:val="TekstpodstawowyZnak"/>
    <w:rsid w:val="00035373"/>
    <w:pPr>
      <w:widowControl w:val="0"/>
      <w:suppressAutoHyphens/>
      <w:spacing w:after="120" w:line="240" w:lineRule="auto"/>
    </w:pPr>
    <w:rPr>
      <w:rFonts w:ascii="Times New Roman" w:eastAsia="Arial Unicode MS" w:hAnsi="Times New Roman" w:cs="Times New Roman"/>
      <w:sz w:val="24"/>
      <w:szCs w:val="24"/>
      <w:lang w:eastAsia="pl-PL"/>
    </w:rPr>
  </w:style>
  <w:style w:type="character" w:customStyle="1" w:styleId="TekstpodstawowyZnak">
    <w:name w:val="Tekst podstawowy Znak"/>
    <w:basedOn w:val="Domylnaczcionkaakapitu"/>
    <w:link w:val="Tekstpodstawowy"/>
    <w:rsid w:val="00035373"/>
    <w:rPr>
      <w:rFonts w:ascii="Times New Roman" w:eastAsia="Arial Unicode MS" w:hAnsi="Times New Roman" w:cs="Times New Roman"/>
      <w:sz w:val="24"/>
      <w:szCs w:val="24"/>
      <w:lang w:eastAsia="pl-PL"/>
    </w:rPr>
  </w:style>
  <w:style w:type="paragraph" w:styleId="Tekstpodstawowy3">
    <w:name w:val="Body Text 3"/>
    <w:basedOn w:val="Normalny"/>
    <w:link w:val="Tekstpodstawowy3Znak"/>
    <w:uiPriority w:val="99"/>
    <w:semiHidden/>
    <w:unhideWhenUsed/>
    <w:rsid w:val="00340F13"/>
    <w:pPr>
      <w:spacing w:after="120" w:line="240" w:lineRule="auto"/>
    </w:pPr>
    <w:rPr>
      <w:rFonts w:ascii="Times New Roman" w:eastAsia="Times New Roman" w:hAnsi="Times New Roman" w:cs="Times New Roman"/>
      <w:sz w:val="16"/>
      <w:szCs w:val="16"/>
      <w:lang w:val="de-DE" w:eastAsia="pl-PL"/>
    </w:rPr>
  </w:style>
  <w:style w:type="character" w:customStyle="1" w:styleId="Tekstpodstawowy3Znak">
    <w:name w:val="Tekst podstawowy 3 Znak"/>
    <w:basedOn w:val="Domylnaczcionkaakapitu"/>
    <w:link w:val="Tekstpodstawowy3"/>
    <w:uiPriority w:val="99"/>
    <w:semiHidden/>
    <w:rsid w:val="00340F13"/>
    <w:rPr>
      <w:rFonts w:ascii="Times New Roman" w:eastAsia="Times New Roman" w:hAnsi="Times New Roman" w:cs="Times New Roman"/>
      <w:sz w:val="16"/>
      <w:szCs w:val="16"/>
      <w:lang w:val="de-DE" w:eastAsia="pl-PL"/>
    </w:rPr>
  </w:style>
  <w:style w:type="paragraph" w:styleId="Tekstdymka">
    <w:name w:val="Balloon Text"/>
    <w:basedOn w:val="Normalny"/>
    <w:link w:val="TekstdymkaZnak"/>
    <w:uiPriority w:val="99"/>
    <w:semiHidden/>
    <w:unhideWhenUsed/>
    <w:rsid w:val="009A6A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6A63"/>
    <w:rPr>
      <w:rFonts w:ascii="Tahoma" w:hAnsi="Tahoma" w:cs="Tahoma"/>
      <w:sz w:val="16"/>
      <w:szCs w:val="16"/>
    </w:rPr>
  </w:style>
  <w:style w:type="paragraph" w:styleId="Nagwek">
    <w:name w:val="header"/>
    <w:basedOn w:val="Normalny"/>
    <w:link w:val="NagwekZnak"/>
    <w:uiPriority w:val="99"/>
    <w:unhideWhenUsed/>
    <w:rsid w:val="00BD0B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0BA7"/>
  </w:style>
  <w:style w:type="paragraph" w:styleId="Stopka">
    <w:name w:val="footer"/>
    <w:basedOn w:val="Normalny"/>
    <w:link w:val="StopkaZnak"/>
    <w:uiPriority w:val="99"/>
    <w:unhideWhenUsed/>
    <w:rsid w:val="00BD0B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0BA7"/>
  </w:style>
  <w:style w:type="table" w:styleId="Tabela-Siatka">
    <w:name w:val="Table Grid"/>
    <w:basedOn w:val="Standardowy"/>
    <w:uiPriority w:val="59"/>
    <w:rsid w:val="00376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F624B9"/>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5100B5"/>
    <w:pPr>
      <w:spacing w:after="120"/>
      <w:ind w:left="283"/>
    </w:pPr>
  </w:style>
  <w:style w:type="character" w:customStyle="1" w:styleId="TekstpodstawowywcityZnak">
    <w:name w:val="Tekst podstawowy wcięty Znak"/>
    <w:basedOn w:val="Domylnaczcionkaakapitu"/>
    <w:link w:val="Tekstpodstawowywcity"/>
    <w:uiPriority w:val="99"/>
    <w:rsid w:val="005100B5"/>
  </w:style>
  <w:style w:type="character" w:customStyle="1" w:styleId="Nagwek3Znak">
    <w:name w:val="Nagłówek 3 Znak"/>
    <w:basedOn w:val="Domylnaczcionkaakapitu"/>
    <w:link w:val="Nagwek3"/>
    <w:uiPriority w:val="9"/>
    <w:rsid w:val="005100B5"/>
    <w:rPr>
      <w:rFonts w:ascii="Cambria" w:eastAsia="Times New Roman" w:hAnsi="Cambria" w:cs="Cambria"/>
      <w:b/>
      <w:bCs/>
      <w:sz w:val="26"/>
      <w:szCs w:val="26"/>
      <w:lang w:val="de-DE" w:eastAsia="pl-PL"/>
    </w:rPr>
  </w:style>
  <w:style w:type="paragraph" w:styleId="Legenda">
    <w:name w:val="caption"/>
    <w:basedOn w:val="Normalny"/>
    <w:next w:val="Normalny"/>
    <w:uiPriority w:val="99"/>
    <w:qFormat/>
    <w:rsid w:val="005100B5"/>
    <w:pPr>
      <w:spacing w:after="0" w:line="240" w:lineRule="auto"/>
    </w:pPr>
    <w:rPr>
      <w:rFonts w:ascii="Times New Roman" w:eastAsia="Times New Roman" w:hAnsi="Times New Roman" w:cs="Times New Roman"/>
      <w:i/>
      <w:iCs/>
      <w:sz w:val="18"/>
      <w:szCs w:val="18"/>
      <w:lang w:eastAsia="pl-PL"/>
    </w:rPr>
  </w:style>
  <w:style w:type="character" w:customStyle="1" w:styleId="Nagwek2Znak">
    <w:name w:val="Nagłówek 2 Znak"/>
    <w:basedOn w:val="Domylnaczcionkaakapitu"/>
    <w:link w:val="Nagwek2"/>
    <w:uiPriority w:val="9"/>
    <w:semiHidden/>
    <w:rsid w:val="00382496"/>
    <w:rPr>
      <w:rFonts w:asciiTheme="majorHAnsi" w:eastAsiaTheme="majorEastAsia" w:hAnsiTheme="majorHAnsi" w:cstheme="majorBidi"/>
      <w:b/>
      <w:bCs/>
      <w:color w:val="4F81BD" w:themeColor="accent1"/>
      <w:sz w:val="26"/>
      <w:szCs w:val="26"/>
    </w:rPr>
  </w:style>
  <w:style w:type="paragraph" w:styleId="Bezodstpw">
    <w:name w:val="No Spacing"/>
    <w:uiPriority w:val="1"/>
    <w:qFormat/>
    <w:rsid w:val="00A44C67"/>
    <w:pPr>
      <w:spacing w:after="0" w:line="240" w:lineRule="auto"/>
    </w:pPr>
  </w:style>
  <w:style w:type="character" w:styleId="Odwoaniedokomentarza">
    <w:name w:val="annotation reference"/>
    <w:basedOn w:val="Domylnaczcionkaakapitu"/>
    <w:uiPriority w:val="99"/>
    <w:semiHidden/>
    <w:unhideWhenUsed/>
    <w:rsid w:val="00D5590D"/>
    <w:rPr>
      <w:sz w:val="16"/>
      <w:szCs w:val="16"/>
    </w:rPr>
  </w:style>
  <w:style w:type="paragraph" w:styleId="Tekstkomentarza">
    <w:name w:val="annotation text"/>
    <w:basedOn w:val="Normalny"/>
    <w:link w:val="TekstkomentarzaZnak"/>
    <w:uiPriority w:val="99"/>
    <w:semiHidden/>
    <w:unhideWhenUsed/>
    <w:rsid w:val="00D559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5590D"/>
    <w:rPr>
      <w:sz w:val="20"/>
      <w:szCs w:val="20"/>
    </w:rPr>
  </w:style>
  <w:style w:type="paragraph" w:styleId="Tematkomentarza">
    <w:name w:val="annotation subject"/>
    <w:basedOn w:val="Tekstkomentarza"/>
    <w:next w:val="Tekstkomentarza"/>
    <w:link w:val="TematkomentarzaZnak"/>
    <w:uiPriority w:val="99"/>
    <w:semiHidden/>
    <w:unhideWhenUsed/>
    <w:rsid w:val="00D5590D"/>
    <w:rPr>
      <w:b/>
      <w:bCs/>
    </w:rPr>
  </w:style>
  <w:style w:type="character" w:customStyle="1" w:styleId="TematkomentarzaZnak">
    <w:name w:val="Temat komentarza Znak"/>
    <w:basedOn w:val="TekstkomentarzaZnak"/>
    <w:link w:val="Tematkomentarza"/>
    <w:uiPriority w:val="99"/>
    <w:semiHidden/>
    <w:rsid w:val="00D5590D"/>
    <w:rPr>
      <w:b/>
      <w:bCs/>
      <w:sz w:val="20"/>
      <w:szCs w:val="20"/>
    </w:rPr>
  </w:style>
  <w:style w:type="character" w:customStyle="1" w:styleId="Nagwek1Znak">
    <w:name w:val="Nagłówek 1 Znak"/>
    <w:basedOn w:val="Domylnaczcionkaakapitu"/>
    <w:link w:val="Nagwek1"/>
    <w:uiPriority w:val="9"/>
    <w:rsid w:val="00B92E45"/>
    <w:rPr>
      <w:rFonts w:asciiTheme="majorHAnsi" w:eastAsiaTheme="majorEastAsia" w:hAnsiTheme="majorHAnsi" w:cstheme="majorBidi"/>
      <w:b/>
      <w:bCs/>
      <w:color w:val="365F91" w:themeColor="accent1" w:themeShade="BF"/>
      <w:sz w:val="28"/>
      <w:szCs w:val="28"/>
    </w:rPr>
  </w:style>
  <w:style w:type="table" w:styleId="Jasnasiatkaakcent3">
    <w:name w:val="Light Grid Accent 3"/>
    <w:basedOn w:val="Standardowy"/>
    <w:uiPriority w:val="62"/>
    <w:rsid w:val="00B92E4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Spistreci1">
    <w:name w:val="toc 1"/>
    <w:basedOn w:val="Normalny"/>
    <w:next w:val="Normalny"/>
    <w:autoRedefine/>
    <w:uiPriority w:val="39"/>
    <w:unhideWhenUsed/>
    <w:rsid w:val="004C556B"/>
    <w:pPr>
      <w:tabs>
        <w:tab w:val="right" w:leader="dot" w:pos="9060"/>
      </w:tabs>
      <w:spacing w:after="100"/>
    </w:pPr>
    <w:rPr>
      <w:rFonts w:ascii="Times New Roman" w:hAnsi="Times New Roman" w:cs="Times New Roman"/>
      <w:b/>
      <w:bCs/>
      <w:caps/>
      <w:noProo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style>
  <w:style w:type="paragraph" w:styleId="Tekstprzypisukocowego">
    <w:name w:val="endnote text"/>
    <w:basedOn w:val="Normalny"/>
    <w:link w:val="TekstprzypisukocowegoZnak"/>
    <w:uiPriority w:val="99"/>
    <w:semiHidden/>
    <w:unhideWhenUsed/>
    <w:rsid w:val="001759E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759E1"/>
    <w:rPr>
      <w:sz w:val="20"/>
      <w:szCs w:val="20"/>
    </w:rPr>
  </w:style>
  <w:style w:type="character" w:styleId="Odwoanieprzypisukocowego">
    <w:name w:val="endnote reference"/>
    <w:basedOn w:val="Domylnaczcionkaakapitu"/>
    <w:uiPriority w:val="99"/>
    <w:semiHidden/>
    <w:unhideWhenUsed/>
    <w:rsid w:val="001759E1"/>
    <w:rPr>
      <w:vertAlign w:val="superscript"/>
    </w:rPr>
  </w:style>
  <w:style w:type="paragraph" w:styleId="Nagwekspisutreci">
    <w:name w:val="TOC Heading"/>
    <w:basedOn w:val="Nagwek1"/>
    <w:next w:val="Normalny"/>
    <w:uiPriority w:val="39"/>
    <w:semiHidden/>
    <w:unhideWhenUsed/>
    <w:qFormat/>
    <w:rsid w:val="001F59FA"/>
    <w:pPr>
      <w:outlineLvl w:val="9"/>
    </w:pPr>
    <w:rPr>
      <w:lang w:eastAsia="pl-PL"/>
    </w:rPr>
  </w:style>
  <w:style w:type="paragraph" w:styleId="Spistreci2">
    <w:name w:val="toc 2"/>
    <w:basedOn w:val="Normalny"/>
    <w:next w:val="Normalny"/>
    <w:autoRedefine/>
    <w:uiPriority w:val="39"/>
    <w:unhideWhenUsed/>
    <w:rsid w:val="00DA7030"/>
    <w:pPr>
      <w:tabs>
        <w:tab w:val="right" w:leader="dot" w:pos="9060"/>
      </w:tabs>
      <w:spacing w:after="100"/>
      <w:ind w:left="220"/>
    </w:pPr>
    <w:rPr>
      <w:rFonts w:cs="Times New Roman"/>
      <w:b/>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style>
  <w:style w:type="paragraph" w:styleId="Spistreci3">
    <w:name w:val="toc 3"/>
    <w:basedOn w:val="Normalny"/>
    <w:next w:val="Normalny"/>
    <w:autoRedefine/>
    <w:uiPriority w:val="39"/>
    <w:unhideWhenUsed/>
    <w:rsid w:val="000773D3"/>
    <w:pPr>
      <w:tabs>
        <w:tab w:val="right" w:leader="dot" w:pos="9060"/>
      </w:tabs>
      <w:spacing w:after="100"/>
    </w:pPr>
    <w:rPr>
      <w:rFonts w:ascii="Times New Roman" w:hAnsi="Times New Roman" w:cs="Times New Roman"/>
      <w:b/>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103">
      <w:bodyDiv w:val="1"/>
      <w:marLeft w:val="0"/>
      <w:marRight w:val="0"/>
      <w:marTop w:val="0"/>
      <w:marBottom w:val="0"/>
      <w:divBdr>
        <w:top w:val="none" w:sz="0" w:space="0" w:color="auto"/>
        <w:left w:val="none" w:sz="0" w:space="0" w:color="auto"/>
        <w:bottom w:val="none" w:sz="0" w:space="0" w:color="auto"/>
        <w:right w:val="none" w:sz="0" w:space="0" w:color="auto"/>
      </w:divBdr>
    </w:div>
    <w:div w:id="15422257">
      <w:bodyDiv w:val="1"/>
      <w:marLeft w:val="0"/>
      <w:marRight w:val="0"/>
      <w:marTop w:val="0"/>
      <w:marBottom w:val="0"/>
      <w:divBdr>
        <w:top w:val="none" w:sz="0" w:space="0" w:color="auto"/>
        <w:left w:val="none" w:sz="0" w:space="0" w:color="auto"/>
        <w:bottom w:val="none" w:sz="0" w:space="0" w:color="auto"/>
        <w:right w:val="none" w:sz="0" w:space="0" w:color="auto"/>
      </w:divBdr>
    </w:div>
    <w:div w:id="42488151">
      <w:bodyDiv w:val="1"/>
      <w:marLeft w:val="0"/>
      <w:marRight w:val="0"/>
      <w:marTop w:val="0"/>
      <w:marBottom w:val="0"/>
      <w:divBdr>
        <w:top w:val="none" w:sz="0" w:space="0" w:color="auto"/>
        <w:left w:val="none" w:sz="0" w:space="0" w:color="auto"/>
        <w:bottom w:val="none" w:sz="0" w:space="0" w:color="auto"/>
        <w:right w:val="none" w:sz="0" w:space="0" w:color="auto"/>
      </w:divBdr>
    </w:div>
    <w:div w:id="60489789">
      <w:bodyDiv w:val="1"/>
      <w:marLeft w:val="0"/>
      <w:marRight w:val="0"/>
      <w:marTop w:val="0"/>
      <w:marBottom w:val="0"/>
      <w:divBdr>
        <w:top w:val="none" w:sz="0" w:space="0" w:color="auto"/>
        <w:left w:val="none" w:sz="0" w:space="0" w:color="auto"/>
        <w:bottom w:val="none" w:sz="0" w:space="0" w:color="auto"/>
        <w:right w:val="none" w:sz="0" w:space="0" w:color="auto"/>
      </w:divBdr>
    </w:div>
    <w:div w:id="64769281">
      <w:bodyDiv w:val="1"/>
      <w:marLeft w:val="0"/>
      <w:marRight w:val="0"/>
      <w:marTop w:val="0"/>
      <w:marBottom w:val="0"/>
      <w:divBdr>
        <w:top w:val="none" w:sz="0" w:space="0" w:color="auto"/>
        <w:left w:val="none" w:sz="0" w:space="0" w:color="auto"/>
        <w:bottom w:val="none" w:sz="0" w:space="0" w:color="auto"/>
        <w:right w:val="none" w:sz="0" w:space="0" w:color="auto"/>
      </w:divBdr>
    </w:div>
    <w:div w:id="65148266">
      <w:bodyDiv w:val="1"/>
      <w:marLeft w:val="0"/>
      <w:marRight w:val="0"/>
      <w:marTop w:val="0"/>
      <w:marBottom w:val="0"/>
      <w:divBdr>
        <w:top w:val="none" w:sz="0" w:space="0" w:color="auto"/>
        <w:left w:val="none" w:sz="0" w:space="0" w:color="auto"/>
        <w:bottom w:val="none" w:sz="0" w:space="0" w:color="auto"/>
        <w:right w:val="none" w:sz="0" w:space="0" w:color="auto"/>
      </w:divBdr>
    </w:div>
    <w:div w:id="65736190">
      <w:bodyDiv w:val="1"/>
      <w:marLeft w:val="0"/>
      <w:marRight w:val="0"/>
      <w:marTop w:val="0"/>
      <w:marBottom w:val="0"/>
      <w:divBdr>
        <w:top w:val="none" w:sz="0" w:space="0" w:color="auto"/>
        <w:left w:val="none" w:sz="0" w:space="0" w:color="auto"/>
        <w:bottom w:val="none" w:sz="0" w:space="0" w:color="auto"/>
        <w:right w:val="none" w:sz="0" w:space="0" w:color="auto"/>
      </w:divBdr>
    </w:div>
    <w:div w:id="67071372">
      <w:bodyDiv w:val="1"/>
      <w:marLeft w:val="0"/>
      <w:marRight w:val="0"/>
      <w:marTop w:val="0"/>
      <w:marBottom w:val="0"/>
      <w:divBdr>
        <w:top w:val="none" w:sz="0" w:space="0" w:color="auto"/>
        <w:left w:val="none" w:sz="0" w:space="0" w:color="auto"/>
        <w:bottom w:val="none" w:sz="0" w:space="0" w:color="auto"/>
        <w:right w:val="none" w:sz="0" w:space="0" w:color="auto"/>
      </w:divBdr>
    </w:div>
    <w:div w:id="119497678">
      <w:bodyDiv w:val="1"/>
      <w:marLeft w:val="0"/>
      <w:marRight w:val="0"/>
      <w:marTop w:val="0"/>
      <w:marBottom w:val="0"/>
      <w:divBdr>
        <w:top w:val="none" w:sz="0" w:space="0" w:color="auto"/>
        <w:left w:val="none" w:sz="0" w:space="0" w:color="auto"/>
        <w:bottom w:val="none" w:sz="0" w:space="0" w:color="auto"/>
        <w:right w:val="none" w:sz="0" w:space="0" w:color="auto"/>
      </w:divBdr>
    </w:div>
    <w:div w:id="121534082">
      <w:bodyDiv w:val="1"/>
      <w:marLeft w:val="0"/>
      <w:marRight w:val="0"/>
      <w:marTop w:val="0"/>
      <w:marBottom w:val="0"/>
      <w:divBdr>
        <w:top w:val="none" w:sz="0" w:space="0" w:color="auto"/>
        <w:left w:val="none" w:sz="0" w:space="0" w:color="auto"/>
        <w:bottom w:val="none" w:sz="0" w:space="0" w:color="auto"/>
        <w:right w:val="none" w:sz="0" w:space="0" w:color="auto"/>
      </w:divBdr>
    </w:div>
    <w:div w:id="128592865">
      <w:bodyDiv w:val="1"/>
      <w:marLeft w:val="0"/>
      <w:marRight w:val="0"/>
      <w:marTop w:val="0"/>
      <w:marBottom w:val="0"/>
      <w:divBdr>
        <w:top w:val="none" w:sz="0" w:space="0" w:color="auto"/>
        <w:left w:val="none" w:sz="0" w:space="0" w:color="auto"/>
        <w:bottom w:val="none" w:sz="0" w:space="0" w:color="auto"/>
        <w:right w:val="none" w:sz="0" w:space="0" w:color="auto"/>
      </w:divBdr>
    </w:div>
    <w:div w:id="129440879">
      <w:bodyDiv w:val="1"/>
      <w:marLeft w:val="0"/>
      <w:marRight w:val="0"/>
      <w:marTop w:val="0"/>
      <w:marBottom w:val="0"/>
      <w:divBdr>
        <w:top w:val="none" w:sz="0" w:space="0" w:color="auto"/>
        <w:left w:val="none" w:sz="0" w:space="0" w:color="auto"/>
        <w:bottom w:val="none" w:sz="0" w:space="0" w:color="auto"/>
        <w:right w:val="none" w:sz="0" w:space="0" w:color="auto"/>
      </w:divBdr>
    </w:div>
    <w:div w:id="140968247">
      <w:bodyDiv w:val="1"/>
      <w:marLeft w:val="0"/>
      <w:marRight w:val="0"/>
      <w:marTop w:val="0"/>
      <w:marBottom w:val="0"/>
      <w:divBdr>
        <w:top w:val="none" w:sz="0" w:space="0" w:color="auto"/>
        <w:left w:val="none" w:sz="0" w:space="0" w:color="auto"/>
        <w:bottom w:val="none" w:sz="0" w:space="0" w:color="auto"/>
        <w:right w:val="none" w:sz="0" w:space="0" w:color="auto"/>
      </w:divBdr>
    </w:div>
    <w:div w:id="154298318">
      <w:bodyDiv w:val="1"/>
      <w:marLeft w:val="0"/>
      <w:marRight w:val="0"/>
      <w:marTop w:val="0"/>
      <w:marBottom w:val="0"/>
      <w:divBdr>
        <w:top w:val="none" w:sz="0" w:space="0" w:color="auto"/>
        <w:left w:val="none" w:sz="0" w:space="0" w:color="auto"/>
        <w:bottom w:val="none" w:sz="0" w:space="0" w:color="auto"/>
        <w:right w:val="none" w:sz="0" w:space="0" w:color="auto"/>
      </w:divBdr>
    </w:div>
    <w:div w:id="179853981">
      <w:bodyDiv w:val="1"/>
      <w:marLeft w:val="0"/>
      <w:marRight w:val="0"/>
      <w:marTop w:val="0"/>
      <w:marBottom w:val="0"/>
      <w:divBdr>
        <w:top w:val="none" w:sz="0" w:space="0" w:color="auto"/>
        <w:left w:val="none" w:sz="0" w:space="0" w:color="auto"/>
        <w:bottom w:val="none" w:sz="0" w:space="0" w:color="auto"/>
        <w:right w:val="none" w:sz="0" w:space="0" w:color="auto"/>
      </w:divBdr>
    </w:div>
    <w:div w:id="180321902">
      <w:bodyDiv w:val="1"/>
      <w:marLeft w:val="0"/>
      <w:marRight w:val="0"/>
      <w:marTop w:val="0"/>
      <w:marBottom w:val="0"/>
      <w:divBdr>
        <w:top w:val="none" w:sz="0" w:space="0" w:color="auto"/>
        <w:left w:val="none" w:sz="0" w:space="0" w:color="auto"/>
        <w:bottom w:val="none" w:sz="0" w:space="0" w:color="auto"/>
        <w:right w:val="none" w:sz="0" w:space="0" w:color="auto"/>
      </w:divBdr>
    </w:div>
    <w:div w:id="199900012">
      <w:bodyDiv w:val="1"/>
      <w:marLeft w:val="0"/>
      <w:marRight w:val="0"/>
      <w:marTop w:val="0"/>
      <w:marBottom w:val="0"/>
      <w:divBdr>
        <w:top w:val="none" w:sz="0" w:space="0" w:color="auto"/>
        <w:left w:val="none" w:sz="0" w:space="0" w:color="auto"/>
        <w:bottom w:val="none" w:sz="0" w:space="0" w:color="auto"/>
        <w:right w:val="none" w:sz="0" w:space="0" w:color="auto"/>
      </w:divBdr>
    </w:div>
    <w:div w:id="200439359">
      <w:bodyDiv w:val="1"/>
      <w:marLeft w:val="0"/>
      <w:marRight w:val="0"/>
      <w:marTop w:val="0"/>
      <w:marBottom w:val="0"/>
      <w:divBdr>
        <w:top w:val="none" w:sz="0" w:space="0" w:color="auto"/>
        <w:left w:val="none" w:sz="0" w:space="0" w:color="auto"/>
        <w:bottom w:val="none" w:sz="0" w:space="0" w:color="auto"/>
        <w:right w:val="none" w:sz="0" w:space="0" w:color="auto"/>
      </w:divBdr>
    </w:div>
    <w:div w:id="213125766">
      <w:bodyDiv w:val="1"/>
      <w:marLeft w:val="0"/>
      <w:marRight w:val="0"/>
      <w:marTop w:val="0"/>
      <w:marBottom w:val="0"/>
      <w:divBdr>
        <w:top w:val="none" w:sz="0" w:space="0" w:color="auto"/>
        <w:left w:val="none" w:sz="0" w:space="0" w:color="auto"/>
        <w:bottom w:val="none" w:sz="0" w:space="0" w:color="auto"/>
        <w:right w:val="none" w:sz="0" w:space="0" w:color="auto"/>
      </w:divBdr>
    </w:div>
    <w:div w:id="240918383">
      <w:bodyDiv w:val="1"/>
      <w:marLeft w:val="0"/>
      <w:marRight w:val="0"/>
      <w:marTop w:val="0"/>
      <w:marBottom w:val="0"/>
      <w:divBdr>
        <w:top w:val="none" w:sz="0" w:space="0" w:color="auto"/>
        <w:left w:val="none" w:sz="0" w:space="0" w:color="auto"/>
        <w:bottom w:val="none" w:sz="0" w:space="0" w:color="auto"/>
        <w:right w:val="none" w:sz="0" w:space="0" w:color="auto"/>
      </w:divBdr>
    </w:div>
    <w:div w:id="248004050">
      <w:bodyDiv w:val="1"/>
      <w:marLeft w:val="0"/>
      <w:marRight w:val="0"/>
      <w:marTop w:val="0"/>
      <w:marBottom w:val="0"/>
      <w:divBdr>
        <w:top w:val="none" w:sz="0" w:space="0" w:color="auto"/>
        <w:left w:val="none" w:sz="0" w:space="0" w:color="auto"/>
        <w:bottom w:val="none" w:sz="0" w:space="0" w:color="auto"/>
        <w:right w:val="none" w:sz="0" w:space="0" w:color="auto"/>
      </w:divBdr>
    </w:div>
    <w:div w:id="299767209">
      <w:bodyDiv w:val="1"/>
      <w:marLeft w:val="0"/>
      <w:marRight w:val="0"/>
      <w:marTop w:val="0"/>
      <w:marBottom w:val="0"/>
      <w:divBdr>
        <w:top w:val="none" w:sz="0" w:space="0" w:color="auto"/>
        <w:left w:val="none" w:sz="0" w:space="0" w:color="auto"/>
        <w:bottom w:val="none" w:sz="0" w:space="0" w:color="auto"/>
        <w:right w:val="none" w:sz="0" w:space="0" w:color="auto"/>
      </w:divBdr>
    </w:div>
    <w:div w:id="348290625">
      <w:bodyDiv w:val="1"/>
      <w:marLeft w:val="0"/>
      <w:marRight w:val="0"/>
      <w:marTop w:val="0"/>
      <w:marBottom w:val="0"/>
      <w:divBdr>
        <w:top w:val="none" w:sz="0" w:space="0" w:color="auto"/>
        <w:left w:val="none" w:sz="0" w:space="0" w:color="auto"/>
        <w:bottom w:val="none" w:sz="0" w:space="0" w:color="auto"/>
        <w:right w:val="none" w:sz="0" w:space="0" w:color="auto"/>
      </w:divBdr>
    </w:div>
    <w:div w:id="356664370">
      <w:bodyDiv w:val="1"/>
      <w:marLeft w:val="0"/>
      <w:marRight w:val="0"/>
      <w:marTop w:val="0"/>
      <w:marBottom w:val="0"/>
      <w:divBdr>
        <w:top w:val="none" w:sz="0" w:space="0" w:color="auto"/>
        <w:left w:val="none" w:sz="0" w:space="0" w:color="auto"/>
        <w:bottom w:val="none" w:sz="0" w:space="0" w:color="auto"/>
        <w:right w:val="none" w:sz="0" w:space="0" w:color="auto"/>
      </w:divBdr>
    </w:div>
    <w:div w:id="366175386">
      <w:bodyDiv w:val="1"/>
      <w:marLeft w:val="0"/>
      <w:marRight w:val="0"/>
      <w:marTop w:val="0"/>
      <w:marBottom w:val="0"/>
      <w:divBdr>
        <w:top w:val="none" w:sz="0" w:space="0" w:color="auto"/>
        <w:left w:val="none" w:sz="0" w:space="0" w:color="auto"/>
        <w:bottom w:val="none" w:sz="0" w:space="0" w:color="auto"/>
        <w:right w:val="none" w:sz="0" w:space="0" w:color="auto"/>
      </w:divBdr>
    </w:div>
    <w:div w:id="395014982">
      <w:bodyDiv w:val="1"/>
      <w:marLeft w:val="0"/>
      <w:marRight w:val="0"/>
      <w:marTop w:val="0"/>
      <w:marBottom w:val="0"/>
      <w:divBdr>
        <w:top w:val="none" w:sz="0" w:space="0" w:color="auto"/>
        <w:left w:val="none" w:sz="0" w:space="0" w:color="auto"/>
        <w:bottom w:val="none" w:sz="0" w:space="0" w:color="auto"/>
        <w:right w:val="none" w:sz="0" w:space="0" w:color="auto"/>
      </w:divBdr>
    </w:div>
    <w:div w:id="402223583">
      <w:bodyDiv w:val="1"/>
      <w:marLeft w:val="0"/>
      <w:marRight w:val="0"/>
      <w:marTop w:val="0"/>
      <w:marBottom w:val="0"/>
      <w:divBdr>
        <w:top w:val="none" w:sz="0" w:space="0" w:color="auto"/>
        <w:left w:val="none" w:sz="0" w:space="0" w:color="auto"/>
        <w:bottom w:val="none" w:sz="0" w:space="0" w:color="auto"/>
        <w:right w:val="none" w:sz="0" w:space="0" w:color="auto"/>
      </w:divBdr>
    </w:div>
    <w:div w:id="435174239">
      <w:bodyDiv w:val="1"/>
      <w:marLeft w:val="0"/>
      <w:marRight w:val="0"/>
      <w:marTop w:val="0"/>
      <w:marBottom w:val="0"/>
      <w:divBdr>
        <w:top w:val="none" w:sz="0" w:space="0" w:color="auto"/>
        <w:left w:val="none" w:sz="0" w:space="0" w:color="auto"/>
        <w:bottom w:val="none" w:sz="0" w:space="0" w:color="auto"/>
        <w:right w:val="none" w:sz="0" w:space="0" w:color="auto"/>
      </w:divBdr>
    </w:div>
    <w:div w:id="435559589">
      <w:bodyDiv w:val="1"/>
      <w:marLeft w:val="0"/>
      <w:marRight w:val="0"/>
      <w:marTop w:val="0"/>
      <w:marBottom w:val="0"/>
      <w:divBdr>
        <w:top w:val="none" w:sz="0" w:space="0" w:color="auto"/>
        <w:left w:val="none" w:sz="0" w:space="0" w:color="auto"/>
        <w:bottom w:val="none" w:sz="0" w:space="0" w:color="auto"/>
        <w:right w:val="none" w:sz="0" w:space="0" w:color="auto"/>
      </w:divBdr>
    </w:div>
    <w:div w:id="446774592">
      <w:bodyDiv w:val="1"/>
      <w:marLeft w:val="0"/>
      <w:marRight w:val="0"/>
      <w:marTop w:val="0"/>
      <w:marBottom w:val="0"/>
      <w:divBdr>
        <w:top w:val="none" w:sz="0" w:space="0" w:color="auto"/>
        <w:left w:val="none" w:sz="0" w:space="0" w:color="auto"/>
        <w:bottom w:val="none" w:sz="0" w:space="0" w:color="auto"/>
        <w:right w:val="none" w:sz="0" w:space="0" w:color="auto"/>
      </w:divBdr>
    </w:div>
    <w:div w:id="468330274">
      <w:bodyDiv w:val="1"/>
      <w:marLeft w:val="0"/>
      <w:marRight w:val="0"/>
      <w:marTop w:val="0"/>
      <w:marBottom w:val="0"/>
      <w:divBdr>
        <w:top w:val="none" w:sz="0" w:space="0" w:color="auto"/>
        <w:left w:val="none" w:sz="0" w:space="0" w:color="auto"/>
        <w:bottom w:val="none" w:sz="0" w:space="0" w:color="auto"/>
        <w:right w:val="none" w:sz="0" w:space="0" w:color="auto"/>
      </w:divBdr>
    </w:div>
    <w:div w:id="500125178">
      <w:bodyDiv w:val="1"/>
      <w:marLeft w:val="0"/>
      <w:marRight w:val="0"/>
      <w:marTop w:val="0"/>
      <w:marBottom w:val="0"/>
      <w:divBdr>
        <w:top w:val="none" w:sz="0" w:space="0" w:color="auto"/>
        <w:left w:val="none" w:sz="0" w:space="0" w:color="auto"/>
        <w:bottom w:val="none" w:sz="0" w:space="0" w:color="auto"/>
        <w:right w:val="none" w:sz="0" w:space="0" w:color="auto"/>
      </w:divBdr>
    </w:div>
    <w:div w:id="507252217">
      <w:bodyDiv w:val="1"/>
      <w:marLeft w:val="0"/>
      <w:marRight w:val="0"/>
      <w:marTop w:val="0"/>
      <w:marBottom w:val="0"/>
      <w:divBdr>
        <w:top w:val="none" w:sz="0" w:space="0" w:color="auto"/>
        <w:left w:val="none" w:sz="0" w:space="0" w:color="auto"/>
        <w:bottom w:val="none" w:sz="0" w:space="0" w:color="auto"/>
        <w:right w:val="none" w:sz="0" w:space="0" w:color="auto"/>
      </w:divBdr>
    </w:div>
    <w:div w:id="562371180">
      <w:bodyDiv w:val="1"/>
      <w:marLeft w:val="0"/>
      <w:marRight w:val="0"/>
      <w:marTop w:val="0"/>
      <w:marBottom w:val="0"/>
      <w:divBdr>
        <w:top w:val="none" w:sz="0" w:space="0" w:color="auto"/>
        <w:left w:val="none" w:sz="0" w:space="0" w:color="auto"/>
        <w:bottom w:val="none" w:sz="0" w:space="0" w:color="auto"/>
        <w:right w:val="none" w:sz="0" w:space="0" w:color="auto"/>
      </w:divBdr>
    </w:div>
    <w:div w:id="583994369">
      <w:bodyDiv w:val="1"/>
      <w:marLeft w:val="0"/>
      <w:marRight w:val="0"/>
      <w:marTop w:val="0"/>
      <w:marBottom w:val="0"/>
      <w:divBdr>
        <w:top w:val="none" w:sz="0" w:space="0" w:color="auto"/>
        <w:left w:val="none" w:sz="0" w:space="0" w:color="auto"/>
        <w:bottom w:val="none" w:sz="0" w:space="0" w:color="auto"/>
        <w:right w:val="none" w:sz="0" w:space="0" w:color="auto"/>
      </w:divBdr>
    </w:div>
    <w:div w:id="607322905">
      <w:bodyDiv w:val="1"/>
      <w:marLeft w:val="0"/>
      <w:marRight w:val="0"/>
      <w:marTop w:val="0"/>
      <w:marBottom w:val="0"/>
      <w:divBdr>
        <w:top w:val="none" w:sz="0" w:space="0" w:color="auto"/>
        <w:left w:val="none" w:sz="0" w:space="0" w:color="auto"/>
        <w:bottom w:val="none" w:sz="0" w:space="0" w:color="auto"/>
        <w:right w:val="none" w:sz="0" w:space="0" w:color="auto"/>
      </w:divBdr>
    </w:div>
    <w:div w:id="614678130">
      <w:bodyDiv w:val="1"/>
      <w:marLeft w:val="0"/>
      <w:marRight w:val="0"/>
      <w:marTop w:val="0"/>
      <w:marBottom w:val="0"/>
      <w:divBdr>
        <w:top w:val="none" w:sz="0" w:space="0" w:color="auto"/>
        <w:left w:val="none" w:sz="0" w:space="0" w:color="auto"/>
        <w:bottom w:val="none" w:sz="0" w:space="0" w:color="auto"/>
        <w:right w:val="none" w:sz="0" w:space="0" w:color="auto"/>
      </w:divBdr>
    </w:div>
    <w:div w:id="637346911">
      <w:bodyDiv w:val="1"/>
      <w:marLeft w:val="0"/>
      <w:marRight w:val="0"/>
      <w:marTop w:val="0"/>
      <w:marBottom w:val="0"/>
      <w:divBdr>
        <w:top w:val="none" w:sz="0" w:space="0" w:color="auto"/>
        <w:left w:val="none" w:sz="0" w:space="0" w:color="auto"/>
        <w:bottom w:val="none" w:sz="0" w:space="0" w:color="auto"/>
        <w:right w:val="none" w:sz="0" w:space="0" w:color="auto"/>
      </w:divBdr>
    </w:div>
    <w:div w:id="675381148">
      <w:bodyDiv w:val="1"/>
      <w:marLeft w:val="0"/>
      <w:marRight w:val="0"/>
      <w:marTop w:val="0"/>
      <w:marBottom w:val="0"/>
      <w:divBdr>
        <w:top w:val="none" w:sz="0" w:space="0" w:color="auto"/>
        <w:left w:val="none" w:sz="0" w:space="0" w:color="auto"/>
        <w:bottom w:val="none" w:sz="0" w:space="0" w:color="auto"/>
        <w:right w:val="none" w:sz="0" w:space="0" w:color="auto"/>
      </w:divBdr>
    </w:div>
    <w:div w:id="698702069">
      <w:bodyDiv w:val="1"/>
      <w:marLeft w:val="0"/>
      <w:marRight w:val="0"/>
      <w:marTop w:val="0"/>
      <w:marBottom w:val="0"/>
      <w:divBdr>
        <w:top w:val="none" w:sz="0" w:space="0" w:color="auto"/>
        <w:left w:val="none" w:sz="0" w:space="0" w:color="auto"/>
        <w:bottom w:val="none" w:sz="0" w:space="0" w:color="auto"/>
        <w:right w:val="none" w:sz="0" w:space="0" w:color="auto"/>
      </w:divBdr>
    </w:div>
    <w:div w:id="737943337">
      <w:bodyDiv w:val="1"/>
      <w:marLeft w:val="0"/>
      <w:marRight w:val="0"/>
      <w:marTop w:val="0"/>
      <w:marBottom w:val="0"/>
      <w:divBdr>
        <w:top w:val="none" w:sz="0" w:space="0" w:color="auto"/>
        <w:left w:val="none" w:sz="0" w:space="0" w:color="auto"/>
        <w:bottom w:val="none" w:sz="0" w:space="0" w:color="auto"/>
        <w:right w:val="none" w:sz="0" w:space="0" w:color="auto"/>
      </w:divBdr>
    </w:div>
    <w:div w:id="742029273">
      <w:bodyDiv w:val="1"/>
      <w:marLeft w:val="0"/>
      <w:marRight w:val="0"/>
      <w:marTop w:val="0"/>
      <w:marBottom w:val="0"/>
      <w:divBdr>
        <w:top w:val="none" w:sz="0" w:space="0" w:color="auto"/>
        <w:left w:val="none" w:sz="0" w:space="0" w:color="auto"/>
        <w:bottom w:val="none" w:sz="0" w:space="0" w:color="auto"/>
        <w:right w:val="none" w:sz="0" w:space="0" w:color="auto"/>
      </w:divBdr>
    </w:div>
    <w:div w:id="766193678">
      <w:bodyDiv w:val="1"/>
      <w:marLeft w:val="0"/>
      <w:marRight w:val="0"/>
      <w:marTop w:val="0"/>
      <w:marBottom w:val="0"/>
      <w:divBdr>
        <w:top w:val="none" w:sz="0" w:space="0" w:color="auto"/>
        <w:left w:val="none" w:sz="0" w:space="0" w:color="auto"/>
        <w:bottom w:val="none" w:sz="0" w:space="0" w:color="auto"/>
        <w:right w:val="none" w:sz="0" w:space="0" w:color="auto"/>
      </w:divBdr>
    </w:div>
    <w:div w:id="770471089">
      <w:bodyDiv w:val="1"/>
      <w:marLeft w:val="0"/>
      <w:marRight w:val="0"/>
      <w:marTop w:val="0"/>
      <w:marBottom w:val="0"/>
      <w:divBdr>
        <w:top w:val="none" w:sz="0" w:space="0" w:color="auto"/>
        <w:left w:val="none" w:sz="0" w:space="0" w:color="auto"/>
        <w:bottom w:val="none" w:sz="0" w:space="0" w:color="auto"/>
        <w:right w:val="none" w:sz="0" w:space="0" w:color="auto"/>
      </w:divBdr>
    </w:div>
    <w:div w:id="779448788">
      <w:bodyDiv w:val="1"/>
      <w:marLeft w:val="0"/>
      <w:marRight w:val="0"/>
      <w:marTop w:val="0"/>
      <w:marBottom w:val="0"/>
      <w:divBdr>
        <w:top w:val="none" w:sz="0" w:space="0" w:color="auto"/>
        <w:left w:val="none" w:sz="0" w:space="0" w:color="auto"/>
        <w:bottom w:val="none" w:sz="0" w:space="0" w:color="auto"/>
        <w:right w:val="none" w:sz="0" w:space="0" w:color="auto"/>
      </w:divBdr>
    </w:div>
    <w:div w:id="785084154">
      <w:bodyDiv w:val="1"/>
      <w:marLeft w:val="0"/>
      <w:marRight w:val="0"/>
      <w:marTop w:val="0"/>
      <w:marBottom w:val="0"/>
      <w:divBdr>
        <w:top w:val="none" w:sz="0" w:space="0" w:color="auto"/>
        <w:left w:val="none" w:sz="0" w:space="0" w:color="auto"/>
        <w:bottom w:val="none" w:sz="0" w:space="0" w:color="auto"/>
        <w:right w:val="none" w:sz="0" w:space="0" w:color="auto"/>
      </w:divBdr>
    </w:div>
    <w:div w:id="813987585">
      <w:bodyDiv w:val="1"/>
      <w:marLeft w:val="0"/>
      <w:marRight w:val="0"/>
      <w:marTop w:val="0"/>
      <w:marBottom w:val="0"/>
      <w:divBdr>
        <w:top w:val="none" w:sz="0" w:space="0" w:color="auto"/>
        <w:left w:val="none" w:sz="0" w:space="0" w:color="auto"/>
        <w:bottom w:val="none" w:sz="0" w:space="0" w:color="auto"/>
        <w:right w:val="none" w:sz="0" w:space="0" w:color="auto"/>
      </w:divBdr>
    </w:div>
    <w:div w:id="818153578">
      <w:bodyDiv w:val="1"/>
      <w:marLeft w:val="0"/>
      <w:marRight w:val="0"/>
      <w:marTop w:val="0"/>
      <w:marBottom w:val="0"/>
      <w:divBdr>
        <w:top w:val="none" w:sz="0" w:space="0" w:color="auto"/>
        <w:left w:val="none" w:sz="0" w:space="0" w:color="auto"/>
        <w:bottom w:val="none" w:sz="0" w:space="0" w:color="auto"/>
        <w:right w:val="none" w:sz="0" w:space="0" w:color="auto"/>
      </w:divBdr>
    </w:div>
    <w:div w:id="823934819">
      <w:bodyDiv w:val="1"/>
      <w:marLeft w:val="0"/>
      <w:marRight w:val="0"/>
      <w:marTop w:val="0"/>
      <w:marBottom w:val="0"/>
      <w:divBdr>
        <w:top w:val="none" w:sz="0" w:space="0" w:color="auto"/>
        <w:left w:val="none" w:sz="0" w:space="0" w:color="auto"/>
        <w:bottom w:val="none" w:sz="0" w:space="0" w:color="auto"/>
        <w:right w:val="none" w:sz="0" w:space="0" w:color="auto"/>
      </w:divBdr>
    </w:div>
    <w:div w:id="884096959">
      <w:bodyDiv w:val="1"/>
      <w:marLeft w:val="0"/>
      <w:marRight w:val="0"/>
      <w:marTop w:val="0"/>
      <w:marBottom w:val="0"/>
      <w:divBdr>
        <w:top w:val="none" w:sz="0" w:space="0" w:color="auto"/>
        <w:left w:val="none" w:sz="0" w:space="0" w:color="auto"/>
        <w:bottom w:val="none" w:sz="0" w:space="0" w:color="auto"/>
        <w:right w:val="none" w:sz="0" w:space="0" w:color="auto"/>
      </w:divBdr>
    </w:div>
    <w:div w:id="890116640">
      <w:bodyDiv w:val="1"/>
      <w:marLeft w:val="0"/>
      <w:marRight w:val="0"/>
      <w:marTop w:val="0"/>
      <w:marBottom w:val="0"/>
      <w:divBdr>
        <w:top w:val="none" w:sz="0" w:space="0" w:color="auto"/>
        <w:left w:val="none" w:sz="0" w:space="0" w:color="auto"/>
        <w:bottom w:val="none" w:sz="0" w:space="0" w:color="auto"/>
        <w:right w:val="none" w:sz="0" w:space="0" w:color="auto"/>
      </w:divBdr>
    </w:div>
    <w:div w:id="951472688">
      <w:bodyDiv w:val="1"/>
      <w:marLeft w:val="0"/>
      <w:marRight w:val="0"/>
      <w:marTop w:val="0"/>
      <w:marBottom w:val="0"/>
      <w:divBdr>
        <w:top w:val="none" w:sz="0" w:space="0" w:color="auto"/>
        <w:left w:val="none" w:sz="0" w:space="0" w:color="auto"/>
        <w:bottom w:val="none" w:sz="0" w:space="0" w:color="auto"/>
        <w:right w:val="none" w:sz="0" w:space="0" w:color="auto"/>
      </w:divBdr>
    </w:div>
    <w:div w:id="960695703">
      <w:bodyDiv w:val="1"/>
      <w:marLeft w:val="0"/>
      <w:marRight w:val="0"/>
      <w:marTop w:val="0"/>
      <w:marBottom w:val="0"/>
      <w:divBdr>
        <w:top w:val="none" w:sz="0" w:space="0" w:color="auto"/>
        <w:left w:val="none" w:sz="0" w:space="0" w:color="auto"/>
        <w:bottom w:val="none" w:sz="0" w:space="0" w:color="auto"/>
        <w:right w:val="none" w:sz="0" w:space="0" w:color="auto"/>
      </w:divBdr>
    </w:div>
    <w:div w:id="966593995">
      <w:bodyDiv w:val="1"/>
      <w:marLeft w:val="0"/>
      <w:marRight w:val="0"/>
      <w:marTop w:val="0"/>
      <w:marBottom w:val="0"/>
      <w:divBdr>
        <w:top w:val="none" w:sz="0" w:space="0" w:color="auto"/>
        <w:left w:val="none" w:sz="0" w:space="0" w:color="auto"/>
        <w:bottom w:val="none" w:sz="0" w:space="0" w:color="auto"/>
        <w:right w:val="none" w:sz="0" w:space="0" w:color="auto"/>
      </w:divBdr>
    </w:div>
    <w:div w:id="968587529">
      <w:bodyDiv w:val="1"/>
      <w:marLeft w:val="0"/>
      <w:marRight w:val="0"/>
      <w:marTop w:val="0"/>
      <w:marBottom w:val="0"/>
      <w:divBdr>
        <w:top w:val="none" w:sz="0" w:space="0" w:color="auto"/>
        <w:left w:val="none" w:sz="0" w:space="0" w:color="auto"/>
        <w:bottom w:val="none" w:sz="0" w:space="0" w:color="auto"/>
        <w:right w:val="none" w:sz="0" w:space="0" w:color="auto"/>
      </w:divBdr>
    </w:div>
    <w:div w:id="981160395">
      <w:bodyDiv w:val="1"/>
      <w:marLeft w:val="0"/>
      <w:marRight w:val="0"/>
      <w:marTop w:val="0"/>
      <w:marBottom w:val="0"/>
      <w:divBdr>
        <w:top w:val="none" w:sz="0" w:space="0" w:color="auto"/>
        <w:left w:val="none" w:sz="0" w:space="0" w:color="auto"/>
        <w:bottom w:val="none" w:sz="0" w:space="0" w:color="auto"/>
        <w:right w:val="none" w:sz="0" w:space="0" w:color="auto"/>
      </w:divBdr>
    </w:div>
    <w:div w:id="1019428894">
      <w:bodyDiv w:val="1"/>
      <w:marLeft w:val="0"/>
      <w:marRight w:val="0"/>
      <w:marTop w:val="0"/>
      <w:marBottom w:val="0"/>
      <w:divBdr>
        <w:top w:val="none" w:sz="0" w:space="0" w:color="auto"/>
        <w:left w:val="none" w:sz="0" w:space="0" w:color="auto"/>
        <w:bottom w:val="none" w:sz="0" w:space="0" w:color="auto"/>
        <w:right w:val="none" w:sz="0" w:space="0" w:color="auto"/>
      </w:divBdr>
    </w:div>
    <w:div w:id="1036811564">
      <w:bodyDiv w:val="1"/>
      <w:marLeft w:val="0"/>
      <w:marRight w:val="0"/>
      <w:marTop w:val="0"/>
      <w:marBottom w:val="0"/>
      <w:divBdr>
        <w:top w:val="none" w:sz="0" w:space="0" w:color="auto"/>
        <w:left w:val="none" w:sz="0" w:space="0" w:color="auto"/>
        <w:bottom w:val="none" w:sz="0" w:space="0" w:color="auto"/>
        <w:right w:val="none" w:sz="0" w:space="0" w:color="auto"/>
      </w:divBdr>
    </w:div>
    <w:div w:id="1046831607">
      <w:bodyDiv w:val="1"/>
      <w:marLeft w:val="0"/>
      <w:marRight w:val="0"/>
      <w:marTop w:val="0"/>
      <w:marBottom w:val="0"/>
      <w:divBdr>
        <w:top w:val="none" w:sz="0" w:space="0" w:color="auto"/>
        <w:left w:val="none" w:sz="0" w:space="0" w:color="auto"/>
        <w:bottom w:val="none" w:sz="0" w:space="0" w:color="auto"/>
        <w:right w:val="none" w:sz="0" w:space="0" w:color="auto"/>
      </w:divBdr>
    </w:div>
    <w:div w:id="1072577566">
      <w:bodyDiv w:val="1"/>
      <w:marLeft w:val="0"/>
      <w:marRight w:val="0"/>
      <w:marTop w:val="0"/>
      <w:marBottom w:val="0"/>
      <w:divBdr>
        <w:top w:val="none" w:sz="0" w:space="0" w:color="auto"/>
        <w:left w:val="none" w:sz="0" w:space="0" w:color="auto"/>
        <w:bottom w:val="none" w:sz="0" w:space="0" w:color="auto"/>
        <w:right w:val="none" w:sz="0" w:space="0" w:color="auto"/>
      </w:divBdr>
    </w:div>
    <w:div w:id="1073426043">
      <w:bodyDiv w:val="1"/>
      <w:marLeft w:val="0"/>
      <w:marRight w:val="0"/>
      <w:marTop w:val="0"/>
      <w:marBottom w:val="0"/>
      <w:divBdr>
        <w:top w:val="none" w:sz="0" w:space="0" w:color="auto"/>
        <w:left w:val="none" w:sz="0" w:space="0" w:color="auto"/>
        <w:bottom w:val="none" w:sz="0" w:space="0" w:color="auto"/>
        <w:right w:val="none" w:sz="0" w:space="0" w:color="auto"/>
      </w:divBdr>
    </w:div>
    <w:div w:id="1075740513">
      <w:bodyDiv w:val="1"/>
      <w:marLeft w:val="0"/>
      <w:marRight w:val="0"/>
      <w:marTop w:val="0"/>
      <w:marBottom w:val="0"/>
      <w:divBdr>
        <w:top w:val="none" w:sz="0" w:space="0" w:color="auto"/>
        <w:left w:val="none" w:sz="0" w:space="0" w:color="auto"/>
        <w:bottom w:val="none" w:sz="0" w:space="0" w:color="auto"/>
        <w:right w:val="none" w:sz="0" w:space="0" w:color="auto"/>
      </w:divBdr>
    </w:div>
    <w:div w:id="1091774756">
      <w:bodyDiv w:val="1"/>
      <w:marLeft w:val="0"/>
      <w:marRight w:val="0"/>
      <w:marTop w:val="0"/>
      <w:marBottom w:val="0"/>
      <w:divBdr>
        <w:top w:val="none" w:sz="0" w:space="0" w:color="auto"/>
        <w:left w:val="none" w:sz="0" w:space="0" w:color="auto"/>
        <w:bottom w:val="none" w:sz="0" w:space="0" w:color="auto"/>
        <w:right w:val="none" w:sz="0" w:space="0" w:color="auto"/>
      </w:divBdr>
    </w:div>
    <w:div w:id="1104299779">
      <w:bodyDiv w:val="1"/>
      <w:marLeft w:val="0"/>
      <w:marRight w:val="0"/>
      <w:marTop w:val="0"/>
      <w:marBottom w:val="0"/>
      <w:divBdr>
        <w:top w:val="none" w:sz="0" w:space="0" w:color="auto"/>
        <w:left w:val="none" w:sz="0" w:space="0" w:color="auto"/>
        <w:bottom w:val="none" w:sz="0" w:space="0" w:color="auto"/>
        <w:right w:val="none" w:sz="0" w:space="0" w:color="auto"/>
      </w:divBdr>
    </w:div>
    <w:div w:id="1113289197">
      <w:bodyDiv w:val="1"/>
      <w:marLeft w:val="0"/>
      <w:marRight w:val="0"/>
      <w:marTop w:val="0"/>
      <w:marBottom w:val="0"/>
      <w:divBdr>
        <w:top w:val="none" w:sz="0" w:space="0" w:color="auto"/>
        <w:left w:val="none" w:sz="0" w:space="0" w:color="auto"/>
        <w:bottom w:val="none" w:sz="0" w:space="0" w:color="auto"/>
        <w:right w:val="none" w:sz="0" w:space="0" w:color="auto"/>
      </w:divBdr>
    </w:div>
    <w:div w:id="1134517633">
      <w:bodyDiv w:val="1"/>
      <w:marLeft w:val="0"/>
      <w:marRight w:val="0"/>
      <w:marTop w:val="0"/>
      <w:marBottom w:val="0"/>
      <w:divBdr>
        <w:top w:val="none" w:sz="0" w:space="0" w:color="auto"/>
        <w:left w:val="none" w:sz="0" w:space="0" w:color="auto"/>
        <w:bottom w:val="none" w:sz="0" w:space="0" w:color="auto"/>
        <w:right w:val="none" w:sz="0" w:space="0" w:color="auto"/>
      </w:divBdr>
    </w:div>
    <w:div w:id="1145970065">
      <w:bodyDiv w:val="1"/>
      <w:marLeft w:val="0"/>
      <w:marRight w:val="0"/>
      <w:marTop w:val="0"/>
      <w:marBottom w:val="0"/>
      <w:divBdr>
        <w:top w:val="none" w:sz="0" w:space="0" w:color="auto"/>
        <w:left w:val="none" w:sz="0" w:space="0" w:color="auto"/>
        <w:bottom w:val="none" w:sz="0" w:space="0" w:color="auto"/>
        <w:right w:val="none" w:sz="0" w:space="0" w:color="auto"/>
      </w:divBdr>
    </w:div>
    <w:div w:id="1153765040">
      <w:bodyDiv w:val="1"/>
      <w:marLeft w:val="0"/>
      <w:marRight w:val="0"/>
      <w:marTop w:val="0"/>
      <w:marBottom w:val="0"/>
      <w:divBdr>
        <w:top w:val="none" w:sz="0" w:space="0" w:color="auto"/>
        <w:left w:val="none" w:sz="0" w:space="0" w:color="auto"/>
        <w:bottom w:val="none" w:sz="0" w:space="0" w:color="auto"/>
        <w:right w:val="none" w:sz="0" w:space="0" w:color="auto"/>
      </w:divBdr>
    </w:div>
    <w:div w:id="1157569567">
      <w:bodyDiv w:val="1"/>
      <w:marLeft w:val="0"/>
      <w:marRight w:val="0"/>
      <w:marTop w:val="0"/>
      <w:marBottom w:val="0"/>
      <w:divBdr>
        <w:top w:val="none" w:sz="0" w:space="0" w:color="auto"/>
        <w:left w:val="none" w:sz="0" w:space="0" w:color="auto"/>
        <w:bottom w:val="none" w:sz="0" w:space="0" w:color="auto"/>
        <w:right w:val="none" w:sz="0" w:space="0" w:color="auto"/>
      </w:divBdr>
    </w:div>
    <w:div w:id="1160659471">
      <w:bodyDiv w:val="1"/>
      <w:marLeft w:val="0"/>
      <w:marRight w:val="0"/>
      <w:marTop w:val="0"/>
      <w:marBottom w:val="0"/>
      <w:divBdr>
        <w:top w:val="none" w:sz="0" w:space="0" w:color="auto"/>
        <w:left w:val="none" w:sz="0" w:space="0" w:color="auto"/>
        <w:bottom w:val="none" w:sz="0" w:space="0" w:color="auto"/>
        <w:right w:val="none" w:sz="0" w:space="0" w:color="auto"/>
      </w:divBdr>
    </w:div>
    <w:div w:id="1180437742">
      <w:bodyDiv w:val="1"/>
      <w:marLeft w:val="0"/>
      <w:marRight w:val="0"/>
      <w:marTop w:val="0"/>
      <w:marBottom w:val="0"/>
      <w:divBdr>
        <w:top w:val="none" w:sz="0" w:space="0" w:color="auto"/>
        <w:left w:val="none" w:sz="0" w:space="0" w:color="auto"/>
        <w:bottom w:val="none" w:sz="0" w:space="0" w:color="auto"/>
        <w:right w:val="none" w:sz="0" w:space="0" w:color="auto"/>
      </w:divBdr>
    </w:div>
    <w:div w:id="1185245424">
      <w:bodyDiv w:val="1"/>
      <w:marLeft w:val="0"/>
      <w:marRight w:val="0"/>
      <w:marTop w:val="0"/>
      <w:marBottom w:val="0"/>
      <w:divBdr>
        <w:top w:val="none" w:sz="0" w:space="0" w:color="auto"/>
        <w:left w:val="none" w:sz="0" w:space="0" w:color="auto"/>
        <w:bottom w:val="none" w:sz="0" w:space="0" w:color="auto"/>
        <w:right w:val="none" w:sz="0" w:space="0" w:color="auto"/>
      </w:divBdr>
    </w:div>
    <w:div w:id="1201698498">
      <w:bodyDiv w:val="1"/>
      <w:marLeft w:val="0"/>
      <w:marRight w:val="0"/>
      <w:marTop w:val="0"/>
      <w:marBottom w:val="0"/>
      <w:divBdr>
        <w:top w:val="none" w:sz="0" w:space="0" w:color="auto"/>
        <w:left w:val="none" w:sz="0" w:space="0" w:color="auto"/>
        <w:bottom w:val="none" w:sz="0" w:space="0" w:color="auto"/>
        <w:right w:val="none" w:sz="0" w:space="0" w:color="auto"/>
      </w:divBdr>
    </w:div>
    <w:div w:id="1247954603">
      <w:bodyDiv w:val="1"/>
      <w:marLeft w:val="0"/>
      <w:marRight w:val="0"/>
      <w:marTop w:val="0"/>
      <w:marBottom w:val="0"/>
      <w:divBdr>
        <w:top w:val="none" w:sz="0" w:space="0" w:color="auto"/>
        <w:left w:val="none" w:sz="0" w:space="0" w:color="auto"/>
        <w:bottom w:val="none" w:sz="0" w:space="0" w:color="auto"/>
        <w:right w:val="none" w:sz="0" w:space="0" w:color="auto"/>
      </w:divBdr>
    </w:div>
    <w:div w:id="1248927695">
      <w:bodyDiv w:val="1"/>
      <w:marLeft w:val="0"/>
      <w:marRight w:val="0"/>
      <w:marTop w:val="0"/>
      <w:marBottom w:val="0"/>
      <w:divBdr>
        <w:top w:val="none" w:sz="0" w:space="0" w:color="auto"/>
        <w:left w:val="none" w:sz="0" w:space="0" w:color="auto"/>
        <w:bottom w:val="none" w:sz="0" w:space="0" w:color="auto"/>
        <w:right w:val="none" w:sz="0" w:space="0" w:color="auto"/>
      </w:divBdr>
    </w:div>
    <w:div w:id="1263566551">
      <w:bodyDiv w:val="1"/>
      <w:marLeft w:val="0"/>
      <w:marRight w:val="0"/>
      <w:marTop w:val="0"/>
      <w:marBottom w:val="0"/>
      <w:divBdr>
        <w:top w:val="none" w:sz="0" w:space="0" w:color="auto"/>
        <w:left w:val="none" w:sz="0" w:space="0" w:color="auto"/>
        <w:bottom w:val="none" w:sz="0" w:space="0" w:color="auto"/>
        <w:right w:val="none" w:sz="0" w:space="0" w:color="auto"/>
      </w:divBdr>
    </w:div>
    <w:div w:id="1286765248">
      <w:bodyDiv w:val="1"/>
      <w:marLeft w:val="0"/>
      <w:marRight w:val="0"/>
      <w:marTop w:val="0"/>
      <w:marBottom w:val="0"/>
      <w:divBdr>
        <w:top w:val="none" w:sz="0" w:space="0" w:color="auto"/>
        <w:left w:val="none" w:sz="0" w:space="0" w:color="auto"/>
        <w:bottom w:val="none" w:sz="0" w:space="0" w:color="auto"/>
        <w:right w:val="none" w:sz="0" w:space="0" w:color="auto"/>
      </w:divBdr>
    </w:div>
    <w:div w:id="1287588031">
      <w:bodyDiv w:val="1"/>
      <w:marLeft w:val="0"/>
      <w:marRight w:val="0"/>
      <w:marTop w:val="0"/>
      <w:marBottom w:val="0"/>
      <w:divBdr>
        <w:top w:val="none" w:sz="0" w:space="0" w:color="auto"/>
        <w:left w:val="none" w:sz="0" w:space="0" w:color="auto"/>
        <w:bottom w:val="none" w:sz="0" w:space="0" w:color="auto"/>
        <w:right w:val="none" w:sz="0" w:space="0" w:color="auto"/>
      </w:divBdr>
    </w:div>
    <w:div w:id="1292638434">
      <w:bodyDiv w:val="1"/>
      <w:marLeft w:val="0"/>
      <w:marRight w:val="0"/>
      <w:marTop w:val="0"/>
      <w:marBottom w:val="0"/>
      <w:divBdr>
        <w:top w:val="none" w:sz="0" w:space="0" w:color="auto"/>
        <w:left w:val="none" w:sz="0" w:space="0" w:color="auto"/>
        <w:bottom w:val="none" w:sz="0" w:space="0" w:color="auto"/>
        <w:right w:val="none" w:sz="0" w:space="0" w:color="auto"/>
      </w:divBdr>
    </w:div>
    <w:div w:id="1311599039">
      <w:bodyDiv w:val="1"/>
      <w:marLeft w:val="0"/>
      <w:marRight w:val="0"/>
      <w:marTop w:val="0"/>
      <w:marBottom w:val="0"/>
      <w:divBdr>
        <w:top w:val="none" w:sz="0" w:space="0" w:color="auto"/>
        <w:left w:val="none" w:sz="0" w:space="0" w:color="auto"/>
        <w:bottom w:val="none" w:sz="0" w:space="0" w:color="auto"/>
        <w:right w:val="none" w:sz="0" w:space="0" w:color="auto"/>
      </w:divBdr>
    </w:div>
    <w:div w:id="1315140715">
      <w:bodyDiv w:val="1"/>
      <w:marLeft w:val="0"/>
      <w:marRight w:val="0"/>
      <w:marTop w:val="0"/>
      <w:marBottom w:val="0"/>
      <w:divBdr>
        <w:top w:val="none" w:sz="0" w:space="0" w:color="auto"/>
        <w:left w:val="none" w:sz="0" w:space="0" w:color="auto"/>
        <w:bottom w:val="none" w:sz="0" w:space="0" w:color="auto"/>
        <w:right w:val="none" w:sz="0" w:space="0" w:color="auto"/>
      </w:divBdr>
    </w:div>
    <w:div w:id="1327198728">
      <w:bodyDiv w:val="1"/>
      <w:marLeft w:val="0"/>
      <w:marRight w:val="0"/>
      <w:marTop w:val="0"/>
      <w:marBottom w:val="0"/>
      <w:divBdr>
        <w:top w:val="none" w:sz="0" w:space="0" w:color="auto"/>
        <w:left w:val="none" w:sz="0" w:space="0" w:color="auto"/>
        <w:bottom w:val="none" w:sz="0" w:space="0" w:color="auto"/>
        <w:right w:val="none" w:sz="0" w:space="0" w:color="auto"/>
      </w:divBdr>
    </w:div>
    <w:div w:id="1343311989">
      <w:bodyDiv w:val="1"/>
      <w:marLeft w:val="0"/>
      <w:marRight w:val="0"/>
      <w:marTop w:val="0"/>
      <w:marBottom w:val="0"/>
      <w:divBdr>
        <w:top w:val="none" w:sz="0" w:space="0" w:color="auto"/>
        <w:left w:val="none" w:sz="0" w:space="0" w:color="auto"/>
        <w:bottom w:val="none" w:sz="0" w:space="0" w:color="auto"/>
        <w:right w:val="none" w:sz="0" w:space="0" w:color="auto"/>
      </w:divBdr>
    </w:div>
    <w:div w:id="1383360377">
      <w:bodyDiv w:val="1"/>
      <w:marLeft w:val="0"/>
      <w:marRight w:val="0"/>
      <w:marTop w:val="0"/>
      <w:marBottom w:val="0"/>
      <w:divBdr>
        <w:top w:val="none" w:sz="0" w:space="0" w:color="auto"/>
        <w:left w:val="none" w:sz="0" w:space="0" w:color="auto"/>
        <w:bottom w:val="none" w:sz="0" w:space="0" w:color="auto"/>
        <w:right w:val="none" w:sz="0" w:space="0" w:color="auto"/>
      </w:divBdr>
    </w:div>
    <w:div w:id="1402212789">
      <w:bodyDiv w:val="1"/>
      <w:marLeft w:val="0"/>
      <w:marRight w:val="0"/>
      <w:marTop w:val="0"/>
      <w:marBottom w:val="0"/>
      <w:divBdr>
        <w:top w:val="none" w:sz="0" w:space="0" w:color="auto"/>
        <w:left w:val="none" w:sz="0" w:space="0" w:color="auto"/>
        <w:bottom w:val="none" w:sz="0" w:space="0" w:color="auto"/>
        <w:right w:val="none" w:sz="0" w:space="0" w:color="auto"/>
      </w:divBdr>
    </w:div>
    <w:div w:id="1436899402">
      <w:bodyDiv w:val="1"/>
      <w:marLeft w:val="0"/>
      <w:marRight w:val="0"/>
      <w:marTop w:val="0"/>
      <w:marBottom w:val="0"/>
      <w:divBdr>
        <w:top w:val="none" w:sz="0" w:space="0" w:color="auto"/>
        <w:left w:val="none" w:sz="0" w:space="0" w:color="auto"/>
        <w:bottom w:val="none" w:sz="0" w:space="0" w:color="auto"/>
        <w:right w:val="none" w:sz="0" w:space="0" w:color="auto"/>
      </w:divBdr>
    </w:div>
    <w:div w:id="1493329901">
      <w:bodyDiv w:val="1"/>
      <w:marLeft w:val="0"/>
      <w:marRight w:val="0"/>
      <w:marTop w:val="0"/>
      <w:marBottom w:val="0"/>
      <w:divBdr>
        <w:top w:val="none" w:sz="0" w:space="0" w:color="auto"/>
        <w:left w:val="none" w:sz="0" w:space="0" w:color="auto"/>
        <w:bottom w:val="none" w:sz="0" w:space="0" w:color="auto"/>
        <w:right w:val="none" w:sz="0" w:space="0" w:color="auto"/>
      </w:divBdr>
    </w:div>
    <w:div w:id="1499887006">
      <w:bodyDiv w:val="1"/>
      <w:marLeft w:val="0"/>
      <w:marRight w:val="0"/>
      <w:marTop w:val="0"/>
      <w:marBottom w:val="0"/>
      <w:divBdr>
        <w:top w:val="none" w:sz="0" w:space="0" w:color="auto"/>
        <w:left w:val="none" w:sz="0" w:space="0" w:color="auto"/>
        <w:bottom w:val="none" w:sz="0" w:space="0" w:color="auto"/>
        <w:right w:val="none" w:sz="0" w:space="0" w:color="auto"/>
      </w:divBdr>
    </w:div>
    <w:div w:id="1500466072">
      <w:bodyDiv w:val="1"/>
      <w:marLeft w:val="0"/>
      <w:marRight w:val="0"/>
      <w:marTop w:val="0"/>
      <w:marBottom w:val="0"/>
      <w:divBdr>
        <w:top w:val="none" w:sz="0" w:space="0" w:color="auto"/>
        <w:left w:val="none" w:sz="0" w:space="0" w:color="auto"/>
        <w:bottom w:val="none" w:sz="0" w:space="0" w:color="auto"/>
        <w:right w:val="none" w:sz="0" w:space="0" w:color="auto"/>
      </w:divBdr>
    </w:div>
    <w:div w:id="1501970900">
      <w:bodyDiv w:val="1"/>
      <w:marLeft w:val="0"/>
      <w:marRight w:val="0"/>
      <w:marTop w:val="0"/>
      <w:marBottom w:val="0"/>
      <w:divBdr>
        <w:top w:val="none" w:sz="0" w:space="0" w:color="auto"/>
        <w:left w:val="none" w:sz="0" w:space="0" w:color="auto"/>
        <w:bottom w:val="none" w:sz="0" w:space="0" w:color="auto"/>
        <w:right w:val="none" w:sz="0" w:space="0" w:color="auto"/>
      </w:divBdr>
    </w:div>
    <w:div w:id="1517231485">
      <w:bodyDiv w:val="1"/>
      <w:marLeft w:val="0"/>
      <w:marRight w:val="0"/>
      <w:marTop w:val="0"/>
      <w:marBottom w:val="0"/>
      <w:divBdr>
        <w:top w:val="none" w:sz="0" w:space="0" w:color="auto"/>
        <w:left w:val="none" w:sz="0" w:space="0" w:color="auto"/>
        <w:bottom w:val="none" w:sz="0" w:space="0" w:color="auto"/>
        <w:right w:val="none" w:sz="0" w:space="0" w:color="auto"/>
      </w:divBdr>
    </w:div>
    <w:div w:id="1547595674">
      <w:bodyDiv w:val="1"/>
      <w:marLeft w:val="0"/>
      <w:marRight w:val="0"/>
      <w:marTop w:val="0"/>
      <w:marBottom w:val="0"/>
      <w:divBdr>
        <w:top w:val="none" w:sz="0" w:space="0" w:color="auto"/>
        <w:left w:val="none" w:sz="0" w:space="0" w:color="auto"/>
        <w:bottom w:val="none" w:sz="0" w:space="0" w:color="auto"/>
        <w:right w:val="none" w:sz="0" w:space="0" w:color="auto"/>
      </w:divBdr>
    </w:div>
    <w:div w:id="1572541831">
      <w:bodyDiv w:val="1"/>
      <w:marLeft w:val="0"/>
      <w:marRight w:val="0"/>
      <w:marTop w:val="0"/>
      <w:marBottom w:val="0"/>
      <w:divBdr>
        <w:top w:val="none" w:sz="0" w:space="0" w:color="auto"/>
        <w:left w:val="none" w:sz="0" w:space="0" w:color="auto"/>
        <w:bottom w:val="none" w:sz="0" w:space="0" w:color="auto"/>
        <w:right w:val="none" w:sz="0" w:space="0" w:color="auto"/>
      </w:divBdr>
    </w:div>
    <w:div w:id="1581255895">
      <w:bodyDiv w:val="1"/>
      <w:marLeft w:val="0"/>
      <w:marRight w:val="0"/>
      <w:marTop w:val="0"/>
      <w:marBottom w:val="0"/>
      <w:divBdr>
        <w:top w:val="none" w:sz="0" w:space="0" w:color="auto"/>
        <w:left w:val="none" w:sz="0" w:space="0" w:color="auto"/>
        <w:bottom w:val="none" w:sz="0" w:space="0" w:color="auto"/>
        <w:right w:val="none" w:sz="0" w:space="0" w:color="auto"/>
      </w:divBdr>
    </w:div>
    <w:div w:id="1594360864">
      <w:bodyDiv w:val="1"/>
      <w:marLeft w:val="0"/>
      <w:marRight w:val="0"/>
      <w:marTop w:val="0"/>
      <w:marBottom w:val="0"/>
      <w:divBdr>
        <w:top w:val="none" w:sz="0" w:space="0" w:color="auto"/>
        <w:left w:val="none" w:sz="0" w:space="0" w:color="auto"/>
        <w:bottom w:val="none" w:sz="0" w:space="0" w:color="auto"/>
        <w:right w:val="none" w:sz="0" w:space="0" w:color="auto"/>
      </w:divBdr>
    </w:div>
    <w:div w:id="1624921954">
      <w:bodyDiv w:val="1"/>
      <w:marLeft w:val="0"/>
      <w:marRight w:val="0"/>
      <w:marTop w:val="0"/>
      <w:marBottom w:val="0"/>
      <w:divBdr>
        <w:top w:val="none" w:sz="0" w:space="0" w:color="auto"/>
        <w:left w:val="none" w:sz="0" w:space="0" w:color="auto"/>
        <w:bottom w:val="none" w:sz="0" w:space="0" w:color="auto"/>
        <w:right w:val="none" w:sz="0" w:space="0" w:color="auto"/>
      </w:divBdr>
    </w:div>
    <w:div w:id="1626497212">
      <w:bodyDiv w:val="1"/>
      <w:marLeft w:val="0"/>
      <w:marRight w:val="0"/>
      <w:marTop w:val="0"/>
      <w:marBottom w:val="0"/>
      <w:divBdr>
        <w:top w:val="none" w:sz="0" w:space="0" w:color="auto"/>
        <w:left w:val="none" w:sz="0" w:space="0" w:color="auto"/>
        <w:bottom w:val="none" w:sz="0" w:space="0" w:color="auto"/>
        <w:right w:val="none" w:sz="0" w:space="0" w:color="auto"/>
      </w:divBdr>
    </w:div>
    <w:div w:id="1665862535">
      <w:bodyDiv w:val="1"/>
      <w:marLeft w:val="0"/>
      <w:marRight w:val="0"/>
      <w:marTop w:val="0"/>
      <w:marBottom w:val="0"/>
      <w:divBdr>
        <w:top w:val="none" w:sz="0" w:space="0" w:color="auto"/>
        <w:left w:val="none" w:sz="0" w:space="0" w:color="auto"/>
        <w:bottom w:val="none" w:sz="0" w:space="0" w:color="auto"/>
        <w:right w:val="none" w:sz="0" w:space="0" w:color="auto"/>
      </w:divBdr>
    </w:div>
    <w:div w:id="1689477536">
      <w:bodyDiv w:val="1"/>
      <w:marLeft w:val="0"/>
      <w:marRight w:val="0"/>
      <w:marTop w:val="0"/>
      <w:marBottom w:val="0"/>
      <w:divBdr>
        <w:top w:val="none" w:sz="0" w:space="0" w:color="auto"/>
        <w:left w:val="none" w:sz="0" w:space="0" w:color="auto"/>
        <w:bottom w:val="none" w:sz="0" w:space="0" w:color="auto"/>
        <w:right w:val="none" w:sz="0" w:space="0" w:color="auto"/>
      </w:divBdr>
    </w:div>
    <w:div w:id="1692488376">
      <w:bodyDiv w:val="1"/>
      <w:marLeft w:val="0"/>
      <w:marRight w:val="0"/>
      <w:marTop w:val="0"/>
      <w:marBottom w:val="0"/>
      <w:divBdr>
        <w:top w:val="none" w:sz="0" w:space="0" w:color="auto"/>
        <w:left w:val="none" w:sz="0" w:space="0" w:color="auto"/>
        <w:bottom w:val="none" w:sz="0" w:space="0" w:color="auto"/>
        <w:right w:val="none" w:sz="0" w:space="0" w:color="auto"/>
      </w:divBdr>
    </w:div>
    <w:div w:id="1737124221">
      <w:bodyDiv w:val="1"/>
      <w:marLeft w:val="0"/>
      <w:marRight w:val="0"/>
      <w:marTop w:val="0"/>
      <w:marBottom w:val="0"/>
      <w:divBdr>
        <w:top w:val="none" w:sz="0" w:space="0" w:color="auto"/>
        <w:left w:val="none" w:sz="0" w:space="0" w:color="auto"/>
        <w:bottom w:val="none" w:sz="0" w:space="0" w:color="auto"/>
        <w:right w:val="none" w:sz="0" w:space="0" w:color="auto"/>
      </w:divBdr>
    </w:div>
    <w:div w:id="1750080375">
      <w:bodyDiv w:val="1"/>
      <w:marLeft w:val="0"/>
      <w:marRight w:val="0"/>
      <w:marTop w:val="0"/>
      <w:marBottom w:val="0"/>
      <w:divBdr>
        <w:top w:val="none" w:sz="0" w:space="0" w:color="auto"/>
        <w:left w:val="none" w:sz="0" w:space="0" w:color="auto"/>
        <w:bottom w:val="none" w:sz="0" w:space="0" w:color="auto"/>
        <w:right w:val="none" w:sz="0" w:space="0" w:color="auto"/>
      </w:divBdr>
    </w:div>
    <w:div w:id="1759786234">
      <w:bodyDiv w:val="1"/>
      <w:marLeft w:val="0"/>
      <w:marRight w:val="0"/>
      <w:marTop w:val="0"/>
      <w:marBottom w:val="0"/>
      <w:divBdr>
        <w:top w:val="none" w:sz="0" w:space="0" w:color="auto"/>
        <w:left w:val="none" w:sz="0" w:space="0" w:color="auto"/>
        <w:bottom w:val="none" w:sz="0" w:space="0" w:color="auto"/>
        <w:right w:val="none" w:sz="0" w:space="0" w:color="auto"/>
      </w:divBdr>
    </w:div>
    <w:div w:id="1777824256">
      <w:bodyDiv w:val="1"/>
      <w:marLeft w:val="0"/>
      <w:marRight w:val="0"/>
      <w:marTop w:val="0"/>
      <w:marBottom w:val="0"/>
      <w:divBdr>
        <w:top w:val="none" w:sz="0" w:space="0" w:color="auto"/>
        <w:left w:val="none" w:sz="0" w:space="0" w:color="auto"/>
        <w:bottom w:val="none" w:sz="0" w:space="0" w:color="auto"/>
        <w:right w:val="none" w:sz="0" w:space="0" w:color="auto"/>
      </w:divBdr>
    </w:div>
    <w:div w:id="1779831416">
      <w:bodyDiv w:val="1"/>
      <w:marLeft w:val="0"/>
      <w:marRight w:val="0"/>
      <w:marTop w:val="0"/>
      <w:marBottom w:val="0"/>
      <w:divBdr>
        <w:top w:val="none" w:sz="0" w:space="0" w:color="auto"/>
        <w:left w:val="none" w:sz="0" w:space="0" w:color="auto"/>
        <w:bottom w:val="none" w:sz="0" w:space="0" w:color="auto"/>
        <w:right w:val="none" w:sz="0" w:space="0" w:color="auto"/>
      </w:divBdr>
    </w:div>
    <w:div w:id="1793595038">
      <w:bodyDiv w:val="1"/>
      <w:marLeft w:val="0"/>
      <w:marRight w:val="0"/>
      <w:marTop w:val="0"/>
      <w:marBottom w:val="0"/>
      <w:divBdr>
        <w:top w:val="none" w:sz="0" w:space="0" w:color="auto"/>
        <w:left w:val="none" w:sz="0" w:space="0" w:color="auto"/>
        <w:bottom w:val="none" w:sz="0" w:space="0" w:color="auto"/>
        <w:right w:val="none" w:sz="0" w:space="0" w:color="auto"/>
      </w:divBdr>
    </w:div>
    <w:div w:id="1816213809">
      <w:bodyDiv w:val="1"/>
      <w:marLeft w:val="0"/>
      <w:marRight w:val="0"/>
      <w:marTop w:val="0"/>
      <w:marBottom w:val="0"/>
      <w:divBdr>
        <w:top w:val="none" w:sz="0" w:space="0" w:color="auto"/>
        <w:left w:val="none" w:sz="0" w:space="0" w:color="auto"/>
        <w:bottom w:val="none" w:sz="0" w:space="0" w:color="auto"/>
        <w:right w:val="none" w:sz="0" w:space="0" w:color="auto"/>
      </w:divBdr>
    </w:div>
    <w:div w:id="1824007900">
      <w:bodyDiv w:val="1"/>
      <w:marLeft w:val="0"/>
      <w:marRight w:val="0"/>
      <w:marTop w:val="0"/>
      <w:marBottom w:val="0"/>
      <w:divBdr>
        <w:top w:val="none" w:sz="0" w:space="0" w:color="auto"/>
        <w:left w:val="none" w:sz="0" w:space="0" w:color="auto"/>
        <w:bottom w:val="none" w:sz="0" w:space="0" w:color="auto"/>
        <w:right w:val="none" w:sz="0" w:space="0" w:color="auto"/>
      </w:divBdr>
    </w:div>
    <w:div w:id="1837837406">
      <w:bodyDiv w:val="1"/>
      <w:marLeft w:val="0"/>
      <w:marRight w:val="0"/>
      <w:marTop w:val="0"/>
      <w:marBottom w:val="0"/>
      <w:divBdr>
        <w:top w:val="none" w:sz="0" w:space="0" w:color="auto"/>
        <w:left w:val="none" w:sz="0" w:space="0" w:color="auto"/>
        <w:bottom w:val="none" w:sz="0" w:space="0" w:color="auto"/>
        <w:right w:val="none" w:sz="0" w:space="0" w:color="auto"/>
      </w:divBdr>
    </w:div>
    <w:div w:id="1851946180">
      <w:bodyDiv w:val="1"/>
      <w:marLeft w:val="0"/>
      <w:marRight w:val="0"/>
      <w:marTop w:val="0"/>
      <w:marBottom w:val="0"/>
      <w:divBdr>
        <w:top w:val="none" w:sz="0" w:space="0" w:color="auto"/>
        <w:left w:val="none" w:sz="0" w:space="0" w:color="auto"/>
        <w:bottom w:val="none" w:sz="0" w:space="0" w:color="auto"/>
        <w:right w:val="none" w:sz="0" w:space="0" w:color="auto"/>
      </w:divBdr>
    </w:div>
    <w:div w:id="1869903447">
      <w:bodyDiv w:val="1"/>
      <w:marLeft w:val="0"/>
      <w:marRight w:val="0"/>
      <w:marTop w:val="0"/>
      <w:marBottom w:val="0"/>
      <w:divBdr>
        <w:top w:val="none" w:sz="0" w:space="0" w:color="auto"/>
        <w:left w:val="none" w:sz="0" w:space="0" w:color="auto"/>
        <w:bottom w:val="none" w:sz="0" w:space="0" w:color="auto"/>
        <w:right w:val="none" w:sz="0" w:space="0" w:color="auto"/>
      </w:divBdr>
    </w:div>
    <w:div w:id="1931499968">
      <w:bodyDiv w:val="1"/>
      <w:marLeft w:val="0"/>
      <w:marRight w:val="0"/>
      <w:marTop w:val="0"/>
      <w:marBottom w:val="0"/>
      <w:divBdr>
        <w:top w:val="none" w:sz="0" w:space="0" w:color="auto"/>
        <w:left w:val="none" w:sz="0" w:space="0" w:color="auto"/>
        <w:bottom w:val="none" w:sz="0" w:space="0" w:color="auto"/>
        <w:right w:val="none" w:sz="0" w:space="0" w:color="auto"/>
      </w:divBdr>
    </w:div>
    <w:div w:id="1947031523">
      <w:bodyDiv w:val="1"/>
      <w:marLeft w:val="0"/>
      <w:marRight w:val="0"/>
      <w:marTop w:val="0"/>
      <w:marBottom w:val="0"/>
      <w:divBdr>
        <w:top w:val="none" w:sz="0" w:space="0" w:color="auto"/>
        <w:left w:val="none" w:sz="0" w:space="0" w:color="auto"/>
        <w:bottom w:val="none" w:sz="0" w:space="0" w:color="auto"/>
        <w:right w:val="none" w:sz="0" w:space="0" w:color="auto"/>
      </w:divBdr>
    </w:div>
    <w:div w:id="2002197159">
      <w:bodyDiv w:val="1"/>
      <w:marLeft w:val="0"/>
      <w:marRight w:val="0"/>
      <w:marTop w:val="0"/>
      <w:marBottom w:val="0"/>
      <w:divBdr>
        <w:top w:val="none" w:sz="0" w:space="0" w:color="auto"/>
        <w:left w:val="none" w:sz="0" w:space="0" w:color="auto"/>
        <w:bottom w:val="none" w:sz="0" w:space="0" w:color="auto"/>
        <w:right w:val="none" w:sz="0" w:space="0" w:color="auto"/>
      </w:divBdr>
    </w:div>
    <w:div w:id="2019230578">
      <w:bodyDiv w:val="1"/>
      <w:marLeft w:val="0"/>
      <w:marRight w:val="0"/>
      <w:marTop w:val="0"/>
      <w:marBottom w:val="0"/>
      <w:divBdr>
        <w:top w:val="none" w:sz="0" w:space="0" w:color="auto"/>
        <w:left w:val="none" w:sz="0" w:space="0" w:color="auto"/>
        <w:bottom w:val="none" w:sz="0" w:space="0" w:color="auto"/>
        <w:right w:val="none" w:sz="0" w:space="0" w:color="auto"/>
      </w:divBdr>
    </w:div>
    <w:div w:id="2036618458">
      <w:bodyDiv w:val="1"/>
      <w:marLeft w:val="0"/>
      <w:marRight w:val="0"/>
      <w:marTop w:val="0"/>
      <w:marBottom w:val="0"/>
      <w:divBdr>
        <w:top w:val="none" w:sz="0" w:space="0" w:color="auto"/>
        <w:left w:val="none" w:sz="0" w:space="0" w:color="auto"/>
        <w:bottom w:val="none" w:sz="0" w:space="0" w:color="auto"/>
        <w:right w:val="none" w:sz="0" w:space="0" w:color="auto"/>
      </w:divBdr>
    </w:div>
    <w:div w:id="2054621699">
      <w:bodyDiv w:val="1"/>
      <w:marLeft w:val="0"/>
      <w:marRight w:val="0"/>
      <w:marTop w:val="0"/>
      <w:marBottom w:val="0"/>
      <w:divBdr>
        <w:top w:val="none" w:sz="0" w:space="0" w:color="auto"/>
        <w:left w:val="none" w:sz="0" w:space="0" w:color="auto"/>
        <w:bottom w:val="none" w:sz="0" w:space="0" w:color="auto"/>
        <w:right w:val="none" w:sz="0" w:space="0" w:color="auto"/>
      </w:divBdr>
    </w:div>
    <w:div w:id="2099447688">
      <w:bodyDiv w:val="1"/>
      <w:marLeft w:val="0"/>
      <w:marRight w:val="0"/>
      <w:marTop w:val="0"/>
      <w:marBottom w:val="0"/>
      <w:divBdr>
        <w:top w:val="none" w:sz="0" w:space="0" w:color="auto"/>
        <w:left w:val="none" w:sz="0" w:space="0" w:color="auto"/>
        <w:bottom w:val="none" w:sz="0" w:space="0" w:color="auto"/>
        <w:right w:val="none" w:sz="0" w:space="0" w:color="auto"/>
      </w:divBdr>
    </w:div>
    <w:div w:id="2099909702">
      <w:bodyDiv w:val="1"/>
      <w:marLeft w:val="0"/>
      <w:marRight w:val="0"/>
      <w:marTop w:val="0"/>
      <w:marBottom w:val="0"/>
      <w:divBdr>
        <w:top w:val="none" w:sz="0" w:space="0" w:color="auto"/>
        <w:left w:val="none" w:sz="0" w:space="0" w:color="auto"/>
        <w:bottom w:val="none" w:sz="0" w:space="0" w:color="auto"/>
        <w:right w:val="none" w:sz="0" w:space="0" w:color="auto"/>
      </w:divBdr>
    </w:div>
    <w:div w:id="2120560356">
      <w:bodyDiv w:val="1"/>
      <w:marLeft w:val="0"/>
      <w:marRight w:val="0"/>
      <w:marTop w:val="0"/>
      <w:marBottom w:val="0"/>
      <w:divBdr>
        <w:top w:val="none" w:sz="0" w:space="0" w:color="auto"/>
        <w:left w:val="none" w:sz="0" w:space="0" w:color="auto"/>
        <w:bottom w:val="none" w:sz="0" w:space="0" w:color="auto"/>
        <w:right w:val="none" w:sz="0" w:space="0" w:color="auto"/>
      </w:divBdr>
    </w:div>
    <w:div w:id="214638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image" Target="media/image5.emf"/><Relationship Id="rId39" Type="http://schemas.openxmlformats.org/officeDocument/2006/relationships/image" Target="media/image17.emf"/><Relationship Id="rId21" Type="http://schemas.openxmlformats.org/officeDocument/2006/relationships/chart" Target="charts/chart12.xml"/><Relationship Id="rId34" Type="http://schemas.openxmlformats.org/officeDocument/2006/relationships/image" Target="media/image13.emf"/><Relationship Id="rId42" Type="http://schemas.openxmlformats.org/officeDocument/2006/relationships/image" Target="media/image20.emf"/><Relationship Id="rId47" Type="http://schemas.openxmlformats.org/officeDocument/2006/relationships/image" Target="media/image25.emf"/><Relationship Id="rId50" Type="http://schemas.openxmlformats.org/officeDocument/2006/relationships/image" Target="media/image28.emf"/><Relationship Id="rId55" Type="http://schemas.openxmlformats.org/officeDocument/2006/relationships/image" Target="media/image33.emf"/><Relationship Id="rId63" Type="http://schemas.openxmlformats.org/officeDocument/2006/relationships/image" Target="media/image41.emf"/><Relationship Id="rId68" Type="http://schemas.openxmlformats.org/officeDocument/2006/relationships/chart" Target="charts/chart15.xml"/><Relationship Id="rId76" Type="http://schemas.openxmlformats.org/officeDocument/2006/relationships/image" Target="media/image51.emf"/><Relationship Id="rId7" Type="http://schemas.openxmlformats.org/officeDocument/2006/relationships/footnotes" Target="footnotes.xml"/><Relationship Id="rId71" Type="http://schemas.openxmlformats.org/officeDocument/2006/relationships/image" Target="media/image46.emf"/><Relationship Id="rId2" Type="http://schemas.openxmlformats.org/officeDocument/2006/relationships/numbering" Target="numbering.xml"/><Relationship Id="rId16" Type="http://schemas.openxmlformats.org/officeDocument/2006/relationships/chart" Target="charts/chart7.xml"/><Relationship Id="rId29" Type="http://schemas.openxmlformats.org/officeDocument/2006/relationships/image" Target="media/image8.emf"/><Relationship Id="rId11" Type="http://schemas.openxmlformats.org/officeDocument/2006/relationships/chart" Target="charts/chart2.xml"/><Relationship Id="rId24" Type="http://schemas.openxmlformats.org/officeDocument/2006/relationships/image" Target="media/image3.emf"/><Relationship Id="rId32" Type="http://schemas.openxmlformats.org/officeDocument/2006/relationships/image" Target="media/image11.emf"/><Relationship Id="rId37" Type="http://schemas.openxmlformats.org/officeDocument/2006/relationships/chart" Target="charts/chart14.xml"/><Relationship Id="rId40" Type="http://schemas.openxmlformats.org/officeDocument/2006/relationships/image" Target="media/image18.emf"/><Relationship Id="rId45" Type="http://schemas.openxmlformats.org/officeDocument/2006/relationships/image" Target="media/image23.emf"/><Relationship Id="rId53" Type="http://schemas.openxmlformats.org/officeDocument/2006/relationships/image" Target="media/image31.emf"/><Relationship Id="rId58" Type="http://schemas.openxmlformats.org/officeDocument/2006/relationships/image" Target="media/image36.emf"/><Relationship Id="rId66" Type="http://schemas.openxmlformats.org/officeDocument/2006/relationships/footer" Target="footer1.xml"/><Relationship Id="rId74" Type="http://schemas.openxmlformats.org/officeDocument/2006/relationships/image" Target="media/image49.emf"/><Relationship Id="rId79" Type="http://schemas.openxmlformats.org/officeDocument/2006/relationships/chart" Target="charts/chart17.xml"/><Relationship Id="rId5" Type="http://schemas.openxmlformats.org/officeDocument/2006/relationships/settings" Target="settings.xml"/><Relationship Id="rId61" Type="http://schemas.openxmlformats.org/officeDocument/2006/relationships/image" Target="media/image39.emf"/><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image" Target="media/image10.emf"/><Relationship Id="rId44" Type="http://schemas.openxmlformats.org/officeDocument/2006/relationships/image" Target="media/image22.emf"/><Relationship Id="rId52" Type="http://schemas.openxmlformats.org/officeDocument/2006/relationships/image" Target="media/image30.emf"/><Relationship Id="rId60" Type="http://schemas.openxmlformats.org/officeDocument/2006/relationships/image" Target="media/image38.emf"/><Relationship Id="rId65" Type="http://schemas.openxmlformats.org/officeDocument/2006/relationships/image" Target="media/image43.emf"/><Relationship Id="rId73" Type="http://schemas.openxmlformats.org/officeDocument/2006/relationships/image" Target="media/image48.emf"/><Relationship Id="rId78" Type="http://schemas.openxmlformats.org/officeDocument/2006/relationships/image" Target="media/image53.emf"/><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image" Target="media/image6.emf"/><Relationship Id="rId30" Type="http://schemas.openxmlformats.org/officeDocument/2006/relationships/image" Target="media/image9.emf"/><Relationship Id="rId35" Type="http://schemas.openxmlformats.org/officeDocument/2006/relationships/image" Target="media/image14.emf"/><Relationship Id="rId43" Type="http://schemas.openxmlformats.org/officeDocument/2006/relationships/image" Target="media/image21.emf"/><Relationship Id="rId48" Type="http://schemas.openxmlformats.org/officeDocument/2006/relationships/image" Target="media/image26.emf"/><Relationship Id="rId56" Type="http://schemas.openxmlformats.org/officeDocument/2006/relationships/image" Target="media/image34.emf"/><Relationship Id="rId64" Type="http://schemas.openxmlformats.org/officeDocument/2006/relationships/image" Target="media/image42.emf"/><Relationship Id="rId69" Type="http://schemas.openxmlformats.org/officeDocument/2006/relationships/chart" Target="charts/chart16.xml"/><Relationship Id="rId77" Type="http://schemas.openxmlformats.org/officeDocument/2006/relationships/image" Target="media/image52.emf"/><Relationship Id="rId8" Type="http://schemas.openxmlformats.org/officeDocument/2006/relationships/endnotes" Target="endnotes.xml"/><Relationship Id="rId51" Type="http://schemas.openxmlformats.org/officeDocument/2006/relationships/image" Target="media/image29.emf"/><Relationship Id="rId72" Type="http://schemas.openxmlformats.org/officeDocument/2006/relationships/image" Target="media/image47.e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image" Target="media/image4.emf"/><Relationship Id="rId33" Type="http://schemas.openxmlformats.org/officeDocument/2006/relationships/image" Target="media/image12.emf"/><Relationship Id="rId38" Type="http://schemas.openxmlformats.org/officeDocument/2006/relationships/image" Target="media/image16.emf"/><Relationship Id="rId46" Type="http://schemas.openxmlformats.org/officeDocument/2006/relationships/image" Target="media/image24.emf"/><Relationship Id="rId59" Type="http://schemas.openxmlformats.org/officeDocument/2006/relationships/image" Target="media/image37.emf"/><Relationship Id="rId67" Type="http://schemas.openxmlformats.org/officeDocument/2006/relationships/image" Target="media/image44.emf"/><Relationship Id="rId20" Type="http://schemas.openxmlformats.org/officeDocument/2006/relationships/chart" Target="charts/chart11.xml"/><Relationship Id="rId41" Type="http://schemas.openxmlformats.org/officeDocument/2006/relationships/image" Target="media/image19.emf"/><Relationship Id="rId54" Type="http://schemas.openxmlformats.org/officeDocument/2006/relationships/image" Target="media/image32.emf"/><Relationship Id="rId62" Type="http://schemas.openxmlformats.org/officeDocument/2006/relationships/image" Target="media/image40.emf"/><Relationship Id="rId70" Type="http://schemas.openxmlformats.org/officeDocument/2006/relationships/image" Target="media/image45.emf"/><Relationship Id="rId75" Type="http://schemas.openxmlformats.org/officeDocument/2006/relationships/image" Target="media/image50.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image" Target="media/image2.emf"/><Relationship Id="rId28" Type="http://schemas.openxmlformats.org/officeDocument/2006/relationships/image" Target="media/image7.emf"/><Relationship Id="rId36" Type="http://schemas.openxmlformats.org/officeDocument/2006/relationships/image" Target="media/image15.emf"/><Relationship Id="rId49" Type="http://schemas.openxmlformats.org/officeDocument/2006/relationships/image" Target="media/image27.emf"/><Relationship Id="rId57" Type="http://schemas.openxmlformats.org/officeDocument/2006/relationships/image" Target="media/image35.emf"/></Relationships>
</file>

<file path=word/_rels/footnotes.xml.rels><?xml version="1.0" encoding="UTF-8" standalone="yes"?>
<Relationships xmlns="http://schemas.openxmlformats.org/package/2006/relationships"><Relationship Id="rId3" Type="http://schemas.openxmlformats.org/officeDocument/2006/relationships/hyperlink" Target="http://www.stat.gov.pl" TargetMode="External"/><Relationship Id="rId2" Type="http://schemas.openxmlformats.org/officeDocument/2006/relationships/hyperlink" Target="http://eteryt.stat.gov.pl/eTeryt/rejestr_teryt/udostepnianie_danych/baza_teryt/raporty/raporty.aspx?contrast=default" TargetMode="External"/><Relationship Id="rId1" Type="http://schemas.openxmlformats.org/officeDocument/2006/relationships/hyperlink" Target="https://bdl.stat.gov.pl/BDL/start" TargetMode="External"/><Relationship Id="rId4" Type="http://schemas.openxmlformats.org/officeDocument/2006/relationships/hyperlink" Target="http://psz.praca.gov.pl/-/120524-ujednolicony-tekst-ustawy-z-dnia-20-kwietnia-2004r-o-promocji-zatrudnienia-i-instytucjach-rynku-pracy"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Piotr.Kocaj\Desktop\Kopia%20LUDN_1873_XTAB_2020012415091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Piotr.Kocaj\Desktop\podmioty%20gosp..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Piotr.Kocaj\Desktop\Kopia%20tablice-internet_grupowanie_grudzien_2019.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Piotr.Kocaj\Desktop\Analiza_2019\prac.%20kobiety%20m&#281;&#380;czy&#378;ni.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Piotr.Kocaj\Desktop\Analiza_2019\Odsetek%20os&#243;b%2025-64%20uczestn.%20w%20kszta&#322;ceniu%20lub%20szkoleniu.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Piotr.Kocaj\Desktop\Analiza_2019\Aneks_2019.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Piotr.Kocaj\Desktop\Analiza_2019\Aneks_2019.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Piotr.Kocaj\Desktop\Analiza_2019\Aneks_2019.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Piotr.Kocaj\Desktop\Analiza_2019\Aneks_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iotr.Kocaj\Desktop\Analiza_2019\cz%20I%20dene\g&#281;sto&#347;&#263;%20zaludnieni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iotr.Kocaj\Desktop\mediana%2050-17%20wsp.%20fem.%2020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iotr.Kocaj\Desktop\mediana%2050-17%20wsp.%20fem.%20201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iotr.Kocaj\Desktop\nama_10r_2gdp.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Piotr.Kocaj\Desktop\Analiza_2019\cz%20I%20dene\mi&#281;dzyw.%20wsp%20salda%20migr.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Piotr.Kocaj\Desktop\Analiza_2019\cz%20I%20dene\mi&#281;dzyw.%20wsp%20salda%20migr.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Piotr.Kocaj\Desktop\Analiza_2019\cz%20I%20dene\mi&#281;dzyw.%20wsp%20salda%20migr.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Piotr.Kocaj\Desktop\Analiza%20I%20p%202019\0000_dane_Ip%202019\00_GUS\ludno&#347;&#263;\ludno&#347;&#263;_3_17%20lat_wykres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450208429828626E-2"/>
          <c:y val="2.1683798335780713E-2"/>
          <c:w val="0.92032630118616554"/>
          <c:h val="0.95182782768893981"/>
        </c:manualLayout>
      </c:layout>
      <c:lineChart>
        <c:grouping val="standard"/>
        <c:varyColors val="0"/>
        <c:ser>
          <c:idx val="0"/>
          <c:order val="0"/>
          <c:tx>
            <c:strRef>
              <c:f>TABLICA!$B$5</c:f>
              <c:strCache>
                <c:ptCount val="1"/>
                <c:pt idx="0">
                  <c:v>POLSKA</c:v>
                </c:pt>
              </c:strCache>
            </c:strRef>
          </c:tx>
          <c:spPr>
            <a:ln w="38100">
              <a:solidFill>
                <a:schemeClr val="tx1"/>
              </a:solidFill>
              <a:prstDash val="sysDot"/>
            </a:ln>
          </c:spPr>
          <c:marker>
            <c:symbol val="none"/>
          </c:marker>
          <c:dPt>
            <c:idx val="0"/>
            <c:bubble3D val="0"/>
            <c:spPr>
              <a:ln w="38100">
                <a:solidFill>
                  <a:srgbClr val="FF0000"/>
                </a:solidFill>
                <a:prstDash val="sysDot"/>
              </a:ln>
            </c:spPr>
          </c:dPt>
          <c:dPt>
            <c:idx val="8"/>
            <c:bubble3D val="0"/>
            <c:spPr>
              <a:ln w="38100">
                <a:solidFill>
                  <a:srgbClr val="FF0000"/>
                </a:solidFill>
                <a:prstDash val="sysDot"/>
              </a:ln>
            </c:spPr>
          </c:dPt>
          <c:dPt>
            <c:idx val="18"/>
            <c:bubble3D val="0"/>
            <c:spPr>
              <a:ln w="38100">
                <a:solidFill>
                  <a:srgbClr val="FF0000"/>
                </a:solidFill>
                <a:prstDash val="sysDot"/>
              </a:ln>
            </c:spPr>
          </c:dPt>
          <c:dPt>
            <c:idx val="20"/>
            <c:bubble3D val="0"/>
            <c:spPr>
              <a:ln w="38100">
                <a:solidFill>
                  <a:srgbClr val="FF0000"/>
                </a:solidFill>
                <a:prstDash val="sysDot"/>
              </a:ln>
            </c:spPr>
          </c:dPt>
          <c:dPt>
            <c:idx val="23"/>
            <c:bubble3D val="0"/>
            <c:spPr>
              <a:ln w="38100">
                <a:solidFill>
                  <a:srgbClr val="FF0000"/>
                </a:solidFill>
                <a:prstDash val="sysDot"/>
              </a:ln>
            </c:spPr>
          </c:dPt>
          <c:dLbls>
            <c:dLbl>
              <c:idx val="1"/>
              <c:layout>
                <c:manualLayout>
                  <c:x val="-3.7400948093229226E-2"/>
                  <c:y val="-9.9928901738077544E-2"/>
                </c:manualLayout>
              </c:layout>
              <c:dLblPos val="r"/>
              <c:showLegendKey val="0"/>
              <c:showVal val="1"/>
              <c:showCatName val="0"/>
              <c:showSerName val="0"/>
              <c:showPercent val="0"/>
              <c:showBubbleSize val="0"/>
            </c:dLbl>
            <c:dLbl>
              <c:idx val="6"/>
              <c:layout>
                <c:manualLayout>
                  <c:x val="-3.4641566709420445E-2"/>
                  <c:y val="-5.0042275969278481E-2"/>
                </c:manualLayout>
              </c:layout>
              <c:dLblPos val="r"/>
              <c:showLegendKey val="0"/>
              <c:showVal val="1"/>
              <c:showCatName val="0"/>
              <c:showSerName val="0"/>
              <c:showPercent val="0"/>
              <c:showBubbleSize val="0"/>
            </c:dLbl>
            <c:dLbl>
              <c:idx val="8"/>
              <c:layout>
                <c:manualLayout>
                  <c:x val="-3.4641566709420445E-2"/>
                  <c:y val="-4.3806447748178601E-2"/>
                </c:manualLayout>
              </c:layout>
              <c:dLblPos val="r"/>
              <c:showLegendKey val="0"/>
              <c:showVal val="1"/>
              <c:showCatName val="0"/>
              <c:showSerName val="0"/>
              <c:showPercent val="0"/>
              <c:showBubbleSize val="0"/>
            </c:dLbl>
            <c:dLbl>
              <c:idx val="9"/>
              <c:layout>
                <c:manualLayout>
                  <c:x val="-3.2272918951774518E-2"/>
                  <c:y val="-5.0042275969278426E-2"/>
                </c:manualLayout>
              </c:layout>
              <c:dLblPos val="r"/>
              <c:showLegendKey val="0"/>
              <c:showVal val="1"/>
              <c:showCatName val="0"/>
              <c:showSerName val="0"/>
              <c:showPercent val="0"/>
              <c:showBubbleSize val="0"/>
            </c:dLbl>
            <c:dLbl>
              <c:idx val="10"/>
              <c:layout>
                <c:manualLayout>
                  <c:x val="-3.4644177117324981E-2"/>
                  <c:y val="-5.6282885125795198E-2"/>
                </c:manualLayout>
              </c:layout>
              <c:dLblPos val="r"/>
              <c:showLegendKey val="0"/>
              <c:showVal val="1"/>
              <c:showCatName val="0"/>
              <c:showSerName val="0"/>
              <c:showPercent val="0"/>
              <c:showBubbleSize val="0"/>
            </c:dLbl>
            <c:dLbl>
              <c:idx val="11"/>
              <c:layout>
                <c:manualLayout>
                  <c:x val="-3.9772592680326901E-2"/>
                  <c:y val="-0.13735553869611014"/>
                </c:manualLayout>
              </c:layout>
              <c:dLblPos val="r"/>
              <c:showLegendKey val="0"/>
              <c:showVal val="1"/>
              <c:showCatName val="0"/>
              <c:showSerName val="0"/>
              <c:showPercent val="0"/>
              <c:showBubbleSize val="0"/>
            </c:dLbl>
            <c:dLbl>
              <c:idx val="12"/>
              <c:layout>
                <c:manualLayout>
                  <c:x val="-3.7400948093229226E-2"/>
                  <c:y val="-4.3806447748178601E-2"/>
                </c:manualLayout>
              </c:layout>
              <c:dLblPos val="r"/>
              <c:showLegendKey val="0"/>
              <c:showVal val="1"/>
              <c:showCatName val="0"/>
              <c:showSerName val="0"/>
              <c:showPercent val="0"/>
              <c:showBubbleSize val="0"/>
            </c:dLbl>
            <c:dLbl>
              <c:idx val="13"/>
              <c:layout>
                <c:manualLayout>
                  <c:x val="-3.50323003355833E-2"/>
                  <c:y val="3.7259319126119871E-2"/>
                </c:manualLayout>
              </c:layout>
              <c:dLblPos val="r"/>
              <c:showLegendKey val="0"/>
              <c:showVal val="1"/>
              <c:showCatName val="0"/>
              <c:showSerName val="0"/>
              <c:showPercent val="0"/>
              <c:showBubbleSize val="0"/>
            </c:dLbl>
            <c:dLbl>
              <c:idx val="14"/>
              <c:layout>
                <c:manualLayout>
                  <c:x val="-3.7400948093229226E-2"/>
                  <c:y val="-5.0042275969278481E-2"/>
                </c:manualLayout>
              </c:layout>
              <c:dLblPos val="r"/>
              <c:showLegendKey val="0"/>
              <c:showVal val="1"/>
              <c:showCatName val="0"/>
              <c:showSerName val="0"/>
              <c:showPercent val="0"/>
              <c:showBubbleSize val="0"/>
            </c:dLbl>
            <c:dLbl>
              <c:idx val="15"/>
              <c:layout>
                <c:manualLayout>
                  <c:x val="-1.9608472191005734E-2"/>
                  <c:y val="-5.0046527158847894E-2"/>
                </c:manualLayout>
              </c:layout>
              <c:dLblPos val="r"/>
              <c:showLegendKey val="0"/>
              <c:showVal val="1"/>
              <c:showCatName val="0"/>
              <c:showSerName val="0"/>
              <c:showPercent val="0"/>
              <c:showBubbleSize val="0"/>
            </c:dLbl>
            <c:txPr>
              <a:bodyPr/>
              <a:lstStyle/>
              <a:p>
                <a:pPr>
                  <a:defRPr sz="700" b="1">
                    <a:solidFill>
                      <a:schemeClr val="tx1"/>
                    </a:solidFill>
                    <a:latin typeface="Times New Roman" panose="02020603050405020304" pitchFamily="18" charset="0"/>
                    <a:cs typeface="Times New Roman" panose="02020603050405020304" pitchFamily="18" charset="0"/>
                  </a:defRPr>
                </a:pPr>
                <a:endParaRPr lang="pl-PL"/>
              </a:p>
            </c:txPr>
            <c:dLblPos val="t"/>
            <c:showLegendKey val="0"/>
            <c:showVal val="1"/>
            <c:showCatName val="0"/>
            <c:showSerName val="0"/>
            <c:showPercent val="0"/>
            <c:showBubbleSize val="0"/>
            <c:showLeaderLines val="0"/>
          </c:dLbls>
          <c:cat>
            <c:strRef>
              <c:f>TABLICA!$C$3:$Z$3</c:f>
              <c:strCache>
                <c:ptCount val="2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strCache>
            </c:strRef>
          </c:cat>
          <c:val>
            <c:numRef>
              <c:f>TABLICA!$C$7:$Z$7</c:f>
              <c:numCache>
                <c:formatCode>#,##0.00</c:formatCode>
                <c:ptCount val="24"/>
                <c:pt idx="0">
                  <c:v>1.2179676767307361</c:v>
                </c:pt>
                <c:pt idx="1">
                  <c:v>1.1052724734616981</c:v>
                </c:pt>
                <c:pt idx="2">
                  <c:v>0.8389554479582102</c:v>
                </c:pt>
                <c:pt idx="3">
                  <c:v>0.52409053998342714</c:v>
                </c:pt>
                <c:pt idx="4">
                  <c:v>1.5341069745076635E-2</c:v>
                </c:pt>
                <c:pt idx="5">
                  <c:v>0.26977602708007575</c:v>
                </c:pt>
                <c:pt idx="6">
                  <c:v>0.13035338947707423</c:v>
                </c:pt>
                <c:pt idx="7">
                  <c:v>-0.14969178171709424</c:v>
                </c:pt>
                <c:pt idx="8">
                  <c:v>-0.3707194187639013</c:v>
                </c:pt>
                <c:pt idx="9">
                  <c:v>-0.19361429104516223</c:v>
                </c:pt>
                <c:pt idx="10">
                  <c:v>-0.10226156080441744</c:v>
                </c:pt>
                <c:pt idx="11">
                  <c:v>0.11955259630967521</c:v>
                </c:pt>
                <c:pt idx="12">
                  <c:v>0.27933414526598149</c:v>
                </c:pt>
                <c:pt idx="13">
                  <c:v>0.9203931751823401</c:v>
                </c:pt>
                <c:pt idx="14">
                  <c:v>0.85541746974224997</c:v>
                </c:pt>
                <c:pt idx="15">
                  <c:v>0.90376644445116938</c:v>
                </c:pt>
                <c:pt idx="16">
                  <c:v>0.33511988690151423</c:v>
                </c:pt>
                <c:pt idx="17">
                  <c:v>3.8122871337852492E-2</c:v>
                </c:pt>
                <c:pt idx="18">
                  <c:v>-0.46072727317124246</c:v>
                </c:pt>
                <c:pt idx="19">
                  <c:v>-3.3966930503348328E-2</c:v>
                </c:pt>
                <c:pt idx="20">
                  <c:v>-0.66635899628482675</c:v>
                </c:pt>
                <c:pt idx="21">
                  <c:v>-0.14966308113612389</c:v>
                </c:pt>
                <c:pt idx="22">
                  <c:v>-2.26364678492686E-2</c:v>
                </c:pt>
                <c:pt idx="23">
                  <c:v>-0.67745957501712784</c:v>
                </c:pt>
              </c:numCache>
            </c:numRef>
          </c:val>
          <c:smooth val="1"/>
        </c:ser>
        <c:ser>
          <c:idx val="1"/>
          <c:order val="1"/>
          <c:tx>
            <c:strRef>
              <c:f>TABLICA!$B$16</c:f>
              <c:strCache>
                <c:ptCount val="1"/>
                <c:pt idx="0">
                  <c:v>PODKARPACKIE</c:v>
                </c:pt>
              </c:strCache>
            </c:strRef>
          </c:tx>
          <c:spPr>
            <a:ln w="53975">
              <a:solidFill>
                <a:schemeClr val="accent4">
                  <a:lumMod val="60000"/>
                  <a:lumOff val="40000"/>
                </a:schemeClr>
              </a:solidFill>
              <a:prstDash val="solid"/>
            </a:ln>
          </c:spPr>
          <c:marker>
            <c:symbol val="none"/>
          </c:marker>
          <c:dLbls>
            <c:dLbl>
              <c:idx val="15"/>
              <c:layout>
                <c:manualLayout>
                  <c:x val="-2.2369919740142557E-2"/>
                  <c:y val="-4.3806447748178601E-2"/>
                </c:manualLayout>
              </c:layout>
              <c:dLblPos val="r"/>
              <c:showLegendKey val="0"/>
              <c:showVal val="1"/>
              <c:showCatName val="0"/>
              <c:showSerName val="0"/>
              <c:showPercent val="0"/>
              <c:showBubbleSize val="0"/>
            </c:dLbl>
            <c:txPr>
              <a:bodyPr/>
              <a:lstStyle/>
              <a:p>
                <a:pPr>
                  <a:defRPr sz="700" b="1">
                    <a:latin typeface="Times New Roman" panose="02020603050405020304" pitchFamily="18" charset="0"/>
                    <a:cs typeface="Times New Roman" panose="02020603050405020304" pitchFamily="18" charset="0"/>
                  </a:defRPr>
                </a:pPr>
                <a:endParaRPr lang="pl-PL"/>
              </a:p>
            </c:txPr>
            <c:dLblPos val="t"/>
            <c:showLegendKey val="0"/>
            <c:showVal val="1"/>
            <c:showCatName val="0"/>
            <c:showSerName val="0"/>
            <c:showPercent val="0"/>
            <c:showBubbleSize val="0"/>
            <c:showLeaderLines val="0"/>
          </c:dLbls>
          <c:cat>
            <c:strRef>
              <c:f>TABLICA!$C$3:$Z$3</c:f>
              <c:strCache>
                <c:ptCount val="2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strCache>
            </c:strRef>
          </c:cat>
          <c:val>
            <c:numRef>
              <c:f>TABLICA!$C$18:$Z$18</c:f>
              <c:numCache>
                <c:formatCode>#,##0.00</c:formatCode>
                <c:ptCount val="24"/>
                <c:pt idx="0">
                  <c:v>3.4175580607305198</c:v>
                </c:pt>
                <c:pt idx="1">
                  <c:v>3.4910251069792104</c:v>
                </c:pt>
                <c:pt idx="2">
                  <c:v>3.2229102445000595</c:v>
                </c:pt>
                <c:pt idx="3">
                  <c:v>3.0233290169845497</c:v>
                </c:pt>
                <c:pt idx="4">
                  <c:v>2.5757931665722462</c:v>
                </c:pt>
                <c:pt idx="5">
                  <c:v>2.5959193385283448</c:v>
                </c:pt>
                <c:pt idx="6">
                  <c:v>1.9485413979501345</c:v>
                </c:pt>
                <c:pt idx="7">
                  <c:v>1.5880857936866106</c:v>
                </c:pt>
                <c:pt idx="8">
                  <c:v>1.2378126001312195</c:v>
                </c:pt>
                <c:pt idx="9">
                  <c:v>1.2240374646981016</c:v>
                </c:pt>
                <c:pt idx="10">
                  <c:v>1.0656433440421911</c:v>
                </c:pt>
                <c:pt idx="11">
                  <c:v>1.2957888293277344</c:v>
                </c:pt>
                <c:pt idx="12">
                  <c:v>1.4575619189658509</c:v>
                </c:pt>
                <c:pt idx="13">
                  <c:v>1.9047437598089065</c:v>
                </c:pt>
                <c:pt idx="14">
                  <c:v>1.7571222211014534</c:v>
                </c:pt>
                <c:pt idx="15">
                  <c:v>1.7397041657032974</c:v>
                </c:pt>
                <c:pt idx="16">
                  <c:v>1.3698585090245772</c:v>
                </c:pt>
                <c:pt idx="17">
                  <c:v>1.2497940093457549</c:v>
                </c:pt>
                <c:pt idx="18">
                  <c:v>0.83595783391114609</c:v>
                </c:pt>
                <c:pt idx="19">
                  <c:v>0.74770323132726246</c:v>
                </c:pt>
                <c:pt idx="20">
                  <c:v>6.9090083599001151E-2</c:v>
                </c:pt>
                <c:pt idx="21">
                  <c:v>0.54473091514793748</c:v>
                </c:pt>
                <c:pt idx="22">
                  <c:v>1.2211514706890771</c:v>
                </c:pt>
                <c:pt idx="23">
                  <c:v>0.89102237419651809</c:v>
                </c:pt>
              </c:numCache>
            </c:numRef>
          </c:val>
          <c:smooth val="1"/>
        </c:ser>
        <c:dLbls>
          <c:showLegendKey val="0"/>
          <c:showVal val="0"/>
          <c:showCatName val="0"/>
          <c:showSerName val="0"/>
          <c:showPercent val="0"/>
          <c:showBubbleSize val="0"/>
        </c:dLbls>
        <c:marker val="1"/>
        <c:smooth val="0"/>
        <c:axId val="73256960"/>
        <c:axId val="73258496"/>
      </c:lineChart>
      <c:catAx>
        <c:axId val="73256960"/>
        <c:scaling>
          <c:orientation val="minMax"/>
        </c:scaling>
        <c:delete val="0"/>
        <c:axPos val="b"/>
        <c:majorGridlines>
          <c:spPr>
            <a:ln w="22225">
              <a:solidFill>
                <a:schemeClr val="accent4">
                  <a:lumMod val="60000"/>
                  <a:lumOff val="40000"/>
                  <a:alpha val="76000"/>
                </a:schemeClr>
              </a:solidFill>
              <a:prstDash val="sysDot"/>
            </a:ln>
          </c:spPr>
        </c:majorGridlines>
        <c:minorGridlines/>
        <c:numFmt formatCode="General" sourceLinked="1"/>
        <c:majorTickMark val="none"/>
        <c:minorTickMark val="none"/>
        <c:tickLblPos val="nextTo"/>
        <c:spPr>
          <a:ln w="9525">
            <a:solidFill>
              <a:srgbClr val="CC0000">
                <a:alpha val="67843"/>
              </a:srgbClr>
            </a:solidFill>
            <a:prstDash val="solid"/>
          </a:ln>
        </c:spPr>
        <c:txPr>
          <a:bodyPr/>
          <a:lstStyle/>
          <a:p>
            <a:pPr>
              <a:defRPr sz="550" b="0">
                <a:solidFill>
                  <a:schemeClr val="tx1"/>
                </a:solidFill>
                <a:latin typeface="Times New Roman" panose="02020603050405020304" pitchFamily="18" charset="0"/>
                <a:cs typeface="Times New Roman" panose="02020603050405020304" pitchFamily="18" charset="0"/>
              </a:defRPr>
            </a:pPr>
            <a:endParaRPr lang="pl-PL"/>
          </a:p>
        </c:txPr>
        <c:crossAx val="73258496"/>
        <c:crosses val="autoZero"/>
        <c:auto val="1"/>
        <c:lblAlgn val="ctr"/>
        <c:lblOffset val="100"/>
        <c:noMultiLvlLbl val="0"/>
      </c:catAx>
      <c:valAx>
        <c:axId val="73258496"/>
        <c:scaling>
          <c:orientation val="minMax"/>
        </c:scaling>
        <c:delete val="0"/>
        <c:axPos val="l"/>
        <c:majorGridlines>
          <c:spPr>
            <a:ln>
              <a:solidFill>
                <a:schemeClr val="accent4">
                  <a:lumMod val="75000"/>
                  <a:alpha val="33000"/>
                </a:schemeClr>
              </a:solidFill>
            </a:ln>
          </c:spPr>
        </c:majorGridlines>
        <c:minorGridlines>
          <c:spPr>
            <a:ln w="6350">
              <a:solidFill>
                <a:srgbClr val="2EB0AA"/>
              </a:solidFill>
              <a:prstDash val="sysDot"/>
            </a:ln>
          </c:spPr>
        </c:minorGridlines>
        <c:numFmt formatCode="#,##0.00" sourceLinked="1"/>
        <c:majorTickMark val="out"/>
        <c:minorTickMark val="none"/>
        <c:tickLblPos val="nextTo"/>
        <c:spPr>
          <a:noFill/>
          <a:ln>
            <a:solidFill>
              <a:schemeClr val="accent4">
                <a:lumMod val="60000"/>
                <a:lumOff val="40000"/>
              </a:schemeClr>
            </a:solidFill>
          </a:ln>
        </c:spPr>
        <c:txPr>
          <a:bodyPr/>
          <a:lstStyle/>
          <a:p>
            <a:pPr>
              <a:defRPr sz="800">
                <a:latin typeface="Times New Roman" panose="02020603050405020304" pitchFamily="18" charset="0"/>
                <a:ea typeface="Verdana" panose="020B0604030504040204" pitchFamily="34" charset="0"/>
                <a:cs typeface="Times New Roman" panose="02020603050405020304" pitchFamily="18" charset="0"/>
              </a:defRPr>
            </a:pPr>
            <a:endParaRPr lang="pl-PL"/>
          </a:p>
        </c:txPr>
        <c:crossAx val="73256960"/>
        <c:crosses val="autoZero"/>
        <c:crossBetween val="between"/>
      </c:valAx>
      <c:spPr>
        <a:noFill/>
      </c:spPr>
    </c:plotArea>
    <c:legend>
      <c:legendPos val="t"/>
      <c:layout>
        <c:manualLayout>
          <c:xMode val="edge"/>
          <c:yMode val="edge"/>
          <c:x val="0.58583662786240731"/>
          <c:y val="0.13651993941285973"/>
          <c:w val="0.40064464589913884"/>
          <c:h val="0.12670406066959053"/>
        </c:manualLayout>
      </c:layout>
      <c:overlay val="0"/>
      <c:txPr>
        <a:bodyPr/>
        <a:lstStyle/>
        <a:p>
          <a:pPr>
            <a:defRPr sz="1100">
              <a:latin typeface="Arial" panose="020B0604020202020204" pitchFamily="34" charset="0"/>
              <a:cs typeface="Arial" panose="020B0604020202020204" pitchFamily="34" charset="0"/>
            </a:defRPr>
          </a:pPr>
          <a:endParaRPr lang="pl-PL"/>
        </a:p>
      </c:txPr>
    </c:legend>
    <c:plotVisOnly val="1"/>
    <c:dispBlanksAs val="gap"/>
    <c:showDLblsOverMax val="0"/>
  </c:chart>
  <c:spPr>
    <a:no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0689049379700965E-2"/>
          <c:y val="0.17445502501842439"/>
          <c:w val="0.91623852972071984"/>
          <c:h val="0.6066854950668179"/>
        </c:manualLayout>
      </c:layout>
      <c:lineChart>
        <c:grouping val="standard"/>
        <c:varyColors val="0"/>
        <c:ser>
          <c:idx val="0"/>
          <c:order val="0"/>
          <c:tx>
            <c:strRef>
              <c:f>TABLICA!$B$31</c:f>
              <c:strCache>
                <c:ptCount val="1"/>
                <c:pt idx="0">
                  <c:v>POLSKA</c:v>
                </c:pt>
              </c:strCache>
            </c:strRef>
          </c:tx>
          <c:spPr>
            <a:ln w="95250" cmpd="thickThin">
              <a:solidFill>
                <a:schemeClr val="accent4">
                  <a:lumMod val="60000"/>
                  <a:lumOff val="40000"/>
                </a:schemeClr>
              </a:solidFill>
              <a:prstDash val="solid"/>
            </a:ln>
          </c:spPr>
          <c:marker>
            <c:symbol val="circle"/>
            <c:size val="5"/>
            <c:spPr>
              <a:solidFill>
                <a:schemeClr val="bg1"/>
              </a:solidFill>
            </c:spPr>
          </c:marker>
          <c:dLbls>
            <c:txPr>
              <a:bodyPr/>
              <a:lstStyle/>
              <a:p>
                <a:pPr>
                  <a:defRPr sz="900">
                    <a:latin typeface="Times New Roman" panose="02020603050405020304" pitchFamily="18" charset="0"/>
                    <a:cs typeface="Times New Roman" panose="02020603050405020304" pitchFamily="18" charset="0"/>
                  </a:defRPr>
                </a:pPr>
                <a:endParaRPr lang="pl-PL"/>
              </a:p>
            </c:txPr>
            <c:dLblPos val="t"/>
            <c:showLegendKey val="0"/>
            <c:showVal val="1"/>
            <c:showCatName val="0"/>
            <c:showSerName val="0"/>
            <c:showPercent val="0"/>
            <c:showBubbleSize val="0"/>
            <c:showLeaderLines val="0"/>
          </c:dLbls>
          <c:cat>
            <c:strRef>
              <c:f>TABLICA!$C$23:$S$23</c:f>
              <c:strCache>
                <c:ptCount val="17"/>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strCache>
            </c:strRef>
          </c:cat>
          <c:val>
            <c:numRef>
              <c:f>TABLICA!$C$31:$S$31</c:f>
              <c:numCache>
                <c:formatCode>#,##0</c:formatCode>
                <c:ptCount val="17"/>
                <c:pt idx="0">
                  <c:v>91</c:v>
                </c:pt>
                <c:pt idx="1">
                  <c:v>94</c:v>
                </c:pt>
                <c:pt idx="2">
                  <c:v>94</c:v>
                </c:pt>
                <c:pt idx="3">
                  <c:v>95</c:v>
                </c:pt>
                <c:pt idx="4">
                  <c:v>95</c:v>
                </c:pt>
                <c:pt idx="5">
                  <c:v>97</c:v>
                </c:pt>
                <c:pt idx="6">
                  <c:v>99</c:v>
                </c:pt>
                <c:pt idx="7">
                  <c:v>98</c:v>
                </c:pt>
                <c:pt idx="8">
                  <c:v>101</c:v>
                </c:pt>
                <c:pt idx="9">
                  <c:v>100</c:v>
                </c:pt>
                <c:pt idx="10">
                  <c:v>103</c:v>
                </c:pt>
                <c:pt idx="11">
                  <c:v>106</c:v>
                </c:pt>
                <c:pt idx="12">
                  <c:v>107</c:v>
                </c:pt>
                <c:pt idx="13">
                  <c:v>109</c:v>
                </c:pt>
                <c:pt idx="14">
                  <c:v>110</c:v>
                </c:pt>
                <c:pt idx="15">
                  <c:v>112</c:v>
                </c:pt>
                <c:pt idx="16">
                  <c:v>114</c:v>
                </c:pt>
              </c:numCache>
            </c:numRef>
          </c:val>
          <c:smooth val="1"/>
        </c:ser>
        <c:ser>
          <c:idx val="1"/>
          <c:order val="1"/>
          <c:tx>
            <c:strRef>
              <c:f>TABLICA!$B$41</c:f>
              <c:strCache>
                <c:ptCount val="1"/>
                <c:pt idx="0">
                  <c:v>PODKARPACKIE</c:v>
                </c:pt>
              </c:strCache>
            </c:strRef>
          </c:tx>
          <c:spPr>
            <a:ln w="41275">
              <a:solidFill>
                <a:srgbClr val="C00000"/>
              </a:solidFill>
              <a:prstDash val="sysDot"/>
            </a:ln>
          </c:spPr>
          <c:marker>
            <c:symbol val="none"/>
          </c:marker>
          <c:dLbls>
            <c:txPr>
              <a:bodyPr/>
              <a:lstStyle/>
              <a:p>
                <a:pPr>
                  <a:defRPr sz="900">
                    <a:latin typeface="Times New Roman" panose="02020603050405020304" pitchFamily="18" charset="0"/>
                    <a:cs typeface="Times New Roman" panose="02020603050405020304" pitchFamily="18" charset="0"/>
                  </a:defRPr>
                </a:pPr>
                <a:endParaRPr lang="pl-PL"/>
              </a:p>
            </c:txPr>
            <c:dLblPos val="b"/>
            <c:showLegendKey val="0"/>
            <c:showVal val="1"/>
            <c:showCatName val="0"/>
            <c:showSerName val="0"/>
            <c:showPercent val="0"/>
            <c:showBubbleSize val="0"/>
            <c:showLeaderLines val="0"/>
          </c:dLbls>
          <c:cat>
            <c:strRef>
              <c:f>TABLICA!$C$23:$S$23</c:f>
              <c:strCache>
                <c:ptCount val="17"/>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strCache>
            </c:strRef>
          </c:cat>
          <c:val>
            <c:numRef>
              <c:f>TABLICA!$C$41:$S$41</c:f>
              <c:numCache>
                <c:formatCode>#,##0</c:formatCode>
                <c:ptCount val="17"/>
                <c:pt idx="0">
                  <c:v>66</c:v>
                </c:pt>
                <c:pt idx="1">
                  <c:v>68</c:v>
                </c:pt>
                <c:pt idx="2">
                  <c:v>67</c:v>
                </c:pt>
                <c:pt idx="3">
                  <c:v>66</c:v>
                </c:pt>
                <c:pt idx="4">
                  <c:v>67</c:v>
                </c:pt>
                <c:pt idx="5">
                  <c:v>68</c:v>
                </c:pt>
                <c:pt idx="6">
                  <c:v>69</c:v>
                </c:pt>
                <c:pt idx="7">
                  <c:v>69</c:v>
                </c:pt>
                <c:pt idx="8">
                  <c:v>72</c:v>
                </c:pt>
                <c:pt idx="9">
                  <c:v>71</c:v>
                </c:pt>
                <c:pt idx="10">
                  <c:v>73</c:v>
                </c:pt>
                <c:pt idx="11">
                  <c:v>75</c:v>
                </c:pt>
                <c:pt idx="12">
                  <c:v>76</c:v>
                </c:pt>
                <c:pt idx="13">
                  <c:v>78</c:v>
                </c:pt>
                <c:pt idx="14">
                  <c:v>79</c:v>
                </c:pt>
                <c:pt idx="15">
                  <c:v>80</c:v>
                </c:pt>
                <c:pt idx="16">
                  <c:v>82</c:v>
                </c:pt>
              </c:numCache>
            </c:numRef>
          </c:val>
          <c:smooth val="0"/>
        </c:ser>
        <c:dLbls>
          <c:showLegendKey val="0"/>
          <c:showVal val="0"/>
          <c:showCatName val="0"/>
          <c:showSerName val="0"/>
          <c:showPercent val="0"/>
          <c:showBubbleSize val="0"/>
        </c:dLbls>
        <c:marker val="1"/>
        <c:smooth val="0"/>
        <c:axId val="163776768"/>
        <c:axId val="163786752"/>
      </c:lineChart>
      <c:catAx>
        <c:axId val="163776768"/>
        <c:scaling>
          <c:orientation val="minMax"/>
        </c:scaling>
        <c:delete val="0"/>
        <c:axPos val="b"/>
        <c:numFmt formatCode="General"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pl-PL"/>
          </a:p>
        </c:txPr>
        <c:crossAx val="163786752"/>
        <c:crosses val="autoZero"/>
        <c:auto val="1"/>
        <c:lblAlgn val="ctr"/>
        <c:lblOffset val="100"/>
        <c:noMultiLvlLbl val="0"/>
      </c:catAx>
      <c:valAx>
        <c:axId val="163786752"/>
        <c:scaling>
          <c:orientation val="minMax"/>
          <c:max val="120"/>
          <c:min val="0"/>
        </c:scaling>
        <c:delete val="0"/>
        <c:axPos val="l"/>
        <c:majorGridlines>
          <c:spPr>
            <a:ln w="3175">
              <a:solidFill>
                <a:schemeClr val="accent4">
                  <a:lumMod val="75000"/>
                  <a:alpha val="64000"/>
                </a:schemeClr>
              </a:solidFill>
            </a:ln>
          </c:spPr>
        </c:majorGridlines>
        <c:minorGridlines>
          <c:spPr>
            <a:ln w="3175">
              <a:solidFill>
                <a:schemeClr val="accent4">
                  <a:lumMod val="60000"/>
                  <a:lumOff val="40000"/>
                  <a:alpha val="65000"/>
                </a:schemeClr>
              </a:solidFill>
            </a:ln>
          </c:spPr>
        </c:minorGridlines>
        <c:title>
          <c:tx>
            <c:rich>
              <a:bodyPr rot="0" vert="horz"/>
              <a:lstStyle/>
              <a:p>
                <a:pPr algn="l">
                  <a:defRPr b="0">
                    <a:latin typeface="Times New Roman" panose="02020603050405020304" pitchFamily="18" charset="0"/>
                    <a:cs typeface="Times New Roman" panose="02020603050405020304" pitchFamily="18" charset="0"/>
                  </a:defRPr>
                </a:pPr>
                <a:r>
                  <a:rPr lang="pl-PL" b="0">
                    <a:latin typeface="Times New Roman" panose="02020603050405020304" pitchFamily="18" charset="0"/>
                    <a:cs typeface="Times New Roman" panose="02020603050405020304" pitchFamily="18" charset="0"/>
                  </a:rPr>
                  <a:t>wartość </a:t>
                </a:r>
                <a:r>
                  <a:rPr lang="pl-PL" b="0" baseline="0">
                    <a:latin typeface="Times New Roman" panose="02020603050405020304" pitchFamily="18" charset="0"/>
                    <a:cs typeface="Times New Roman" panose="02020603050405020304" pitchFamily="18" charset="0"/>
                  </a:rPr>
                  <a:t>wskaźnika</a:t>
                </a:r>
                <a:endParaRPr lang="pl-PL" b="0">
                  <a:latin typeface="Times New Roman" panose="02020603050405020304" pitchFamily="18" charset="0"/>
                  <a:cs typeface="Times New Roman" panose="02020603050405020304" pitchFamily="18" charset="0"/>
                </a:endParaRPr>
              </a:p>
            </c:rich>
          </c:tx>
          <c:layout>
            <c:manualLayout>
              <c:xMode val="edge"/>
              <c:yMode val="edge"/>
              <c:x val="7.9571837162775039E-3"/>
              <c:y val="3.2684206202987669E-2"/>
            </c:manualLayout>
          </c:layout>
          <c:overlay val="0"/>
        </c:title>
        <c:numFmt formatCode="#,##0" sourceLinked="1"/>
        <c:majorTickMark val="out"/>
        <c:minorTickMark val="none"/>
        <c:tickLblPos val="nextTo"/>
        <c:spPr>
          <a:ln w="3175">
            <a:solidFill>
              <a:schemeClr val="accent4">
                <a:lumMod val="75000"/>
                <a:alpha val="98000"/>
              </a:schemeClr>
            </a:solidFill>
          </a:ln>
        </c:spPr>
        <c:txPr>
          <a:bodyPr/>
          <a:lstStyle/>
          <a:p>
            <a:pPr>
              <a:defRPr sz="800">
                <a:latin typeface="Times New Roman" panose="02020603050405020304" pitchFamily="18" charset="0"/>
                <a:cs typeface="Times New Roman" panose="02020603050405020304" pitchFamily="18" charset="0"/>
              </a:defRPr>
            </a:pPr>
            <a:endParaRPr lang="pl-PL"/>
          </a:p>
        </c:txPr>
        <c:crossAx val="163776768"/>
        <c:crosses val="autoZero"/>
        <c:crossBetween val="midCat"/>
        <c:majorUnit val="10"/>
        <c:minorUnit val="5"/>
      </c:valAx>
    </c:plotArea>
    <c:legend>
      <c:legendPos val="b"/>
      <c:layout>
        <c:manualLayout>
          <c:xMode val="edge"/>
          <c:yMode val="edge"/>
          <c:x val="0.61858166543976767"/>
          <c:y val="0.59505497729326307"/>
          <c:w val="0.28747558621288044"/>
          <c:h val="0.19639801917457783"/>
        </c:manualLayout>
      </c:layout>
      <c:overlay val="0"/>
      <c:txPr>
        <a:bodyPr/>
        <a:lstStyle/>
        <a:p>
          <a:pPr>
            <a:defRPr sz="900" b="0">
              <a:latin typeface="Arial" panose="020B0604020202020204" pitchFamily="34" charset="0"/>
              <a:ea typeface="Verdana" panose="020B0604030504040204" pitchFamily="34" charset="0"/>
              <a:cs typeface="Arial" panose="020B0604020202020204" pitchFamily="34" charset="0"/>
            </a:defRPr>
          </a:pPr>
          <a:endParaRPr lang="pl-PL"/>
        </a:p>
      </c:txPr>
    </c:legend>
    <c:plotVisOnly val="1"/>
    <c:dispBlanksAs val="gap"/>
    <c:showDLblsOverMax val="0"/>
  </c:chart>
  <c:spPr>
    <a:noFill/>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6.2661735791731565E-2"/>
          <c:y val="2.8982662741249592E-2"/>
          <c:w val="0.92549164320643118"/>
          <c:h val="0.94203467451750078"/>
        </c:manualLayout>
      </c:layout>
      <c:barChart>
        <c:barDir val="col"/>
        <c:grouping val="clustered"/>
        <c:varyColors val="0"/>
        <c:ser>
          <c:idx val="0"/>
          <c:order val="0"/>
          <c:tx>
            <c:strRef>
              <c:f>Arkusz6!$F$1</c:f>
              <c:strCache>
                <c:ptCount val="1"/>
              </c:strCache>
            </c:strRef>
          </c:tx>
          <c:spPr>
            <a:solidFill>
              <a:srgbClr val="C00000"/>
            </a:solidFill>
            <a:ln w="66675">
              <a:noFill/>
            </a:ln>
            <a:effectLst/>
          </c:spPr>
          <c:invertIfNegative val="0"/>
          <c:dPt>
            <c:idx val="1"/>
            <c:invertIfNegative val="0"/>
            <c:bubble3D val="0"/>
            <c:spPr>
              <a:solidFill>
                <a:schemeClr val="accent4">
                  <a:lumMod val="60000"/>
                  <a:lumOff val="40000"/>
                </a:schemeClr>
              </a:solidFill>
              <a:ln w="66675">
                <a:noFill/>
              </a:ln>
              <a:effectLst/>
            </c:spPr>
          </c:dPt>
          <c:dPt>
            <c:idx val="2"/>
            <c:invertIfNegative val="0"/>
            <c:bubble3D val="0"/>
            <c:spPr>
              <a:solidFill>
                <a:schemeClr val="accent4">
                  <a:lumMod val="60000"/>
                  <a:lumOff val="40000"/>
                </a:schemeClr>
              </a:solidFill>
              <a:ln w="66675">
                <a:noFill/>
              </a:ln>
              <a:effectLst/>
            </c:spPr>
          </c:dPt>
          <c:dPt>
            <c:idx val="8"/>
            <c:invertIfNegative val="0"/>
            <c:bubble3D val="0"/>
            <c:spPr>
              <a:solidFill>
                <a:schemeClr val="accent4">
                  <a:lumMod val="60000"/>
                  <a:lumOff val="40000"/>
                </a:schemeClr>
              </a:solidFill>
              <a:ln w="66675">
                <a:noFill/>
              </a:ln>
              <a:effectLst/>
            </c:spPr>
          </c:dPt>
          <c:dLbls>
            <c:dLbl>
              <c:idx val="0"/>
              <c:layout>
                <c:manualLayout>
                  <c:x val="2.2059863173264417E-3"/>
                  <c:y val="2.3142263404201339E-2"/>
                </c:manualLayout>
              </c:layout>
              <c:tx>
                <c:rich>
                  <a:bodyPr/>
                  <a:lstStyle/>
                  <a:p>
                    <a:r>
                      <a:rPr lang="en-US" b="0">
                        <a:solidFill>
                          <a:schemeClr val="tx1"/>
                        </a:solidFill>
                      </a:rPr>
                      <a:t>3 969</a:t>
                    </a:r>
                  </a:p>
                </c:rich>
              </c:tx>
              <c:showLegendKey val="0"/>
              <c:showVal val="1"/>
              <c:showCatName val="0"/>
              <c:showSerName val="0"/>
              <c:showPercent val="0"/>
              <c:showBubbleSize val="0"/>
            </c:dLbl>
            <c:dLbl>
              <c:idx val="1"/>
              <c:layout>
                <c:manualLayout>
                  <c:x val="-3.9586163914857961E-4"/>
                  <c:y val="2.0400513733551803E-3"/>
                </c:manualLayout>
              </c:layout>
              <c:showLegendKey val="0"/>
              <c:showVal val="1"/>
              <c:showCatName val="0"/>
              <c:showSerName val="0"/>
              <c:showPercent val="0"/>
              <c:showBubbleSize val="0"/>
            </c:dLbl>
            <c:dLbl>
              <c:idx val="2"/>
              <c:layout>
                <c:manualLayout>
                  <c:x val="-2.9980569950436523E-3"/>
                  <c:y val="-8.0659475131878485E-3"/>
                </c:manualLayout>
              </c:layout>
              <c:showLegendKey val="0"/>
              <c:showVal val="1"/>
              <c:showCatName val="0"/>
              <c:showSerName val="0"/>
              <c:showPercent val="0"/>
              <c:showBubbleSize val="0"/>
            </c:dLbl>
            <c:dLbl>
              <c:idx val="3"/>
              <c:layout>
                <c:manualLayout>
                  <c:x val="3.7069255116585508E-3"/>
                  <c:y val="1.7754675691914207E-2"/>
                </c:manualLayout>
              </c:layout>
              <c:showLegendKey val="0"/>
              <c:showVal val="1"/>
              <c:showCatName val="0"/>
              <c:showSerName val="0"/>
              <c:showPercent val="0"/>
              <c:showBubbleSize val="0"/>
            </c:dLbl>
            <c:dLbl>
              <c:idx val="4"/>
              <c:layout>
                <c:manualLayout>
                  <c:x val="0"/>
                  <c:y val="2.7816004812486094E-2"/>
                </c:manualLayout>
              </c:layout>
              <c:showLegendKey val="0"/>
              <c:showVal val="1"/>
              <c:showCatName val="0"/>
              <c:showSerName val="0"/>
              <c:showPercent val="0"/>
              <c:showBubbleSize val="0"/>
            </c:dLbl>
            <c:dLbl>
              <c:idx val="5"/>
              <c:layout>
                <c:manualLayout>
                  <c:x val="5.2109913007711229E-7"/>
                  <c:y val="2.8752542484993138E-2"/>
                </c:manualLayout>
              </c:layout>
              <c:showLegendKey val="0"/>
              <c:showVal val="1"/>
              <c:showCatName val="0"/>
              <c:showSerName val="0"/>
              <c:showPercent val="0"/>
              <c:showBubbleSize val="0"/>
            </c:dLbl>
            <c:dLbl>
              <c:idx val="6"/>
              <c:layout>
                <c:manualLayout>
                  <c:x val="0"/>
                  <c:y val="2.4711889477630946E-2"/>
                </c:manualLayout>
              </c:layout>
              <c:showLegendKey val="0"/>
              <c:showVal val="1"/>
              <c:showCatName val="0"/>
              <c:showSerName val="0"/>
              <c:showPercent val="0"/>
              <c:showBubbleSize val="0"/>
            </c:dLbl>
            <c:dLbl>
              <c:idx val="7"/>
              <c:layout>
                <c:manualLayout>
                  <c:x val="1.3895976802056328E-6"/>
                  <c:y val="3.0460210454367562E-3"/>
                </c:manualLayout>
              </c:layout>
              <c:showLegendKey val="0"/>
              <c:showVal val="1"/>
              <c:showCatName val="0"/>
              <c:showSerName val="0"/>
              <c:showPercent val="0"/>
              <c:showBubbleSize val="0"/>
            </c:dLbl>
            <c:dLbl>
              <c:idx val="8"/>
              <c:layout>
                <c:manualLayout>
                  <c:x val="-2.2059863173264417E-3"/>
                  <c:y val="2.5542810210729974E-2"/>
                </c:manualLayout>
              </c:layout>
              <c:showLegendKey val="0"/>
              <c:showVal val="1"/>
              <c:showCatName val="0"/>
              <c:showSerName val="0"/>
              <c:showPercent val="0"/>
              <c:showBubbleSize val="0"/>
            </c:dLbl>
            <c:dLbl>
              <c:idx val="9"/>
              <c:layout>
                <c:manualLayout>
                  <c:x val="-1.0580049337665636E-3"/>
                  <c:y val="4.1314761020191049E-2"/>
                </c:manualLayout>
              </c:layout>
              <c:showLegendKey val="0"/>
              <c:showVal val="1"/>
              <c:showCatName val="0"/>
              <c:showSerName val="0"/>
              <c:showPercent val="0"/>
              <c:showBubbleSize val="0"/>
            </c:dLbl>
            <c:dLbl>
              <c:idx val="10"/>
              <c:layout>
                <c:manualLayout>
                  <c:x val="-3.4739942005140819E-7"/>
                  <c:y val="3.3987443293627385E-2"/>
                </c:manualLayout>
              </c:layout>
              <c:showLegendKey val="0"/>
              <c:showVal val="1"/>
              <c:showCatName val="0"/>
              <c:showSerName val="0"/>
              <c:showPercent val="0"/>
              <c:showBubbleSize val="0"/>
            </c:dLbl>
            <c:dLbl>
              <c:idx val="11"/>
              <c:layout>
                <c:manualLayout>
                  <c:x val="0"/>
                  <c:y val="3.3294954911794024E-2"/>
                </c:manualLayout>
              </c:layout>
              <c:showLegendKey val="0"/>
              <c:showVal val="1"/>
              <c:showCatName val="0"/>
              <c:showSerName val="0"/>
              <c:showPercent val="0"/>
              <c:showBubbleSize val="0"/>
            </c:dLbl>
            <c:dLbl>
              <c:idx val="12"/>
              <c:layout>
                <c:manualLayout>
                  <c:x val="-3.4739942005140819E-7"/>
                  <c:y val="3.1920382323597014E-2"/>
                </c:manualLayout>
              </c:layout>
              <c:showLegendKey val="0"/>
              <c:showVal val="1"/>
              <c:showCatName val="0"/>
              <c:showSerName val="0"/>
              <c:showPercent val="0"/>
              <c:showBubbleSize val="0"/>
            </c:dLbl>
            <c:dLbl>
              <c:idx val="13"/>
              <c:layout>
                <c:manualLayout>
                  <c:x val="-2.558680839970942E-3"/>
                  <c:y val="1.7787245263739072E-2"/>
                </c:manualLayout>
              </c:layout>
              <c:showLegendKey val="0"/>
              <c:showVal val="1"/>
              <c:showCatName val="0"/>
              <c:showSerName val="0"/>
              <c:showPercent val="0"/>
              <c:showBubbleSize val="0"/>
            </c:dLbl>
            <c:dLbl>
              <c:idx val="14"/>
              <c:layout>
                <c:manualLayout>
                  <c:x val="2.5133827737494389E-3"/>
                  <c:y val="2.7831904702483225E-2"/>
                </c:manualLayout>
              </c:layout>
              <c:showLegendKey val="0"/>
              <c:showVal val="1"/>
              <c:showCatName val="0"/>
              <c:showSerName val="0"/>
              <c:showPercent val="0"/>
              <c:showBubbleSize val="0"/>
            </c:dLbl>
            <c:dLbl>
              <c:idx val="15"/>
              <c:layout>
                <c:manualLayout>
                  <c:x val="0"/>
                  <c:y val="2.9347220278475479E-2"/>
                </c:manualLayout>
              </c:layout>
              <c:showLegendKey val="0"/>
              <c:showVal val="1"/>
              <c:showCatName val="0"/>
              <c:showSerName val="0"/>
              <c:showPercent val="0"/>
              <c:showBubbleSize val="0"/>
            </c:dLbl>
            <c:dLbl>
              <c:idx val="16"/>
              <c:layout>
                <c:manualLayout>
                  <c:x val="0"/>
                  <c:y val="3.5002232425847636E-2"/>
                </c:manualLayout>
              </c:layout>
              <c:showLegendKey val="0"/>
              <c:showVal val="1"/>
              <c:showCatName val="0"/>
              <c:showSerName val="0"/>
              <c:showPercent val="0"/>
              <c:showBubbleSize val="0"/>
            </c:dLbl>
            <c:txPr>
              <a:bodyPr rot="0" vert="horz"/>
              <a:lstStyle/>
              <a:p>
                <a:pPr>
                  <a:defRPr sz="800" b="0">
                    <a:solidFill>
                      <a:schemeClr val="tx1"/>
                    </a:solidFill>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dLbls>
          <c:cat>
            <c:strRef>
              <c:f>Arkusz6!$B$3:$B$19</c:f>
              <c:strCache>
                <c:ptCount val="17"/>
                <c:pt idx="0">
                  <c:v>31 XII '03</c:v>
                </c:pt>
                <c:pt idx="1">
                  <c:v>31 XII '04</c:v>
                </c:pt>
                <c:pt idx="2">
                  <c:v>31 XII '05</c:v>
                </c:pt>
                <c:pt idx="3">
                  <c:v>31 XII '06</c:v>
                </c:pt>
                <c:pt idx="4">
                  <c:v>31 XII '07</c:v>
                </c:pt>
                <c:pt idx="5">
                  <c:v>31 XII '08</c:v>
                </c:pt>
                <c:pt idx="6">
                  <c:v>31 XII '09</c:v>
                </c:pt>
                <c:pt idx="7">
                  <c:v>31 XII '10</c:v>
                </c:pt>
                <c:pt idx="8">
                  <c:v>31 XII '11</c:v>
                </c:pt>
                <c:pt idx="9">
                  <c:v>31 XII '12</c:v>
                </c:pt>
                <c:pt idx="10">
                  <c:v>31 XII '13</c:v>
                </c:pt>
                <c:pt idx="11">
                  <c:v>31 XII '14</c:v>
                </c:pt>
                <c:pt idx="12">
                  <c:v>31 XII '15</c:v>
                </c:pt>
                <c:pt idx="13">
                  <c:v>31 XII '16</c:v>
                </c:pt>
                <c:pt idx="14">
                  <c:v>31 XII '17</c:v>
                </c:pt>
                <c:pt idx="15">
                  <c:v>31 XII '18</c:v>
                </c:pt>
                <c:pt idx="16">
                  <c:v>31 XII ‘19</c:v>
                </c:pt>
              </c:strCache>
            </c:strRef>
          </c:cat>
          <c:val>
            <c:numRef>
              <c:f>Arkusz6!$F$3:$F$19</c:f>
              <c:numCache>
                <c:formatCode>#,##0</c:formatCode>
                <c:ptCount val="17"/>
                <c:pt idx="0">
                  <c:v>3969</c:v>
                </c:pt>
                <c:pt idx="1">
                  <c:v>-3137</c:v>
                </c:pt>
                <c:pt idx="2">
                  <c:v>-486</c:v>
                </c:pt>
                <c:pt idx="3">
                  <c:v>1597</c:v>
                </c:pt>
                <c:pt idx="4">
                  <c:v>1400</c:v>
                </c:pt>
                <c:pt idx="5">
                  <c:v>2207</c:v>
                </c:pt>
                <c:pt idx="6">
                  <c:v>736</c:v>
                </c:pt>
                <c:pt idx="7">
                  <c:v>7619</c:v>
                </c:pt>
                <c:pt idx="8">
                  <c:v>-1527</c:v>
                </c:pt>
                <c:pt idx="9">
                  <c:v>3943</c:v>
                </c:pt>
                <c:pt idx="10">
                  <c:v>4593</c:v>
                </c:pt>
                <c:pt idx="11">
                  <c:v>2929</c:v>
                </c:pt>
                <c:pt idx="12">
                  <c:v>2599</c:v>
                </c:pt>
                <c:pt idx="13">
                  <c:v>2594</c:v>
                </c:pt>
                <c:pt idx="14">
                  <c:v>3321</c:v>
                </c:pt>
                <c:pt idx="15">
                  <c:v>3760</c:v>
                </c:pt>
                <c:pt idx="16">
                  <c:v>6277</c:v>
                </c:pt>
              </c:numCache>
            </c:numRef>
          </c:val>
        </c:ser>
        <c:dLbls>
          <c:showLegendKey val="0"/>
          <c:showVal val="0"/>
          <c:showCatName val="0"/>
          <c:showSerName val="0"/>
          <c:showPercent val="0"/>
          <c:showBubbleSize val="0"/>
        </c:dLbls>
        <c:gapWidth val="17"/>
        <c:overlap val="-32"/>
        <c:axId val="163830400"/>
        <c:axId val="163971456"/>
      </c:barChart>
      <c:catAx>
        <c:axId val="163830400"/>
        <c:scaling>
          <c:orientation val="minMax"/>
        </c:scaling>
        <c:delete val="0"/>
        <c:axPos val="b"/>
        <c:numFmt formatCode="General" sourceLinked="1"/>
        <c:majorTickMark val="out"/>
        <c:minorTickMark val="none"/>
        <c:tickLblPos val="nextTo"/>
        <c:spPr>
          <a:effectLst/>
        </c:spPr>
        <c:txPr>
          <a:bodyPr/>
          <a:lstStyle/>
          <a:p>
            <a:pPr>
              <a:defRPr sz="600">
                <a:latin typeface="Times New Roman" panose="02020603050405020304" pitchFamily="18" charset="0"/>
                <a:cs typeface="Times New Roman" panose="02020603050405020304" pitchFamily="18" charset="0"/>
              </a:defRPr>
            </a:pPr>
            <a:endParaRPr lang="pl-PL"/>
          </a:p>
        </c:txPr>
        <c:crossAx val="163971456"/>
        <c:crosses val="autoZero"/>
        <c:auto val="1"/>
        <c:lblAlgn val="ctr"/>
        <c:lblOffset val="100"/>
        <c:noMultiLvlLbl val="0"/>
      </c:catAx>
      <c:valAx>
        <c:axId val="163971456"/>
        <c:scaling>
          <c:orientation val="minMax"/>
          <c:max val="8000"/>
          <c:min val="-3600"/>
        </c:scaling>
        <c:delete val="0"/>
        <c:axPos val="l"/>
        <c:numFmt formatCode="#,##0" sourceLinked="1"/>
        <c:majorTickMark val="out"/>
        <c:minorTickMark val="none"/>
        <c:tickLblPos val="nextTo"/>
        <c:spPr>
          <a:ln>
            <a:solidFill>
              <a:schemeClr val="accent1"/>
            </a:solidFill>
          </a:ln>
        </c:spPr>
        <c:txPr>
          <a:bodyPr/>
          <a:lstStyle/>
          <a:p>
            <a:pPr>
              <a:defRPr sz="800">
                <a:latin typeface="Arial" panose="020B0604020202020204" pitchFamily="34" charset="0"/>
                <a:cs typeface="Arial" panose="020B0604020202020204" pitchFamily="34" charset="0"/>
              </a:defRPr>
            </a:pPr>
            <a:endParaRPr lang="pl-PL"/>
          </a:p>
        </c:txPr>
        <c:crossAx val="163830400"/>
        <c:crosses val="autoZero"/>
        <c:crossBetween val="between"/>
        <c:majorUnit val="800"/>
        <c:minorUnit val="100"/>
      </c:valAx>
      <c:spPr>
        <a:noFill/>
      </c:spPr>
    </c:plotArea>
    <c:plotVisOnly val="1"/>
    <c:dispBlanksAs val="gap"/>
    <c:showDLblsOverMax val="0"/>
  </c:chart>
  <c:spPr>
    <a:noFill/>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8.9421218354361273E-2"/>
          <c:y val="3.9421959414606245E-2"/>
          <c:w val="0.89805363102458136"/>
          <c:h val="0.88639057496942864"/>
        </c:manualLayout>
      </c:layout>
      <c:lineChart>
        <c:grouping val="standard"/>
        <c:varyColors val="0"/>
        <c:ser>
          <c:idx val="1"/>
          <c:order val="0"/>
          <c:tx>
            <c:strRef>
              <c:f>Arkusz3!$H$3</c:f>
              <c:strCache>
                <c:ptCount val="1"/>
                <c:pt idx="0">
                  <c:v>PODKARPACKIE - ludność w w. produkc. 15-65 (BAEL)</c:v>
                </c:pt>
              </c:strCache>
            </c:strRef>
          </c:tx>
          <c:spPr>
            <a:ln w="15875" cmpd="sng">
              <a:solidFill>
                <a:schemeClr val="tx1"/>
              </a:solidFill>
              <a:prstDash val="dash"/>
            </a:ln>
          </c:spPr>
          <c:marker>
            <c:symbol val="none"/>
          </c:marker>
          <c:dLbls>
            <c:dLbl>
              <c:idx val="0"/>
              <c:layout>
                <c:manualLayout>
                  <c:x val="-1.3320546540975715E-2"/>
                  <c:y val="-2.5912106135986733E-2"/>
                </c:manualLayout>
              </c:layout>
              <c:showLegendKey val="0"/>
              <c:showVal val="1"/>
              <c:showCatName val="0"/>
              <c:showSerName val="0"/>
              <c:showPercent val="0"/>
              <c:showBubbleSize val="0"/>
            </c:dLbl>
            <c:dLbl>
              <c:idx val="1"/>
              <c:layout>
                <c:manualLayout>
                  <c:x val="-3.5521457442601906E-2"/>
                  <c:y val="-2.5912106135986733E-2"/>
                </c:manualLayout>
              </c:layout>
              <c:showLegendKey val="0"/>
              <c:showVal val="1"/>
              <c:showCatName val="0"/>
              <c:showSerName val="0"/>
              <c:showPercent val="0"/>
              <c:showBubbleSize val="0"/>
            </c:dLbl>
            <c:dLbl>
              <c:idx val="2"/>
              <c:layout>
                <c:manualLayout>
                  <c:x val="-3.7741548532764527E-2"/>
                  <c:y val="-2.5912106135986733E-2"/>
                </c:manualLayout>
              </c:layout>
              <c:showLegendKey val="0"/>
              <c:showVal val="1"/>
              <c:showCatName val="0"/>
              <c:showSerName val="0"/>
              <c:showPercent val="0"/>
              <c:showBubbleSize val="0"/>
            </c:dLbl>
            <c:dLbl>
              <c:idx val="3"/>
              <c:layout>
                <c:manualLayout>
                  <c:x val="-3.3301366352439202E-2"/>
                  <c:y val="-2.5912106135986726E-2"/>
                </c:manualLayout>
              </c:layout>
              <c:showLegendKey val="0"/>
              <c:showVal val="1"/>
              <c:showCatName val="0"/>
              <c:showSerName val="0"/>
              <c:showPercent val="0"/>
              <c:showBubbleSize val="0"/>
            </c:dLbl>
            <c:dLbl>
              <c:idx val="4"/>
              <c:layout>
                <c:manualLayout>
                  <c:x val="-3.5521457442601906E-2"/>
                  <c:y val="-3.109452736318408E-2"/>
                </c:manualLayout>
              </c:layout>
              <c:showLegendKey val="0"/>
              <c:showVal val="1"/>
              <c:showCatName val="0"/>
              <c:showSerName val="0"/>
              <c:showPercent val="0"/>
              <c:showBubbleSize val="0"/>
            </c:dLbl>
            <c:dLbl>
              <c:idx val="5"/>
              <c:layout>
                <c:manualLayout>
                  <c:x val="-1.1100455450813096E-2"/>
                  <c:y val="-3.627735665504498E-2"/>
                </c:manualLayout>
              </c:layout>
              <c:showLegendKey val="0"/>
              <c:showVal val="1"/>
              <c:showCatName val="0"/>
              <c:showSerName val="0"/>
              <c:showPercent val="0"/>
              <c:showBubbleSize val="0"/>
            </c:dLbl>
            <c:txPr>
              <a:bodyPr/>
              <a:lstStyle/>
              <a:p>
                <a:pPr>
                  <a:defRPr sz="500"/>
                </a:pPr>
                <a:endParaRPr lang="pl-PL"/>
              </a:p>
            </c:txPr>
            <c:showLegendKey val="0"/>
            <c:showVal val="1"/>
            <c:showCatName val="0"/>
            <c:showSerName val="0"/>
            <c:showPercent val="0"/>
            <c:showBubbleSize val="0"/>
            <c:showLeaderLines val="0"/>
          </c:dLbls>
          <c:cat>
            <c:strRef>
              <c:f>Arkusz3!$D$8:$D$13</c:f>
              <c:strCache>
                <c:ptCount val="6"/>
                <c:pt idx="0">
                  <c:v>2013</c:v>
                </c:pt>
                <c:pt idx="1">
                  <c:v>2014</c:v>
                </c:pt>
                <c:pt idx="2">
                  <c:v>2015</c:v>
                </c:pt>
                <c:pt idx="3">
                  <c:v>2016</c:v>
                </c:pt>
                <c:pt idx="4">
                  <c:v>2017</c:v>
                </c:pt>
                <c:pt idx="5">
                  <c:v>2018</c:v>
                </c:pt>
              </c:strCache>
            </c:strRef>
          </c:cat>
          <c:val>
            <c:numRef>
              <c:f>Arkusz3!$H$8:$H$13</c:f>
              <c:numCache>
                <c:formatCode>#,##0</c:formatCode>
                <c:ptCount val="6"/>
                <c:pt idx="0">
                  <c:v>1521883</c:v>
                </c:pt>
                <c:pt idx="1">
                  <c:v>1517340</c:v>
                </c:pt>
                <c:pt idx="2">
                  <c:v>1511618</c:v>
                </c:pt>
                <c:pt idx="3">
                  <c:v>1504131</c:v>
                </c:pt>
                <c:pt idx="4">
                  <c:v>1494760</c:v>
                </c:pt>
                <c:pt idx="5">
                  <c:v>1483155</c:v>
                </c:pt>
              </c:numCache>
            </c:numRef>
          </c:val>
          <c:smooth val="0"/>
        </c:ser>
        <c:ser>
          <c:idx val="3"/>
          <c:order val="1"/>
          <c:tx>
            <c:strRef>
              <c:f>Arkusz3!$G$3</c:f>
              <c:strCache>
                <c:ptCount val="1"/>
                <c:pt idx="0">
                  <c:v>PODKARPACKIE - liczba osób pracujących</c:v>
                </c:pt>
              </c:strCache>
            </c:strRef>
          </c:tx>
          <c:spPr>
            <a:ln w="76200" cmpd="dbl">
              <a:solidFill>
                <a:schemeClr val="tx1"/>
              </a:solidFill>
              <a:prstDash val="sysDot"/>
            </a:ln>
          </c:spPr>
          <c:marker>
            <c:symbol val="none"/>
          </c:marker>
          <c:dLbls>
            <c:dLbl>
              <c:idx val="0"/>
              <c:layout>
                <c:manualLayout>
                  <c:x val="-1.6081500767592124E-2"/>
                  <c:y val="5.1394928245909563E-2"/>
                </c:manualLayout>
              </c:layout>
              <c:dLblPos val="r"/>
              <c:showLegendKey val="0"/>
              <c:showVal val="1"/>
              <c:showCatName val="0"/>
              <c:showSerName val="0"/>
              <c:showPercent val="0"/>
              <c:showBubbleSize val="0"/>
            </c:dLbl>
            <c:dLbl>
              <c:idx val="1"/>
              <c:layout>
                <c:manualLayout>
                  <c:x val="-5.0978885360439652E-2"/>
                  <c:y val="4.9738593776524204E-2"/>
                </c:manualLayout>
              </c:layout>
              <c:dLblPos val="r"/>
              <c:showLegendKey val="0"/>
              <c:showVal val="1"/>
              <c:showCatName val="0"/>
              <c:showSerName val="0"/>
              <c:showPercent val="0"/>
              <c:showBubbleSize val="0"/>
            </c:dLbl>
            <c:dLbl>
              <c:idx val="2"/>
              <c:layout>
                <c:manualLayout>
                  <c:x val="-4.6538703180114417E-2"/>
                  <c:y val="4.9738593776524204E-2"/>
                </c:manualLayout>
              </c:layout>
              <c:dLblPos val="r"/>
              <c:showLegendKey val="0"/>
              <c:showVal val="1"/>
              <c:showCatName val="0"/>
              <c:showSerName val="0"/>
              <c:showPercent val="0"/>
              <c:showBubbleSize val="0"/>
            </c:dLbl>
            <c:dLbl>
              <c:idx val="3"/>
              <c:layout>
                <c:manualLayout>
                  <c:x val="-4.8758794270277038E-2"/>
                  <c:y val="4.9738593776524204E-2"/>
                </c:manualLayout>
              </c:layout>
              <c:dLblPos val="r"/>
              <c:showLegendKey val="0"/>
              <c:showVal val="1"/>
              <c:showCatName val="0"/>
              <c:showSerName val="0"/>
              <c:showPercent val="0"/>
              <c:showBubbleSize val="0"/>
            </c:dLbl>
            <c:dLbl>
              <c:idx val="5"/>
              <c:layout>
                <c:manualLayout>
                  <c:x val="-1.1100455450813096E-2"/>
                  <c:y val="6.0103598161340942E-2"/>
                </c:manualLayout>
              </c:layout>
              <c:spPr/>
              <c:txPr>
                <a:bodyPr/>
                <a:lstStyle/>
                <a:p>
                  <a:pPr>
                    <a:defRPr sz="1000">
                      <a:latin typeface="Arial" panose="020B0604020202020204" pitchFamily="34" charset="0"/>
                      <a:cs typeface="Arial" panose="020B0604020202020204" pitchFamily="34" charset="0"/>
                    </a:defRPr>
                  </a:pPr>
                  <a:endParaRPr lang="pl-PL"/>
                </a:p>
              </c:txPr>
              <c:dLblPos val="r"/>
              <c:showLegendKey val="0"/>
              <c:showVal val="1"/>
              <c:showCatName val="0"/>
              <c:showSerName val="0"/>
              <c:showPercent val="0"/>
              <c:showBubbleSize val="0"/>
            </c:dLbl>
            <c:txPr>
              <a:bodyPr/>
              <a:lstStyle/>
              <a:p>
                <a:pPr>
                  <a:defRPr sz="800">
                    <a:latin typeface="Arial" panose="020B0604020202020204" pitchFamily="34" charset="0"/>
                    <a:cs typeface="Arial" panose="020B0604020202020204" pitchFamily="34" charset="0"/>
                  </a:defRPr>
                </a:pPr>
                <a:endParaRPr lang="pl-PL"/>
              </a:p>
            </c:txPr>
            <c:dLblPos val="b"/>
            <c:showLegendKey val="0"/>
            <c:showVal val="1"/>
            <c:showCatName val="0"/>
            <c:showSerName val="0"/>
            <c:showPercent val="0"/>
            <c:showBubbleSize val="0"/>
            <c:showLeaderLines val="0"/>
          </c:dLbls>
          <c:cat>
            <c:strRef>
              <c:f>Arkusz3!$D$8:$D$13</c:f>
              <c:strCache>
                <c:ptCount val="6"/>
                <c:pt idx="0">
                  <c:v>2013</c:v>
                </c:pt>
                <c:pt idx="1">
                  <c:v>2014</c:v>
                </c:pt>
                <c:pt idx="2">
                  <c:v>2015</c:v>
                </c:pt>
                <c:pt idx="3">
                  <c:v>2016</c:v>
                </c:pt>
                <c:pt idx="4">
                  <c:v>2017</c:v>
                </c:pt>
                <c:pt idx="5">
                  <c:v>2018</c:v>
                </c:pt>
              </c:strCache>
            </c:strRef>
          </c:cat>
          <c:val>
            <c:numRef>
              <c:f>Arkusz3!$G$8:$G$13</c:f>
              <c:numCache>
                <c:formatCode>#,##0</c:formatCode>
                <c:ptCount val="6"/>
                <c:pt idx="0">
                  <c:v>792771</c:v>
                </c:pt>
                <c:pt idx="1">
                  <c:v>804330</c:v>
                </c:pt>
                <c:pt idx="2">
                  <c:v>809734</c:v>
                </c:pt>
                <c:pt idx="3">
                  <c:v>831425</c:v>
                </c:pt>
                <c:pt idx="4">
                  <c:v>852388</c:v>
                </c:pt>
                <c:pt idx="5">
                  <c:v>866809</c:v>
                </c:pt>
              </c:numCache>
            </c:numRef>
          </c:val>
          <c:smooth val="1"/>
        </c:ser>
        <c:ser>
          <c:idx val="0"/>
          <c:order val="2"/>
          <c:tx>
            <c:strRef>
              <c:f>Arkusz3!$I$3</c:f>
              <c:strCache>
                <c:ptCount val="1"/>
                <c:pt idx="0">
                  <c:v>PODKARPACKIE - ludność w w. produkc. 18-65 (bad. demogr.)</c:v>
                </c:pt>
              </c:strCache>
            </c:strRef>
          </c:tx>
          <c:spPr>
            <a:ln w="53975">
              <a:solidFill>
                <a:schemeClr val="bg1">
                  <a:lumMod val="65000"/>
                </a:schemeClr>
              </a:solidFill>
            </a:ln>
          </c:spPr>
          <c:marker>
            <c:symbol val="circle"/>
            <c:size val="4"/>
            <c:spPr>
              <a:solidFill>
                <a:schemeClr val="bg1"/>
              </a:solidFill>
              <a:ln>
                <a:solidFill>
                  <a:schemeClr val="bg1">
                    <a:lumMod val="65000"/>
                  </a:schemeClr>
                </a:solidFill>
              </a:ln>
            </c:spPr>
          </c:marker>
          <c:dLbls>
            <c:dLbl>
              <c:idx val="0"/>
              <c:layout>
                <c:manualLayout>
                  <c:x val="-1.3320546540975715E-2"/>
                  <c:y val="4.6641791044776122E-2"/>
                </c:manualLayout>
              </c:layout>
              <c:showLegendKey val="0"/>
              <c:showVal val="1"/>
              <c:showCatName val="0"/>
              <c:showSerName val="0"/>
              <c:showPercent val="0"/>
              <c:showBubbleSize val="0"/>
            </c:dLbl>
            <c:dLbl>
              <c:idx val="1"/>
              <c:layout>
                <c:manualLayout>
                  <c:x val="-4.2181730713089761E-2"/>
                  <c:y val="5.1824212271973466E-2"/>
                </c:manualLayout>
              </c:layout>
              <c:showLegendKey val="0"/>
              <c:showVal val="1"/>
              <c:showCatName val="0"/>
              <c:showSerName val="0"/>
              <c:showPercent val="0"/>
              <c:showBubbleSize val="0"/>
            </c:dLbl>
            <c:dLbl>
              <c:idx val="2"/>
              <c:layout>
                <c:manualLayout>
                  <c:x val="-4.6621912893415003E-2"/>
                  <c:y val="4.1459369817578771E-2"/>
                </c:manualLayout>
              </c:layout>
              <c:showLegendKey val="0"/>
              <c:showVal val="1"/>
              <c:showCatName val="0"/>
              <c:showSerName val="0"/>
              <c:showPercent val="0"/>
              <c:showBubbleSize val="0"/>
            </c:dLbl>
            <c:dLbl>
              <c:idx val="3"/>
              <c:layout>
                <c:manualLayout>
                  <c:x val="-4.4401821803252299E-2"/>
                  <c:y val="3.6276948590381428E-2"/>
                </c:manualLayout>
              </c:layout>
              <c:showLegendKey val="0"/>
              <c:showVal val="1"/>
              <c:showCatName val="0"/>
              <c:showSerName val="0"/>
              <c:showPercent val="0"/>
              <c:showBubbleSize val="0"/>
            </c:dLbl>
            <c:dLbl>
              <c:idx val="4"/>
              <c:layout>
                <c:manualLayout>
                  <c:x val="-4.6621912893415003E-2"/>
                  <c:y val="4.1459369817578771E-2"/>
                </c:manualLayout>
              </c:layout>
              <c:showLegendKey val="0"/>
              <c:showVal val="1"/>
              <c:showCatName val="0"/>
              <c:showSerName val="0"/>
              <c:showPercent val="0"/>
              <c:showBubbleSize val="0"/>
            </c:dLbl>
            <c:dLbl>
              <c:idx val="5"/>
              <c:layout>
                <c:manualLayout>
                  <c:x val="-1.3320546540975715E-2"/>
                  <c:y val="4.6641791044776122E-2"/>
                </c:manualLayout>
              </c:layout>
              <c:showLegendKey val="0"/>
              <c:showVal val="1"/>
              <c:showCatName val="0"/>
              <c:showSerName val="0"/>
              <c:showPercent val="0"/>
              <c:showBubbleSize val="0"/>
            </c:dLbl>
            <c:txPr>
              <a:bodyPr/>
              <a:lstStyle/>
              <a:p>
                <a:pPr>
                  <a:defRPr sz="500">
                    <a:latin typeface="Arial" panose="020B0604020202020204" pitchFamily="34" charset="0"/>
                    <a:cs typeface="Arial" panose="020B0604020202020204" pitchFamily="34" charset="0"/>
                  </a:defRPr>
                </a:pPr>
                <a:endParaRPr lang="pl-PL"/>
              </a:p>
            </c:txPr>
            <c:showLegendKey val="0"/>
            <c:showVal val="1"/>
            <c:showCatName val="0"/>
            <c:showSerName val="0"/>
            <c:showPercent val="0"/>
            <c:showBubbleSize val="0"/>
            <c:showLeaderLines val="0"/>
          </c:dLbls>
          <c:cat>
            <c:strRef>
              <c:f>Arkusz3!$D$8:$D$13</c:f>
              <c:strCache>
                <c:ptCount val="6"/>
                <c:pt idx="0">
                  <c:v>2013</c:v>
                </c:pt>
                <c:pt idx="1">
                  <c:v>2014</c:v>
                </c:pt>
                <c:pt idx="2">
                  <c:v>2015</c:v>
                </c:pt>
                <c:pt idx="3">
                  <c:v>2016</c:v>
                </c:pt>
                <c:pt idx="4">
                  <c:v>2017</c:v>
                </c:pt>
                <c:pt idx="5">
                  <c:v>2018</c:v>
                </c:pt>
              </c:strCache>
            </c:strRef>
          </c:cat>
          <c:val>
            <c:numRef>
              <c:f>Arkusz3!$I$8:$I$13</c:f>
              <c:numCache>
                <c:formatCode>#,##0</c:formatCode>
                <c:ptCount val="6"/>
                <c:pt idx="0">
                  <c:v>1445257</c:v>
                </c:pt>
                <c:pt idx="1">
                  <c:v>1443494</c:v>
                </c:pt>
                <c:pt idx="2">
                  <c:v>1439808</c:v>
                </c:pt>
                <c:pt idx="3">
                  <c:v>1434576</c:v>
                </c:pt>
                <c:pt idx="4">
                  <c:v>1427403</c:v>
                </c:pt>
                <c:pt idx="5">
                  <c:v>1418490</c:v>
                </c:pt>
              </c:numCache>
            </c:numRef>
          </c:val>
          <c:smooth val="0"/>
        </c:ser>
        <c:ser>
          <c:idx val="2"/>
          <c:order val="3"/>
          <c:tx>
            <c:strRef>
              <c:f>Arkusz3!$J$3</c:f>
              <c:strCache>
                <c:ptCount val="1"/>
                <c:pt idx="0">
                  <c:v>PODKARPACKIE - ludność w w. produkc. 26-65 (po studiach)</c:v>
                </c:pt>
              </c:strCache>
            </c:strRef>
          </c:tx>
          <c:spPr>
            <a:ln w="53975">
              <a:solidFill>
                <a:schemeClr val="tx1"/>
              </a:solidFill>
            </a:ln>
          </c:spPr>
          <c:marker>
            <c:symbol val="none"/>
          </c:marker>
          <c:dLbls>
            <c:dLbl>
              <c:idx val="0"/>
              <c:layout>
                <c:manualLayout>
                  <c:x val="-1.8884059850858826E-2"/>
                  <c:y val="5.2418354422115149E-2"/>
                </c:manualLayout>
              </c:layout>
              <c:dLblPos val="r"/>
              <c:showLegendKey val="0"/>
              <c:showVal val="1"/>
              <c:showCatName val="0"/>
              <c:showSerName val="0"/>
              <c:showPercent val="0"/>
              <c:showBubbleSize val="0"/>
            </c:dLbl>
            <c:dLbl>
              <c:idx val="1"/>
              <c:layout>
                <c:manualLayout>
                  <c:x val="-5.6627181676521893E-2"/>
                  <c:y val="5.2423659262741409E-2"/>
                </c:manualLayout>
              </c:layout>
              <c:dLblPos val="r"/>
              <c:showLegendKey val="0"/>
              <c:showVal val="1"/>
              <c:showCatName val="0"/>
              <c:showSerName val="0"/>
              <c:showPercent val="0"/>
              <c:showBubbleSize val="0"/>
            </c:dLbl>
            <c:dLbl>
              <c:idx val="2"/>
              <c:layout>
                <c:manualLayout>
                  <c:x val="-5.4407440207003388E-2"/>
                  <c:y val="4.2036373251850979E-2"/>
                </c:manualLayout>
              </c:layout>
              <c:dLblPos val="r"/>
              <c:showLegendKey val="0"/>
              <c:showVal val="1"/>
              <c:showCatName val="0"/>
              <c:showSerName val="0"/>
              <c:showPercent val="0"/>
              <c:showBubbleSize val="0"/>
            </c:dLbl>
            <c:dLbl>
              <c:idx val="3"/>
              <c:layout>
                <c:manualLayout>
                  <c:x val="-5.4407440207003312E-2"/>
                  <c:y val="4.2053511967720454E-2"/>
                </c:manualLayout>
              </c:layout>
              <c:dLblPos val="r"/>
              <c:showLegendKey val="0"/>
              <c:showVal val="1"/>
              <c:showCatName val="0"/>
              <c:showSerName val="0"/>
              <c:showPercent val="0"/>
              <c:showBubbleSize val="0"/>
            </c:dLbl>
            <c:dLbl>
              <c:idx val="4"/>
              <c:layout>
                <c:manualLayout>
                  <c:x val="-5.2187349116840774E-2"/>
                  <c:y val="4.2042086157140807E-2"/>
                </c:manualLayout>
              </c:layout>
              <c:dLblPos val="r"/>
              <c:showLegendKey val="0"/>
              <c:showVal val="1"/>
              <c:showCatName val="0"/>
              <c:showSerName val="0"/>
              <c:showPercent val="0"/>
              <c:showBubbleSize val="0"/>
            </c:dLbl>
            <c:dLbl>
              <c:idx val="5"/>
              <c:layout>
                <c:manualLayout>
                  <c:x val="-1.3319918602537027E-2"/>
                  <c:y val="4.7230205173769621E-2"/>
                </c:manualLayout>
              </c:layout>
              <c:dLblPos val="r"/>
              <c:showLegendKey val="0"/>
              <c:showVal val="1"/>
              <c:showCatName val="0"/>
              <c:showSerName val="0"/>
              <c:showPercent val="0"/>
              <c:showBubbleSize val="0"/>
            </c:dLbl>
            <c:txPr>
              <a:bodyPr/>
              <a:lstStyle/>
              <a:p>
                <a:pPr>
                  <a:defRPr sz="800">
                    <a:latin typeface="Arial" panose="020B0604020202020204" pitchFamily="34" charset="0"/>
                    <a:cs typeface="Arial" panose="020B0604020202020204" pitchFamily="34" charset="0"/>
                  </a:defRPr>
                </a:pPr>
                <a:endParaRPr lang="pl-PL"/>
              </a:p>
            </c:txPr>
            <c:dLblPos val="b"/>
            <c:showLegendKey val="0"/>
            <c:showVal val="1"/>
            <c:showCatName val="0"/>
            <c:showSerName val="0"/>
            <c:showPercent val="0"/>
            <c:showBubbleSize val="0"/>
            <c:showLeaderLines val="0"/>
          </c:dLbls>
          <c:cat>
            <c:strRef>
              <c:f>Arkusz3!$D$8:$D$13</c:f>
              <c:strCache>
                <c:ptCount val="6"/>
                <c:pt idx="0">
                  <c:v>2013</c:v>
                </c:pt>
                <c:pt idx="1">
                  <c:v>2014</c:v>
                </c:pt>
                <c:pt idx="2">
                  <c:v>2015</c:v>
                </c:pt>
                <c:pt idx="3">
                  <c:v>2016</c:v>
                </c:pt>
                <c:pt idx="4">
                  <c:v>2017</c:v>
                </c:pt>
                <c:pt idx="5">
                  <c:v>2018</c:v>
                </c:pt>
              </c:strCache>
            </c:strRef>
          </c:cat>
          <c:val>
            <c:numRef>
              <c:f>Arkusz3!$J$8:$J$13</c:f>
              <c:numCache>
                <c:formatCode>#,##0</c:formatCode>
                <c:ptCount val="6"/>
                <c:pt idx="0">
                  <c:v>1194593</c:v>
                </c:pt>
                <c:pt idx="1">
                  <c:v>1200342</c:v>
                </c:pt>
                <c:pt idx="2">
                  <c:v>1204565</c:v>
                </c:pt>
                <c:pt idx="3">
                  <c:v>1208703</c:v>
                </c:pt>
                <c:pt idx="4">
                  <c:v>1210902</c:v>
                </c:pt>
                <c:pt idx="5">
                  <c:v>1210731</c:v>
                </c:pt>
              </c:numCache>
            </c:numRef>
          </c:val>
          <c:smooth val="0"/>
        </c:ser>
        <c:dLbls>
          <c:showLegendKey val="0"/>
          <c:showVal val="0"/>
          <c:showCatName val="0"/>
          <c:showSerName val="0"/>
          <c:showPercent val="0"/>
          <c:showBubbleSize val="0"/>
        </c:dLbls>
        <c:marker val="1"/>
        <c:smooth val="0"/>
        <c:axId val="164044800"/>
        <c:axId val="164046336"/>
      </c:lineChart>
      <c:catAx>
        <c:axId val="164044800"/>
        <c:scaling>
          <c:orientation val="minMax"/>
        </c:scaling>
        <c:delete val="0"/>
        <c:axPos val="b"/>
        <c:majorGridlines>
          <c:spPr>
            <a:ln>
              <a:solidFill>
                <a:schemeClr val="accent4">
                  <a:lumMod val="75000"/>
                  <a:alpha val="41000"/>
                </a:schemeClr>
              </a:solidFill>
            </a:ln>
          </c:spPr>
        </c:majorGridlines>
        <c:minorGridlines>
          <c:spPr>
            <a:ln>
              <a:solidFill>
                <a:schemeClr val="tx2">
                  <a:lumMod val="60000"/>
                  <a:lumOff val="40000"/>
                  <a:alpha val="61000"/>
                </a:schemeClr>
              </a:solidFill>
              <a:prstDash val="solid"/>
            </a:ln>
          </c:spPr>
        </c:minorGridlines>
        <c:numFmt formatCode="General" sourceLinked="1"/>
        <c:majorTickMark val="out"/>
        <c:minorTickMark val="none"/>
        <c:tickLblPos val="nextTo"/>
        <c:spPr>
          <a:noFill/>
          <a:ln>
            <a:solidFill>
              <a:schemeClr val="tx2">
                <a:lumMod val="75000"/>
              </a:schemeClr>
            </a:solidFill>
          </a:ln>
        </c:spPr>
        <c:txPr>
          <a:bodyPr/>
          <a:lstStyle/>
          <a:p>
            <a:pPr>
              <a:defRPr sz="800">
                <a:latin typeface="Arial" panose="020B0604020202020204" pitchFamily="34" charset="0"/>
                <a:cs typeface="Arial" panose="020B0604020202020204" pitchFamily="34" charset="0"/>
              </a:defRPr>
            </a:pPr>
            <a:endParaRPr lang="pl-PL"/>
          </a:p>
        </c:txPr>
        <c:crossAx val="164046336"/>
        <c:crosses val="autoZero"/>
        <c:auto val="1"/>
        <c:lblAlgn val="ctr"/>
        <c:lblOffset val="100"/>
        <c:noMultiLvlLbl val="0"/>
      </c:catAx>
      <c:valAx>
        <c:axId val="164046336"/>
        <c:scaling>
          <c:orientation val="minMax"/>
        </c:scaling>
        <c:delete val="0"/>
        <c:axPos val="l"/>
        <c:majorGridlines>
          <c:spPr>
            <a:ln w="3175" cmpd="sng">
              <a:solidFill>
                <a:schemeClr val="tx2">
                  <a:lumMod val="60000"/>
                  <a:lumOff val="40000"/>
                  <a:alpha val="66000"/>
                </a:schemeClr>
              </a:solidFill>
              <a:prstDash val="solid"/>
            </a:ln>
          </c:spPr>
        </c:majorGridlines>
        <c:minorGridlines>
          <c:spPr>
            <a:ln>
              <a:solidFill>
                <a:schemeClr val="bg1">
                  <a:lumMod val="75000"/>
                  <a:alpha val="53000"/>
                </a:schemeClr>
              </a:solidFill>
            </a:ln>
          </c:spPr>
        </c:minorGridlines>
        <c:numFmt formatCode="#,##0" sourceLinked="1"/>
        <c:majorTickMark val="out"/>
        <c:minorTickMark val="none"/>
        <c:tickLblPos val="nextTo"/>
        <c:spPr>
          <a:ln>
            <a:solidFill>
              <a:schemeClr val="accent4">
                <a:lumMod val="40000"/>
                <a:lumOff val="60000"/>
              </a:schemeClr>
            </a:solidFill>
          </a:ln>
        </c:spPr>
        <c:txPr>
          <a:bodyPr/>
          <a:lstStyle/>
          <a:p>
            <a:pPr>
              <a:defRPr sz="700">
                <a:latin typeface="Arial" panose="020B0604020202020204" pitchFamily="34" charset="0"/>
                <a:cs typeface="Arial" panose="020B0604020202020204" pitchFamily="34" charset="0"/>
              </a:defRPr>
            </a:pPr>
            <a:endParaRPr lang="pl-PL"/>
          </a:p>
        </c:txPr>
        <c:crossAx val="164044800"/>
        <c:crosses val="autoZero"/>
        <c:crossBetween val="midCat"/>
      </c:valAx>
      <c:spPr>
        <a:noFill/>
      </c:spPr>
    </c:plotArea>
    <c:legend>
      <c:legendPos val="r"/>
      <c:layout>
        <c:manualLayout>
          <c:xMode val="edge"/>
          <c:yMode val="edge"/>
          <c:x val="0.13935706455994165"/>
          <c:y val="0.62883217418834314"/>
          <c:w val="0.70062711046792092"/>
          <c:h val="0.27446388267614408"/>
        </c:manualLayout>
      </c:layout>
      <c:overlay val="0"/>
      <c:txPr>
        <a:bodyPr/>
        <a:lstStyle/>
        <a:p>
          <a:pPr>
            <a:defRPr sz="80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spPr>
    <a:noFill/>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pl-PL" sz="1100" b="0">
                <a:latin typeface="Arial" panose="020B0604020202020204" pitchFamily="34" charset="0"/>
                <a:cs typeface="Arial" panose="020B0604020202020204" pitchFamily="34" charset="0"/>
              </a:rPr>
              <a:t>Odsetek osób 25-64 l.</a:t>
            </a:r>
          </a:p>
          <a:p>
            <a:pPr algn="l">
              <a:defRPr/>
            </a:pPr>
            <a:r>
              <a:rPr lang="pl-PL" sz="1100" b="0">
                <a:latin typeface="Arial" panose="020B0604020202020204" pitchFamily="34" charset="0"/>
                <a:cs typeface="Arial" panose="020B0604020202020204" pitchFamily="34" charset="0"/>
              </a:rPr>
              <a:t>uczestn. w kształceniu</a:t>
            </a:r>
          </a:p>
          <a:p>
            <a:pPr algn="l">
              <a:defRPr/>
            </a:pPr>
            <a:r>
              <a:rPr lang="pl-PL" sz="1100" b="0">
                <a:latin typeface="Arial" panose="020B0604020202020204" pitchFamily="34" charset="0"/>
                <a:cs typeface="Arial" panose="020B0604020202020204" pitchFamily="34" charset="0"/>
              </a:rPr>
              <a:t>(lub szkoleniu)</a:t>
            </a:r>
          </a:p>
        </c:rich>
      </c:tx>
      <c:layout>
        <c:manualLayout>
          <c:xMode val="edge"/>
          <c:yMode val="edge"/>
          <c:x val="0.68297641614394233"/>
          <c:y val="0.65383210794817237"/>
        </c:manualLayout>
      </c:layout>
      <c:overlay val="0"/>
    </c:title>
    <c:autoTitleDeleted val="0"/>
    <c:plotArea>
      <c:layout>
        <c:manualLayout>
          <c:layoutTarget val="inner"/>
          <c:xMode val="edge"/>
          <c:yMode val="edge"/>
          <c:x val="6.4450208429828626E-2"/>
          <c:y val="1.437922192942051E-2"/>
          <c:w val="0.92032630118616554"/>
          <c:h val="0.93489653863565825"/>
        </c:manualLayout>
      </c:layout>
      <c:barChart>
        <c:barDir val="bar"/>
        <c:grouping val="clustered"/>
        <c:varyColors val="0"/>
        <c:ser>
          <c:idx val="0"/>
          <c:order val="0"/>
          <c:tx>
            <c:strRef>
              <c:f>Arkusz1!$E$3</c:f>
              <c:strCache>
                <c:ptCount val="1"/>
                <c:pt idx="0">
                  <c:v>2018</c:v>
                </c:pt>
              </c:strCache>
            </c:strRef>
          </c:tx>
          <c:spPr>
            <a:pattFill prst="dkUpDiag">
              <a:fgClr>
                <a:schemeClr val="accent4">
                  <a:lumMod val="75000"/>
                </a:schemeClr>
              </a:fgClr>
              <a:bgClr>
                <a:schemeClr val="bg1"/>
              </a:bgClr>
            </a:pattFill>
            <a:ln w="3175">
              <a:solidFill>
                <a:schemeClr val="tx1"/>
              </a:solidFill>
              <a:prstDash val="sysDot"/>
            </a:ln>
          </c:spPr>
          <c:invertIfNegative val="0"/>
          <c:dPt>
            <c:idx val="4"/>
            <c:invertIfNegative val="0"/>
            <c:bubble3D val="0"/>
          </c:dPt>
          <c:dPt>
            <c:idx val="11"/>
            <c:invertIfNegative val="0"/>
            <c:bubble3D val="0"/>
          </c:dPt>
          <c:dPt>
            <c:idx val="15"/>
            <c:invertIfNegative val="0"/>
            <c:bubble3D val="0"/>
          </c:dPt>
          <c:dLbls>
            <c:txPr>
              <a:bodyPr/>
              <a:lstStyle/>
              <a:p>
                <a:pPr>
                  <a:defRPr sz="900" b="0">
                    <a:solidFill>
                      <a:schemeClr val="tx1"/>
                    </a:solidFill>
                    <a:latin typeface="Arial" panose="020B0604020202020204" pitchFamily="34" charset="0"/>
                    <a:cs typeface="Arial" panose="020B0604020202020204" pitchFamily="34" charset="0"/>
                  </a:defRPr>
                </a:pPr>
                <a:endParaRPr lang="pl-PL"/>
              </a:p>
            </c:txPr>
            <c:dLblPos val="outEnd"/>
            <c:showLegendKey val="0"/>
            <c:showVal val="1"/>
            <c:showCatName val="0"/>
            <c:showSerName val="0"/>
            <c:showPercent val="0"/>
            <c:showBubbleSize val="0"/>
            <c:showLeaderLines val="0"/>
          </c:dLbls>
          <c:cat>
            <c:strRef>
              <c:f>Arkusz1!$C$6:$C$21</c:f>
              <c:strCache>
                <c:ptCount val="16"/>
                <c:pt idx="0">
                  <c:v>WARMIŃSKO-MAZURSKIE</c:v>
                </c:pt>
                <c:pt idx="1">
                  <c:v>KUJAWSKO-POMORSKIE</c:v>
                </c:pt>
                <c:pt idx="2">
                  <c:v>WIELKOPOLSKIE</c:v>
                </c:pt>
                <c:pt idx="3">
                  <c:v>ŚWIĘTOKRZYSKIE</c:v>
                </c:pt>
                <c:pt idx="4">
                  <c:v>PODKARPACKIE</c:v>
                </c:pt>
                <c:pt idx="5">
                  <c:v>LUBUSKIE</c:v>
                </c:pt>
                <c:pt idx="6">
                  <c:v>MAZOWIECKIE</c:v>
                </c:pt>
                <c:pt idx="7">
                  <c:v>DOLNOŚLĄSKIE</c:v>
                </c:pt>
                <c:pt idx="8">
                  <c:v>ŁÓDZKIE</c:v>
                </c:pt>
                <c:pt idx="9">
                  <c:v>OPOLSKIE</c:v>
                </c:pt>
                <c:pt idx="10">
                  <c:v>PODLASKIE</c:v>
                </c:pt>
                <c:pt idx="11">
                  <c:v>ZACHODNIOPOMORSKIE</c:v>
                </c:pt>
                <c:pt idx="12">
                  <c:v>MAŁOPOLSKIE</c:v>
                </c:pt>
                <c:pt idx="13">
                  <c:v>LUBELSKIE</c:v>
                </c:pt>
                <c:pt idx="14">
                  <c:v>ŚLĄSKIE</c:v>
                </c:pt>
                <c:pt idx="15">
                  <c:v>POMORSKIE</c:v>
                </c:pt>
              </c:strCache>
            </c:strRef>
          </c:cat>
          <c:val>
            <c:numRef>
              <c:f>Arkusz1!$E$6:$E$21</c:f>
              <c:numCache>
                <c:formatCode>#,##0.0</c:formatCode>
                <c:ptCount val="16"/>
                <c:pt idx="0">
                  <c:v>2.6</c:v>
                </c:pt>
                <c:pt idx="1">
                  <c:v>2.7</c:v>
                </c:pt>
                <c:pt idx="2">
                  <c:v>2.8</c:v>
                </c:pt>
                <c:pt idx="3">
                  <c:v>2.9</c:v>
                </c:pt>
                <c:pt idx="4">
                  <c:v>3.1</c:v>
                </c:pt>
                <c:pt idx="5">
                  <c:v>3.4</c:v>
                </c:pt>
                <c:pt idx="6">
                  <c:v>3.5</c:v>
                </c:pt>
                <c:pt idx="7">
                  <c:v>3.6</c:v>
                </c:pt>
                <c:pt idx="8">
                  <c:v>3.8</c:v>
                </c:pt>
                <c:pt idx="9">
                  <c:v>3.8</c:v>
                </c:pt>
                <c:pt idx="10">
                  <c:v>3.9</c:v>
                </c:pt>
                <c:pt idx="11">
                  <c:v>4.2</c:v>
                </c:pt>
                <c:pt idx="12">
                  <c:v>4.5</c:v>
                </c:pt>
                <c:pt idx="13">
                  <c:v>5.4</c:v>
                </c:pt>
                <c:pt idx="14">
                  <c:v>5.7</c:v>
                </c:pt>
                <c:pt idx="15">
                  <c:v>6.5</c:v>
                </c:pt>
              </c:numCache>
            </c:numRef>
          </c:val>
        </c:ser>
        <c:ser>
          <c:idx val="1"/>
          <c:order val="1"/>
          <c:tx>
            <c:strRef>
              <c:f>Arkusz1!$D$3</c:f>
              <c:strCache>
                <c:ptCount val="1"/>
                <c:pt idx="0">
                  <c:v>2017</c:v>
                </c:pt>
              </c:strCache>
            </c:strRef>
          </c:tx>
          <c:spPr>
            <a:solidFill>
              <a:schemeClr val="accent4">
                <a:lumMod val="20000"/>
                <a:lumOff val="80000"/>
              </a:schemeClr>
            </a:solidFill>
            <a:ln>
              <a:solidFill>
                <a:schemeClr val="tx1"/>
              </a:solidFill>
            </a:ln>
          </c:spPr>
          <c:invertIfNegative val="0"/>
          <c:dPt>
            <c:idx val="4"/>
            <c:invertIfNegative val="0"/>
            <c:bubble3D val="0"/>
            <c:spPr>
              <a:solidFill>
                <a:schemeClr val="accent4">
                  <a:lumMod val="60000"/>
                  <a:lumOff val="40000"/>
                </a:schemeClr>
              </a:solidFill>
              <a:ln>
                <a:solidFill>
                  <a:schemeClr val="tx1"/>
                </a:solidFill>
              </a:ln>
            </c:spPr>
          </c:dPt>
          <c:cat>
            <c:strRef>
              <c:f>Arkusz1!$C$6:$C$21</c:f>
              <c:strCache>
                <c:ptCount val="16"/>
                <c:pt idx="0">
                  <c:v>WARMIŃSKO-MAZURSKIE</c:v>
                </c:pt>
                <c:pt idx="1">
                  <c:v>KUJAWSKO-POMORSKIE</c:v>
                </c:pt>
                <c:pt idx="2">
                  <c:v>WIELKOPOLSKIE</c:v>
                </c:pt>
                <c:pt idx="3">
                  <c:v>ŚWIĘTOKRZYSKIE</c:v>
                </c:pt>
                <c:pt idx="4">
                  <c:v>PODKARPACKIE</c:v>
                </c:pt>
                <c:pt idx="5">
                  <c:v>LUBUSKIE</c:v>
                </c:pt>
                <c:pt idx="6">
                  <c:v>MAZOWIECKIE</c:v>
                </c:pt>
                <c:pt idx="7">
                  <c:v>DOLNOŚLĄSKIE</c:v>
                </c:pt>
                <c:pt idx="8">
                  <c:v>ŁÓDZKIE</c:v>
                </c:pt>
                <c:pt idx="9">
                  <c:v>OPOLSKIE</c:v>
                </c:pt>
                <c:pt idx="10">
                  <c:v>PODLASKIE</c:v>
                </c:pt>
                <c:pt idx="11">
                  <c:v>ZACHODNIOPOMORSKIE</c:v>
                </c:pt>
                <c:pt idx="12">
                  <c:v>MAŁOPOLSKIE</c:v>
                </c:pt>
                <c:pt idx="13">
                  <c:v>LUBELSKIE</c:v>
                </c:pt>
                <c:pt idx="14">
                  <c:v>ŚLĄSKIE</c:v>
                </c:pt>
                <c:pt idx="15">
                  <c:v>POMORSKIE</c:v>
                </c:pt>
              </c:strCache>
            </c:strRef>
          </c:cat>
          <c:val>
            <c:numRef>
              <c:f>Arkusz1!$D$6:$D$21</c:f>
              <c:numCache>
                <c:formatCode>#,##0.0</c:formatCode>
                <c:ptCount val="16"/>
                <c:pt idx="0">
                  <c:v>1.7</c:v>
                </c:pt>
                <c:pt idx="1">
                  <c:v>2.2000000000000002</c:v>
                </c:pt>
                <c:pt idx="2">
                  <c:v>1.7</c:v>
                </c:pt>
                <c:pt idx="3">
                  <c:v>2.5</c:v>
                </c:pt>
                <c:pt idx="4">
                  <c:v>2</c:v>
                </c:pt>
                <c:pt idx="5">
                  <c:v>1.8</c:v>
                </c:pt>
                <c:pt idx="6">
                  <c:v>2.7</c:v>
                </c:pt>
                <c:pt idx="7">
                  <c:v>2</c:v>
                </c:pt>
                <c:pt idx="8">
                  <c:v>2.2999999999999998</c:v>
                </c:pt>
                <c:pt idx="9">
                  <c:v>3.2</c:v>
                </c:pt>
                <c:pt idx="10">
                  <c:v>2.5</c:v>
                </c:pt>
                <c:pt idx="11">
                  <c:v>2.5</c:v>
                </c:pt>
                <c:pt idx="12">
                  <c:v>4.3</c:v>
                </c:pt>
                <c:pt idx="13">
                  <c:v>2.9</c:v>
                </c:pt>
                <c:pt idx="14">
                  <c:v>4.0999999999999996</c:v>
                </c:pt>
                <c:pt idx="15">
                  <c:v>4.9000000000000004</c:v>
                </c:pt>
              </c:numCache>
            </c:numRef>
          </c:val>
        </c:ser>
        <c:dLbls>
          <c:showLegendKey val="0"/>
          <c:showVal val="0"/>
          <c:showCatName val="0"/>
          <c:showSerName val="0"/>
          <c:showPercent val="0"/>
          <c:showBubbleSize val="0"/>
        </c:dLbls>
        <c:gapWidth val="42"/>
        <c:overlap val="100"/>
        <c:axId val="164101120"/>
        <c:axId val="164168448"/>
      </c:barChart>
      <c:catAx>
        <c:axId val="164101120"/>
        <c:scaling>
          <c:orientation val="minMax"/>
        </c:scaling>
        <c:delete val="0"/>
        <c:axPos val="l"/>
        <c:numFmt formatCode="General" sourceLinked="1"/>
        <c:majorTickMark val="none"/>
        <c:minorTickMark val="none"/>
        <c:tickLblPos val="nextTo"/>
        <c:spPr>
          <a:ln w="9525">
            <a:solidFill>
              <a:srgbClr val="0000FF">
                <a:alpha val="67843"/>
              </a:srgbClr>
            </a:solidFill>
            <a:prstDash val="solid"/>
          </a:ln>
        </c:spPr>
        <c:txPr>
          <a:bodyPr/>
          <a:lstStyle/>
          <a:p>
            <a:pPr>
              <a:defRPr sz="600" b="0">
                <a:solidFill>
                  <a:schemeClr val="tx1"/>
                </a:solidFill>
                <a:latin typeface="Arial" panose="020B0604020202020204" pitchFamily="34" charset="0"/>
                <a:cs typeface="Arial" panose="020B0604020202020204" pitchFamily="34" charset="0"/>
              </a:defRPr>
            </a:pPr>
            <a:endParaRPr lang="pl-PL"/>
          </a:p>
        </c:txPr>
        <c:crossAx val="164168448"/>
        <c:crosses val="autoZero"/>
        <c:auto val="1"/>
        <c:lblAlgn val="ctr"/>
        <c:lblOffset val="100"/>
        <c:noMultiLvlLbl val="0"/>
      </c:catAx>
      <c:valAx>
        <c:axId val="164168448"/>
        <c:scaling>
          <c:orientation val="minMax"/>
        </c:scaling>
        <c:delete val="0"/>
        <c:axPos val="b"/>
        <c:majorGridlines>
          <c:spPr>
            <a:ln>
              <a:solidFill>
                <a:schemeClr val="accent4">
                  <a:lumMod val="75000"/>
                  <a:alpha val="33000"/>
                </a:schemeClr>
              </a:solidFill>
            </a:ln>
          </c:spPr>
        </c:majorGridlines>
        <c:minorGridlines>
          <c:spPr>
            <a:ln w="6350">
              <a:solidFill>
                <a:srgbClr val="2EB0AA"/>
              </a:solidFill>
              <a:prstDash val="sysDot"/>
            </a:ln>
          </c:spPr>
        </c:minorGridlines>
        <c:numFmt formatCode="#,##0.0" sourceLinked="1"/>
        <c:majorTickMark val="out"/>
        <c:minorTickMark val="none"/>
        <c:tickLblPos val="nextTo"/>
        <c:spPr>
          <a:noFill/>
          <a:ln>
            <a:solidFill>
              <a:schemeClr val="accent4">
                <a:lumMod val="60000"/>
                <a:lumOff val="40000"/>
              </a:schemeClr>
            </a:solidFill>
          </a:ln>
        </c:spPr>
        <c:txPr>
          <a:bodyPr/>
          <a:lstStyle/>
          <a:p>
            <a:pPr>
              <a:defRPr sz="800">
                <a:latin typeface="Arial" panose="020B0604020202020204" pitchFamily="34" charset="0"/>
                <a:ea typeface="Verdana" panose="020B0604030504040204" pitchFamily="34" charset="0"/>
                <a:cs typeface="Arial" panose="020B0604020202020204" pitchFamily="34" charset="0"/>
              </a:defRPr>
            </a:pPr>
            <a:endParaRPr lang="pl-PL"/>
          </a:p>
        </c:txPr>
        <c:crossAx val="164101120"/>
        <c:crosses val="autoZero"/>
        <c:crossBetween val="between"/>
      </c:valAx>
      <c:spPr>
        <a:noFill/>
      </c:spPr>
    </c:plotArea>
    <c:legend>
      <c:legendPos val="r"/>
      <c:layout>
        <c:manualLayout>
          <c:xMode val="edge"/>
          <c:yMode val="edge"/>
          <c:x val="0.80378178130238187"/>
          <c:y val="0.3899292344727614"/>
          <c:w val="8.8883692758440977E-2"/>
          <c:h val="0.15794942211868415"/>
        </c:manualLayout>
      </c:layout>
      <c:overlay val="0"/>
      <c:txPr>
        <a:bodyPr/>
        <a:lstStyle/>
        <a:p>
          <a:pPr>
            <a:defRPr>
              <a:latin typeface="Arial" panose="020B0604020202020204" pitchFamily="34" charset="0"/>
              <a:cs typeface="Arial" panose="020B0604020202020204" pitchFamily="34" charset="0"/>
            </a:defRPr>
          </a:pPr>
          <a:endParaRPr lang="pl-PL"/>
        </a:p>
      </c:txPr>
    </c:legend>
    <c:plotVisOnly val="1"/>
    <c:dispBlanksAs val="gap"/>
    <c:showDLblsOverMax val="0"/>
  </c:chart>
  <c:spPr>
    <a:noFill/>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8687017307030593E-2"/>
          <c:y val="2.4211122969993271E-2"/>
          <c:w val="0.83709398762900278"/>
          <c:h val="0.91438952164756115"/>
        </c:manualLayout>
      </c:layout>
      <c:lineChart>
        <c:grouping val="standard"/>
        <c:varyColors val="0"/>
        <c:ser>
          <c:idx val="0"/>
          <c:order val="0"/>
          <c:tx>
            <c:strRef>
              <c:f>'T.XIV A'!$P$5</c:f>
              <c:strCache>
                <c:ptCount val="1"/>
                <c:pt idx="0">
                  <c:v>18-34</c:v>
                </c:pt>
              </c:strCache>
            </c:strRef>
          </c:tx>
          <c:spPr>
            <a:ln w="111125" cmpd="sng">
              <a:solidFill>
                <a:srgbClr val="FFC000">
                  <a:alpha val="59000"/>
                </a:srgbClr>
              </a:solidFill>
            </a:ln>
          </c:spPr>
          <c:marker>
            <c:symbol val="none"/>
          </c:marker>
          <c:dLbls>
            <c:dLbl>
              <c:idx val="0"/>
              <c:layout>
                <c:manualLayout>
                  <c:x val="-1.9358646627884855E-2"/>
                  <c:y val="3.4204810428130946E-3"/>
                </c:manualLayout>
              </c:layout>
              <c:showLegendKey val="0"/>
              <c:showVal val="1"/>
              <c:showCatName val="0"/>
              <c:showSerName val="0"/>
              <c:showPercent val="0"/>
              <c:showBubbleSize val="0"/>
            </c:dLbl>
            <c:dLbl>
              <c:idx val="1"/>
              <c:layout>
                <c:manualLayout>
                  <c:x val="-6.6276846896183558E-2"/>
                  <c:y val="-1.996072785677909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'T.XIV A'!$R$4:$S$4</c:f>
              <c:strCache>
                <c:ptCount val="2"/>
                <c:pt idx="0">
                  <c:v>do 12m-cy</c:v>
                </c:pt>
                <c:pt idx="1">
                  <c:v>pow. 12 m-cy</c:v>
                </c:pt>
              </c:strCache>
            </c:strRef>
          </c:cat>
          <c:val>
            <c:numRef>
              <c:f>'T.XIV A'!$R$5:$S$5</c:f>
              <c:numCache>
                <c:formatCode>#,##0</c:formatCode>
                <c:ptCount val="2"/>
                <c:pt idx="0">
                  <c:v>21429</c:v>
                </c:pt>
                <c:pt idx="1">
                  <c:v>11105</c:v>
                </c:pt>
              </c:numCache>
            </c:numRef>
          </c:val>
          <c:smooth val="0"/>
        </c:ser>
        <c:ser>
          <c:idx val="1"/>
          <c:order val="1"/>
          <c:tx>
            <c:strRef>
              <c:f>'T.XIV A'!$P$6</c:f>
              <c:strCache>
                <c:ptCount val="1"/>
                <c:pt idx="0">
                  <c:v>35-54</c:v>
                </c:pt>
              </c:strCache>
            </c:strRef>
          </c:tx>
          <c:spPr>
            <a:ln w="50800">
              <a:solidFill>
                <a:schemeClr val="accent4">
                  <a:lumMod val="60000"/>
                  <a:lumOff val="40000"/>
                </a:schemeClr>
              </a:solidFill>
              <a:prstDash val="sysDash"/>
            </a:ln>
          </c:spPr>
          <c:marker>
            <c:symbol val="square"/>
            <c:size val="3"/>
            <c:spPr>
              <a:solidFill>
                <a:schemeClr val="bg1"/>
              </a:solidFill>
              <a:ln w="6350">
                <a:solidFill>
                  <a:schemeClr val="accent2">
                    <a:lumMod val="75000"/>
                  </a:schemeClr>
                </a:solidFill>
              </a:ln>
            </c:spPr>
          </c:marker>
          <c:dLbls>
            <c:dLbl>
              <c:idx val="0"/>
              <c:layout>
                <c:manualLayout>
                  <c:x val="-1.7501944343456192E-2"/>
                  <c:y val="-5.1739334821953226E-2"/>
                </c:manualLayout>
              </c:layout>
              <c:showLegendKey val="0"/>
              <c:showVal val="1"/>
              <c:showCatName val="0"/>
              <c:showSerName val="0"/>
              <c:showPercent val="0"/>
              <c:showBubbleSize val="0"/>
            </c:dLbl>
            <c:dLbl>
              <c:idx val="1"/>
              <c:layout>
                <c:manualLayout>
                  <c:x val="-6.7611978076089402E-2"/>
                  <c:y val="-4.801729541270027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'T.XIV A'!$R$4:$S$4</c:f>
              <c:strCache>
                <c:ptCount val="2"/>
                <c:pt idx="0">
                  <c:v>do 12m-cy</c:v>
                </c:pt>
                <c:pt idx="1">
                  <c:v>pow. 12 m-cy</c:v>
                </c:pt>
              </c:strCache>
            </c:strRef>
          </c:cat>
          <c:val>
            <c:numRef>
              <c:f>'T.XIV A'!$R$6:$S$6</c:f>
              <c:numCache>
                <c:formatCode>#,##0</c:formatCode>
                <c:ptCount val="2"/>
                <c:pt idx="0">
                  <c:v>15843</c:v>
                </c:pt>
                <c:pt idx="1">
                  <c:v>15558</c:v>
                </c:pt>
              </c:numCache>
            </c:numRef>
          </c:val>
          <c:smooth val="0"/>
        </c:ser>
        <c:ser>
          <c:idx val="2"/>
          <c:order val="2"/>
          <c:tx>
            <c:strRef>
              <c:f>'T.XIV A'!$P$7</c:f>
              <c:strCache>
                <c:ptCount val="1"/>
                <c:pt idx="0">
                  <c:v>55 i więcej</c:v>
                </c:pt>
              </c:strCache>
            </c:strRef>
          </c:tx>
          <c:spPr>
            <a:ln w="57150" cmpd="sng">
              <a:solidFill>
                <a:srgbClr val="5C1A1C"/>
              </a:solidFill>
              <a:prstDash val="solid"/>
            </a:ln>
          </c:spPr>
          <c:marker>
            <c:symbol val="none"/>
          </c:marker>
          <c:dLbls>
            <c:dLbl>
              <c:idx val="0"/>
              <c:layout>
                <c:manualLayout>
                  <c:x val="-1.7263008693171097E-2"/>
                  <c:y val="-5.700483801465115E-2"/>
                </c:manualLayout>
              </c:layout>
              <c:showLegendKey val="0"/>
              <c:showVal val="1"/>
              <c:showCatName val="0"/>
              <c:showSerName val="0"/>
              <c:showPercent val="0"/>
              <c:showBubbleSize val="0"/>
            </c:dLbl>
            <c:dLbl>
              <c:idx val="1"/>
              <c:layout>
                <c:manualLayout>
                  <c:x val="-6.6892962166988035E-2"/>
                  <c:y val="-4.479766521722098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'T.XIV A'!$R$4:$S$4</c:f>
              <c:strCache>
                <c:ptCount val="2"/>
                <c:pt idx="0">
                  <c:v>do 12m-cy</c:v>
                </c:pt>
                <c:pt idx="1">
                  <c:v>pow. 12 m-cy</c:v>
                </c:pt>
              </c:strCache>
            </c:strRef>
          </c:cat>
          <c:val>
            <c:numRef>
              <c:f>'T.XIV A'!$R$7:$S$7</c:f>
              <c:numCache>
                <c:formatCode>#,##0</c:formatCode>
                <c:ptCount val="2"/>
                <c:pt idx="0">
                  <c:v>4720</c:v>
                </c:pt>
                <c:pt idx="1">
                  <c:v>6800</c:v>
                </c:pt>
              </c:numCache>
            </c:numRef>
          </c:val>
          <c:smooth val="1"/>
        </c:ser>
        <c:dLbls>
          <c:showLegendKey val="0"/>
          <c:showVal val="0"/>
          <c:showCatName val="0"/>
          <c:showSerName val="0"/>
          <c:showPercent val="0"/>
          <c:showBubbleSize val="0"/>
        </c:dLbls>
        <c:marker val="1"/>
        <c:smooth val="0"/>
        <c:axId val="163918208"/>
        <c:axId val="163919744"/>
      </c:lineChart>
      <c:catAx>
        <c:axId val="163918208"/>
        <c:scaling>
          <c:orientation val="minMax"/>
        </c:scaling>
        <c:delete val="0"/>
        <c:axPos val="b"/>
        <c:numFmt formatCode="General" sourceLinked="1"/>
        <c:majorTickMark val="out"/>
        <c:minorTickMark val="none"/>
        <c:tickLblPos val="nextTo"/>
        <c:txPr>
          <a:bodyPr/>
          <a:lstStyle/>
          <a:p>
            <a:pPr>
              <a:defRPr sz="800" b="0">
                <a:latin typeface="Arial" panose="020B0604020202020204" pitchFamily="34" charset="0"/>
                <a:cs typeface="Arial" panose="020B0604020202020204" pitchFamily="34" charset="0"/>
              </a:defRPr>
            </a:pPr>
            <a:endParaRPr lang="pl-PL"/>
          </a:p>
        </c:txPr>
        <c:crossAx val="163919744"/>
        <c:crosses val="autoZero"/>
        <c:auto val="1"/>
        <c:lblAlgn val="ctr"/>
        <c:lblOffset val="100"/>
        <c:noMultiLvlLbl val="0"/>
      </c:catAx>
      <c:valAx>
        <c:axId val="163919744"/>
        <c:scaling>
          <c:orientation val="minMax"/>
          <c:max val="30000"/>
          <c:min val="0"/>
        </c:scaling>
        <c:delete val="0"/>
        <c:axPos val="l"/>
        <c:majorGridlines>
          <c:spPr>
            <a:ln>
              <a:solidFill>
                <a:srgbClr val="794D73">
                  <a:alpha val="28000"/>
                </a:srgbClr>
              </a:solidFill>
            </a:ln>
          </c:spPr>
        </c:majorGridlines>
        <c:minorGridlines>
          <c:spPr>
            <a:ln>
              <a:solidFill>
                <a:schemeClr val="bg1">
                  <a:lumMod val="65000"/>
                  <a:alpha val="57000"/>
                </a:schemeClr>
              </a:solidFill>
            </a:ln>
          </c:spPr>
        </c:minorGridlines>
        <c:numFmt formatCode="#,##0" sourceLinked="1"/>
        <c:majorTickMark val="out"/>
        <c:minorTickMark val="none"/>
        <c:tickLblPos val="nextTo"/>
        <c:spPr>
          <a:noFill/>
          <a:ln>
            <a:solidFill>
              <a:schemeClr val="bg1">
                <a:lumMod val="85000"/>
                <a:alpha val="72000"/>
              </a:schemeClr>
            </a:solidFill>
          </a:ln>
        </c:spPr>
        <c:txPr>
          <a:bodyPr/>
          <a:lstStyle/>
          <a:p>
            <a:pPr>
              <a:defRPr sz="800" b="0">
                <a:latin typeface="Arial" panose="020B0604020202020204" pitchFamily="34" charset="0"/>
                <a:cs typeface="Arial" panose="020B0604020202020204" pitchFamily="34" charset="0"/>
              </a:defRPr>
            </a:pPr>
            <a:endParaRPr lang="pl-PL"/>
          </a:p>
        </c:txPr>
        <c:crossAx val="163918208"/>
        <c:crosses val="autoZero"/>
        <c:crossBetween val="midCat"/>
        <c:majorUnit val="2000"/>
        <c:minorUnit val="1000"/>
      </c:valAx>
    </c:plotArea>
    <c:legend>
      <c:legendPos val="r"/>
      <c:layout>
        <c:manualLayout>
          <c:xMode val="edge"/>
          <c:yMode val="edge"/>
          <c:x val="0.48020672167586292"/>
          <c:y val="7.4481431425549416E-2"/>
          <c:w val="0.27237338757553026"/>
          <c:h val="0.19648803227954714"/>
        </c:manualLayout>
      </c:layout>
      <c:overlay val="0"/>
      <c:txPr>
        <a:bodyPr/>
        <a:lstStyle/>
        <a:p>
          <a:pPr>
            <a:defRPr sz="800" b="0">
              <a:latin typeface="Arial" panose="020B0604020202020204" pitchFamily="34" charset="0"/>
              <a:cs typeface="Arial" panose="020B0604020202020204" pitchFamily="34" charset="0"/>
            </a:defRPr>
          </a:pPr>
          <a:endParaRPr lang="pl-PL"/>
        </a:p>
      </c:txPr>
    </c:legend>
    <c:plotVisOnly val="1"/>
    <c:dispBlanksAs val="gap"/>
    <c:showDLblsOverMax val="0"/>
  </c:chart>
  <c:spPr>
    <a:noFill/>
    <a:ln>
      <a:noFill/>
    </a:ln>
  </c:spPr>
  <c:txPr>
    <a:bodyPr/>
    <a:lstStyle/>
    <a:p>
      <a:pPr>
        <a:defRPr b="1"/>
      </a:pPr>
      <a:endParaRPr lang="pl-PL"/>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20"/>
    </c:view3D>
    <c:floor>
      <c:thickness val="0"/>
      <c:spPr>
        <a:solidFill>
          <a:srgbClr val="FBFBFB">
            <a:alpha val="35686"/>
          </a:srgbClr>
        </a:solidFill>
        <a:ln w="3175">
          <a:solidFill>
            <a:schemeClr val="bg2"/>
          </a:solidFill>
        </a:ln>
      </c:spPr>
    </c:floor>
    <c:sideWall>
      <c:thickness val="0"/>
      <c:spPr>
        <a:noFill/>
        <a:ln w="25400">
          <a:noFill/>
        </a:ln>
      </c:spPr>
    </c:sideWall>
    <c:backWall>
      <c:thickness val="0"/>
      <c:spPr>
        <a:noFill/>
        <a:ln w="25400">
          <a:noFill/>
        </a:ln>
      </c:spPr>
    </c:backWall>
    <c:plotArea>
      <c:layout>
        <c:manualLayout>
          <c:layoutTarget val="inner"/>
          <c:xMode val="edge"/>
          <c:yMode val="edge"/>
          <c:x val="7.1750169159889493E-2"/>
          <c:y val="3.7628356173415735E-2"/>
          <c:w val="0.91588137689685345"/>
          <c:h val="0.89860279901003592"/>
        </c:manualLayout>
      </c:layout>
      <c:bar3DChart>
        <c:barDir val="col"/>
        <c:grouping val="clustered"/>
        <c:varyColors val="0"/>
        <c:ser>
          <c:idx val="0"/>
          <c:order val="0"/>
          <c:tx>
            <c:strRef>
              <c:f>T.XXV!$G$15:$G$35</c:f>
              <c:strCache>
                <c:ptCount val="1"/>
                <c:pt idx="0">
                  <c:v>1 999 2 000 2 001 2 002 2 003 2 004 2 005 2 006 2 007 2 008 2 009 2 010 2 011 2 012 2 013 2 014 2 015 2 016 2 017 2 018 2 019</c:v>
                </c:pt>
              </c:strCache>
            </c:strRef>
          </c:tx>
          <c:spPr>
            <a:gradFill flip="none" rotWithShape="1">
              <a:gsLst>
                <a:gs pos="0">
                  <a:srgbClr val="16927A">
                    <a:alpha val="58824"/>
                    <a:lumMod val="68000"/>
                  </a:srgbClr>
                </a:gs>
                <a:gs pos="83000">
                  <a:schemeClr val="accent5">
                    <a:lumMod val="61000"/>
                    <a:alpha val="95000"/>
                  </a:schemeClr>
                </a:gs>
                <a:gs pos="12000">
                  <a:srgbClr val="65DD23">
                    <a:lumMod val="30000"/>
                    <a:alpha val="56000"/>
                  </a:srgbClr>
                </a:gs>
                <a:gs pos="99000">
                  <a:srgbClr val="202C27">
                    <a:lumMod val="63000"/>
                  </a:srgbClr>
                </a:gs>
              </a:gsLst>
              <a:lin ang="5400000" scaled="1"/>
              <a:tileRect/>
            </a:gradFill>
            <a:ln>
              <a:solidFill>
                <a:schemeClr val="tx2">
                  <a:lumMod val="75000"/>
                </a:schemeClr>
              </a:solidFill>
            </a:ln>
            <a:effectLst/>
            <a:scene3d>
              <a:camera prst="orthographicFront"/>
              <a:lightRig rig="threePt" dir="t"/>
            </a:scene3d>
            <a:sp3d prstMaterial="metal">
              <a:bevelB w="114300" prst="hardEdge"/>
              <a:contourClr>
                <a:srgbClr val="000000"/>
              </a:contourClr>
            </a:sp3d>
          </c:spPr>
          <c:invertIfNegative val="0"/>
          <c:dPt>
            <c:idx val="6"/>
            <c:invertIfNegative val="0"/>
            <c:bubble3D val="0"/>
            <c:spPr>
              <a:solidFill>
                <a:schemeClr val="bg1">
                  <a:lumMod val="65000"/>
                </a:schemeClr>
              </a:solidFill>
              <a:ln>
                <a:solidFill>
                  <a:schemeClr val="tx2">
                    <a:lumMod val="75000"/>
                  </a:schemeClr>
                </a:solidFill>
              </a:ln>
              <a:effectLst/>
              <a:scene3d>
                <a:camera prst="orthographicFront"/>
                <a:lightRig rig="threePt" dir="t"/>
              </a:scene3d>
              <a:sp3d prstMaterial="metal">
                <a:bevelB w="114300" prst="hardEdge"/>
                <a:contourClr>
                  <a:srgbClr val="000000"/>
                </a:contourClr>
              </a:sp3d>
            </c:spPr>
          </c:dPt>
          <c:dPt>
            <c:idx val="11"/>
            <c:invertIfNegative val="0"/>
            <c:bubble3D val="0"/>
            <c:spPr>
              <a:gradFill>
                <a:gsLst>
                  <a:gs pos="0">
                    <a:srgbClr val="A38FBB">
                      <a:lumMod val="52000"/>
                      <a:lumOff val="48000"/>
                      <a:alpha val="54000"/>
                    </a:srgbClr>
                  </a:gs>
                  <a:gs pos="100000">
                    <a:schemeClr val="accent4">
                      <a:lumMod val="75000"/>
                    </a:schemeClr>
                  </a:gs>
                </a:gsLst>
                <a:lin ang="5400000" scaled="0"/>
              </a:gradFill>
              <a:ln>
                <a:solidFill>
                  <a:schemeClr val="bg1"/>
                </a:solidFill>
              </a:ln>
              <a:effectLst/>
              <a:scene3d>
                <a:camera prst="orthographicFront"/>
                <a:lightRig rig="threePt" dir="t"/>
              </a:scene3d>
              <a:sp3d prstMaterial="metal">
                <a:bevelB w="114300" prst="hardEdge"/>
                <a:contourClr>
                  <a:srgbClr val="000000"/>
                </a:contourClr>
              </a:sp3d>
            </c:spPr>
          </c:dPt>
          <c:dPt>
            <c:idx val="12"/>
            <c:invertIfNegative val="0"/>
            <c:bubble3D val="0"/>
            <c:spPr>
              <a:solidFill>
                <a:schemeClr val="bg1">
                  <a:lumMod val="65000"/>
                </a:schemeClr>
              </a:solidFill>
              <a:ln>
                <a:solidFill>
                  <a:schemeClr val="tx2">
                    <a:lumMod val="75000"/>
                  </a:schemeClr>
                </a:solidFill>
              </a:ln>
              <a:effectLst/>
              <a:scene3d>
                <a:camera prst="orthographicFront"/>
                <a:lightRig rig="threePt" dir="t"/>
              </a:scene3d>
              <a:sp3d prstMaterial="metal">
                <a:bevelB w="114300" prst="hardEdge"/>
                <a:contourClr>
                  <a:srgbClr val="000000"/>
                </a:contourClr>
              </a:sp3d>
            </c:spPr>
          </c:dPt>
          <c:dPt>
            <c:idx val="18"/>
            <c:invertIfNegative val="0"/>
            <c:bubble3D val="0"/>
            <c:spPr>
              <a:gradFill>
                <a:gsLst>
                  <a:gs pos="0">
                    <a:srgbClr val="A38FBB">
                      <a:lumMod val="52000"/>
                      <a:lumOff val="48000"/>
                      <a:alpha val="54000"/>
                    </a:srgbClr>
                  </a:gs>
                  <a:gs pos="100000">
                    <a:schemeClr val="accent4">
                      <a:lumMod val="75000"/>
                    </a:schemeClr>
                  </a:gs>
                </a:gsLst>
                <a:lin ang="5400000" scaled="0"/>
              </a:gradFill>
              <a:ln>
                <a:solidFill>
                  <a:schemeClr val="tx2">
                    <a:lumMod val="75000"/>
                  </a:schemeClr>
                </a:solidFill>
              </a:ln>
              <a:effectLst/>
              <a:scene3d>
                <a:camera prst="orthographicFront"/>
                <a:lightRig rig="threePt" dir="t"/>
              </a:scene3d>
              <a:sp3d prstMaterial="metal">
                <a:bevelB w="114300" prst="hardEdge"/>
                <a:contourClr>
                  <a:srgbClr val="000000"/>
                </a:contourClr>
              </a:sp3d>
            </c:spPr>
          </c:dPt>
          <c:dLbls>
            <c:dLbl>
              <c:idx val="0"/>
              <c:layout>
                <c:manualLayout>
                  <c:x val="8.7571817940948673E-3"/>
                  <c:y val="-8.0782601153661598E-17"/>
                </c:manualLayout>
              </c:layout>
              <c:showLegendKey val="0"/>
              <c:showVal val="1"/>
              <c:showCatName val="0"/>
              <c:showSerName val="0"/>
              <c:showPercent val="0"/>
              <c:showBubbleSize val="0"/>
            </c:dLbl>
            <c:dLbl>
              <c:idx val="1"/>
              <c:layout>
                <c:manualLayout>
                  <c:x val="8.7571817940948673E-3"/>
                  <c:y val="0"/>
                </c:manualLayout>
              </c:layout>
              <c:showLegendKey val="0"/>
              <c:showVal val="1"/>
              <c:showCatName val="0"/>
              <c:showSerName val="0"/>
              <c:showPercent val="0"/>
              <c:showBubbleSize val="0"/>
            </c:dLbl>
            <c:dLbl>
              <c:idx val="2"/>
              <c:layout>
                <c:manualLayout>
                  <c:x val="4.3785908970474336E-3"/>
                  <c:y val="8.0782601153661598E-17"/>
                </c:manualLayout>
              </c:layout>
              <c:showLegendKey val="0"/>
              <c:showVal val="1"/>
              <c:showCatName val="0"/>
              <c:showSerName val="0"/>
              <c:showPercent val="0"/>
              <c:showBubbleSize val="0"/>
            </c:dLbl>
            <c:dLbl>
              <c:idx val="3"/>
              <c:layout>
                <c:manualLayout>
                  <c:x val="6.56788634557115E-3"/>
                  <c:y val="0"/>
                </c:manualLayout>
              </c:layout>
              <c:showLegendKey val="0"/>
              <c:showVal val="1"/>
              <c:showCatName val="0"/>
              <c:showSerName val="0"/>
              <c:showPercent val="0"/>
              <c:showBubbleSize val="0"/>
            </c:dLbl>
            <c:dLbl>
              <c:idx val="4"/>
              <c:layout>
                <c:manualLayout>
                  <c:x val="6.56788634557115E-3"/>
                  <c:y val="8.0782601153661598E-17"/>
                </c:manualLayout>
              </c:layout>
              <c:showLegendKey val="0"/>
              <c:showVal val="1"/>
              <c:showCatName val="0"/>
              <c:showSerName val="0"/>
              <c:showPercent val="0"/>
              <c:showBubbleSize val="0"/>
            </c:dLbl>
            <c:dLbl>
              <c:idx val="5"/>
              <c:layout>
                <c:manualLayout>
                  <c:x val="4.3785908970474336E-3"/>
                  <c:y val="8.0782601153661598E-17"/>
                </c:manualLayout>
              </c:layout>
              <c:showLegendKey val="0"/>
              <c:showVal val="1"/>
              <c:showCatName val="0"/>
              <c:showSerName val="0"/>
              <c:showPercent val="0"/>
              <c:showBubbleSize val="0"/>
            </c:dLbl>
            <c:dLbl>
              <c:idx val="6"/>
              <c:layout>
                <c:manualLayout>
                  <c:x val="6.56788634557115E-3"/>
                  <c:y val="0"/>
                </c:manualLayout>
              </c:layout>
              <c:showLegendKey val="0"/>
              <c:showVal val="1"/>
              <c:showCatName val="0"/>
              <c:showSerName val="0"/>
              <c:showPercent val="0"/>
              <c:showBubbleSize val="0"/>
            </c:dLbl>
            <c:dLbl>
              <c:idx val="7"/>
              <c:layout>
                <c:manualLayout>
                  <c:x val="6.56788634557115E-3"/>
                  <c:y val="0"/>
                </c:manualLayout>
              </c:layout>
              <c:showLegendKey val="0"/>
              <c:showVal val="1"/>
              <c:showCatName val="0"/>
              <c:showSerName val="0"/>
              <c:showPercent val="0"/>
              <c:showBubbleSize val="0"/>
            </c:dLbl>
            <c:dLbl>
              <c:idx val="8"/>
              <c:layout>
                <c:manualLayout>
                  <c:x val="2.1892954485237168E-3"/>
                  <c:y val="0"/>
                </c:manualLayout>
              </c:layout>
              <c:showLegendKey val="0"/>
              <c:showVal val="1"/>
              <c:showCatName val="0"/>
              <c:showSerName val="0"/>
              <c:showPercent val="0"/>
              <c:showBubbleSize val="0"/>
            </c:dLbl>
            <c:dLbl>
              <c:idx val="9"/>
              <c:layout>
                <c:manualLayout>
                  <c:x val="4.3785908970474336E-3"/>
                  <c:y val="4.4063746015180136E-3"/>
                </c:manualLayout>
              </c:layout>
              <c:showLegendKey val="0"/>
              <c:showVal val="1"/>
              <c:showCatName val="0"/>
              <c:showSerName val="0"/>
              <c:showPercent val="0"/>
              <c:showBubbleSize val="0"/>
            </c:dLbl>
            <c:dLbl>
              <c:idx val="10"/>
              <c:layout>
                <c:manualLayout>
                  <c:x val="4.3785908970474336E-3"/>
                  <c:y val="0"/>
                </c:manualLayout>
              </c:layout>
              <c:showLegendKey val="0"/>
              <c:showVal val="1"/>
              <c:showCatName val="0"/>
              <c:showSerName val="0"/>
              <c:showPercent val="0"/>
              <c:showBubbleSize val="0"/>
            </c:dLbl>
            <c:dLbl>
              <c:idx val="11"/>
              <c:layout>
                <c:manualLayout>
                  <c:x val="4.3785908970474336E-3"/>
                  <c:y val="0"/>
                </c:manualLayout>
              </c:layout>
              <c:showLegendKey val="0"/>
              <c:showVal val="1"/>
              <c:showCatName val="0"/>
              <c:showSerName val="0"/>
              <c:showPercent val="0"/>
              <c:showBubbleSize val="0"/>
            </c:dLbl>
            <c:dLbl>
              <c:idx val="12"/>
              <c:layout>
                <c:manualLayout>
                  <c:x val="4.3785908970474336E-3"/>
                  <c:y val="0"/>
                </c:manualLayout>
              </c:layout>
              <c:showLegendKey val="0"/>
              <c:showVal val="1"/>
              <c:showCatName val="0"/>
              <c:showSerName val="0"/>
              <c:showPercent val="0"/>
              <c:showBubbleSize val="0"/>
            </c:dLbl>
            <c:dLbl>
              <c:idx val="13"/>
              <c:layout>
                <c:manualLayout>
                  <c:x val="6.56788634557115E-3"/>
                  <c:y val="0"/>
                </c:manualLayout>
              </c:layout>
              <c:showLegendKey val="0"/>
              <c:showVal val="1"/>
              <c:showCatName val="0"/>
              <c:showSerName val="0"/>
              <c:showPercent val="0"/>
              <c:showBubbleSize val="0"/>
            </c:dLbl>
            <c:dLbl>
              <c:idx val="14"/>
              <c:layout>
                <c:manualLayout>
                  <c:x val="1.0946477242618664E-2"/>
                  <c:y val="0"/>
                </c:manualLayout>
              </c:layout>
              <c:showLegendKey val="0"/>
              <c:showVal val="1"/>
              <c:showCatName val="0"/>
              <c:showSerName val="0"/>
              <c:showPercent val="0"/>
              <c:showBubbleSize val="0"/>
            </c:dLbl>
            <c:dLbl>
              <c:idx val="15"/>
              <c:layout>
                <c:manualLayout>
                  <c:x val="8.7571817940949471E-3"/>
                  <c:y val="0"/>
                </c:manualLayout>
              </c:layout>
              <c:showLegendKey val="0"/>
              <c:showVal val="1"/>
              <c:showCatName val="0"/>
              <c:showSerName val="0"/>
              <c:showPercent val="0"/>
              <c:showBubbleSize val="0"/>
            </c:dLbl>
            <c:dLbl>
              <c:idx val="16"/>
              <c:layout>
                <c:manualLayout>
                  <c:x val="8.7571817940948673E-3"/>
                  <c:y val="0"/>
                </c:manualLayout>
              </c:layout>
              <c:showLegendKey val="0"/>
              <c:showVal val="1"/>
              <c:showCatName val="0"/>
              <c:showSerName val="0"/>
              <c:showPercent val="0"/>
              <c:showBubbleSize val="0"/>
            </c:dLbl>
            <c:dLbl>
              <c:idx val="17"/>
              <c:layout>
                <c:manualLayout>
                  <c:x val="8.7571817940948673E-3"/>
                  <c:y val="0"/>
                </c:manualLayout>
              </c:layout>
              <c:showLegendKey val="0"/>
              <c:showVal val="1"/>
              <c:showCatName val="0"/>
              <c:showSerName val="0"/>
              <c:showPercent val="0"/>
              <c:showBubbleSize val="0"/>
            </c:dLbl>
            <c:dLbl>
              <c:idx val="18"/>
              <c:layout>
                <c:manualLayout>
                  <c:x val="8.7571817940948673E-3"/>
                  <c:y val="0"/>
                </c:manualLayout>
              </c:layout>
              <c:showLegendKey val="0"/>
              <c:showVal val="1"/>
              <c:showCatName val="0"/>
              <c:showSerName val="0"/>
              <c:showPercent val="0"/>
              <c:showBubbleSize val="0"/>
            </c:dLbl>
            <c:dLbl>
              <c:idx val="19"/>
              <c:layout>
                <c:manualLayout>
                  <c:x val="8.7571817940948673E-3"/>
                  <c:y val="0"/>
                </c:manualLayout>
              </c:layout>
              <c:showLegendKey val="0"/>
              <c:showVal val="1"/>
              <c:showCatName val="0"/>
              <c:showSerName val="0"/>
              <c:showPercent val="0"/>
              <c:showBubbleSize val="0"/>
            </c:dLbl>
            <c:dLbl>
              <c:idx val="20"/>
              <c:layout>
                <c:manualLayout>
                  <c:x val="1.0946477242618583E-2"/>
                  <c:y val="0"/>
                </c:manualLayout>
              </c:layout>
              <c:showLegendKey val="0"/>
              <c:showVal val="1"/>
              <c:showCatName val="0"/>
              <c:showSerName val="0"/>
              <c:showPercent val="0"/>
              <c:showBubbleSize val="0"/>
            </c:dLbl>
            <c:txPr>
              <a:bodyPr rot="-5400000" vert="horz"/>
              <a:lstStyle/>
              <a:p>
                <a:pPr>
                  <a:defRPr sz="800">
                    <a:latin typeface="Arial" panose="020B0604020202020204" pitchFamily="34" charset="0"/>
                    <a:cs typeface="Arial" panose="020B0604020202020204" pitchFamily="34" charset="0"/>
                  </a:defRPr>
                </a:pPr>
                <a:endParaRPr lang="pl-PL"/>
              </a:p>
            </c:txPr>
            <c:showLegendKey val="0"/>
            <c:showVal val="1"/>
            <c:showCatName val="0"/>
            <c:showSerName val="0"/>
            <c:showPercent val="0"/>
            <c:showBubbleSize val="0"/>
            <c:showLeaderLines val="0"/>
          </c:dLbls>
          <c:cat>
            <c:numRef>
              <c:f>T.XXV!$G$15:$G$35</c:f>
              <c:numCache>
                <c:formatCode>#,##0</c:formatCode>
                <c:ptCount val="21"/>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numCache>
            </c:numRef>
          </c:cat>
          <c:val>
            <c:numRef>
              <c:f>T.XXV!$H$15:$H$35</c:f>
              <c:numCache>
                <c:formatCode>#,##0</c:formatCode>
                <c:ptCount val="21"/>
                <c:pt idx="0">
                  <c:v>38322</c:v>
                </c:pt>
                <c:pt idx="1">
                  <c:v>31625</c:v>
                </c:pt>
                <c:pt idx="2">
                  <c:v>25129</c:v>
                </c:pt>
                <c:pt idx="3">
                  <c:v>28470</c:v>
                </c:pt>
                <c:pt idx="4">
                  <c:v>39334</c:v>
                </c:pt>
                <c:pt idx="5">
                  <c:v>40346</c:v>
                </c:pt>
                <c:pt idx="6">
                  <c:v>41016</c:v>
                </c:pt>
                <c:pt idx="7">
                  <c:v>48932</c:v>
                </c:pt>
                <c:pt idx="8">
                  <c:v>49327</c:v>
                </c:pt>
                <c:pt idx="9">
                  <c:v>51046</c:v>
                </c:pt>
                <c:pt idx="10">
                  <c:v>47263</c:v>
                </c:pt>
                <c:pt idx="11">
                  <c:v>57481</c:v>
                </c:pt>
                <c:pt idx="12">
                  <c:v>42554</c:v>
                </c:pt>
                <c:pt idx="13">
                  <c:v>48689</c:v>
                </c:pt>
                <c:pt idx="14">
                  <c:v>54304</c:v>
                </c:pt>
                <c:pt idx="15">
                  <c:v>60555</c:v>
                </c:pt>
                <c:pt idx="16">
                  <c:v>61276</c:v>
                </c:pt>
                <c:pt idx="17">
                  <c:v>72410</c:v>
                </c:pt>
                <c:pt idx="18">
                  <c:v>75836</c:v>
                </c:pt>
                <c:pt idx="19">
                  <c:v>61438</c:v>
                </c:pt>
                <c:pt idx="20">
                  <c:v>53791</c:v>
                </c:pt>
              </c:numCache>
            </c:numRef>
          </c:val>
          <c:shape val="box"/>
        </c:ser>
        <c:dLbls>
          <c:showLegendKey val="0"/>
          <c:showVal val="0"/>
          <c:showCatName val="0"/>
          <c:showSerName val="0"/>
          <c:showPercent val="0"/>
          <c:showBubbleSize val="0"/>
        </c:dLbls>
        <c:gapWidth val="52"/>
        <c:shape val="cylinder"/>
        <c:axId val="164245888"/>
        <c:axId val="164247424"/>
        <c:axId val="0"/>
      </c:bar3DChart>
      <c:catAx>
        <c:axId val="164245888"/>
        <c:scaling>
          <c:orientation val="minMax"/>
        </c:scaling>
        <c:delete val="0"/>
        <c:axPos val="b"/>
        <c:numFmt formatCode="#,##0" sourceLinked="1"/>
        <c:majorTickMark val="out"/>
        <c:minorTickMark val="none"/>
        <c:tickLblPos val="nextTo"/>
        <c:spPr>
          <a:solidFill>
            <a:srgbClr val="FFFFFF"/>
          </a:solidFill>
          <a:ln w="3175">
            <a:solidFill>
              <a:schemeClr val="bg2">
                <a:lumMod val="50000"/>
                <a:alpha val="30000"/>
              </a:schemeClr>
            </a:solidFill>
          </a:ln>
        </c:spPr>
        <c:txPr>
          <a:bodyPr rot="0" vert="horz"/>
          <a:lstStyle/>
          <a:p>
            <a:pPr>
              <a:defRPr sz="500" b="0" i="0" u="none" strike="noStrike" baseline="0">
                <a:solidFill>
                  <a:srgbClr val="000000"/>
                </a:solidFill>
                <a:latin typeface="Arial" panose="020B0604020202020204" pitchFamily="34" charset="0"/>
                <a:ea typeface="Arial"/>
                <a:cs typeface="Arial" panose="020B0604020202020204" pitchFamily="34" charset="0"/>
              </a:defRPr>
            </a:pPr>
            <a:endParaRPr lang="pl-PL"/>
          </a:p>
        </c:txPr>
        <c:crossAx val="164247424"/>
        <c:crosses val="autoZero"/>
        <c:auto val="0"/>
        <c:lblAlgn val="ctr"/>
        <c:lblOffset val="100"/>
        <c:noMultiLvlLbl val="0"/>
      </c:catAx>
      <c:valAx>
        <c:axId val="164247424"/>
        <c:scaling>
          <c:orientation val="minMax"/>
          <c:max val="73000"/>
          <c:min val="40000"/>
        </c:scaling>
        <c:delete val="0"/>
        <c:axPos val="l"/>
        <c:majorGridlines>
          <c:spPr>
            <a:ln>
              <a:noFill/>
            </a:ln>
          </c:spPr>
        </c:majorGridlines>
        <c:minorGridlines>
          <c:spPr>
            <a:ln>
              <a:solidFill>
                <a:schemeClr val="bg1">
                  <a:lumMod val="95000"/>
                </a:schemeClr>
              </a:solidFill>
            </a:ln>
          </c:spPr>
        </c:minorGridlines>
        <c:numFmt formatCode="#,##0" sourceLinked="1"/>
        <c:majorTickMark val="out"/>
        <c:minorTickMark val="none"/>
        <c:tickLblPos val="nextTo"/>
        <c:spPr>
          <a:noFill/>
          <a:ln w="6350">
            <a:solidFill>
              <a:schemeClr val="bg2">
                <a:lumMod val="50000"/>
              </a:schemeClr>
            </a:solidFill>
          </a:ln>
          <a:effectLst/>
        </c:spPr>
        <c:txPr>
          <a:bodyPr rot="0" vert="horz"/>
          <a:lstStyle/>
          <a:p>
            <a:pPr>
              <a:defRPr sz="600" b="0" i="0" u="none" strike="noStrike" baseline="0">
                <a:solidFill>
                  <a:srgbClr val="000000"/>
                </a:solidFill>
                <a:latin typeface="Arial" panose="020B0604020202020204" pitchFamily="34" charset="0"/>
                <a:ea typeface="Arial"/>
                <a:cs typeface="Arial" panose="020B0604020202020204" pitchFamily="34" charset="0"/>
              </a:defRPr>
            </a:pPr>
            <a:endParaRPr lang="pl-PL"/>
          </a:p>
        </c:txPr>
        <c:crossAx val="164245888"/>
        <c:crosses val="autoZero"/>
        <c:crossBetween val="between"/>
        <c:majorUnit val="1100"/>
        <c:minorUnit val="500"/>
      </c:valAx>
    </c:plotArea>
    <c:plotVisOnly val="1"/>
    <c:dispBlanksAs val="gap"/>
    <c:showDLblsOverMax val="0"/>
  </c:chart>
  <c:spPr>
    <a:noFill/>
    <a:ln w="9525">
      <a:noFill/>
    </a:ln>
  </c:spPr>
  <c:txPr>
    <a:bodyPr/>
    <a:lstStyle/>
    <a:p>
      <a:pPr>
        <a:defRPr sz="1000" b="0" i="0" u="none" strike="noStrike" baseline="0">
          <a:solidFill>
            <a:srgbClr val="000000"/>
          </a:solidFill>
          <a:latin typeface="Calibri"/>
          <a:ea typeface="Calibri"/>
          <a:cs typeface="Calibri"/>
        </a:defRPr>
      </a:pPr>
      <a:endParaRPr lang="pl-PL"/>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800"/>
            </a:pPr>
            <a:r>
              <a:rPr lang="pl-PL" sz="800" b="0">
                <a:latin typeface="Arial" panose="020B0604020202020204" pitchFamily="34" charset="0"/>
                <a:cs typeface="Arial" panose="020B0604020202020204" pitchFamily="34" charset="0"/>
              </a:rPr>
              <a:t>Oferty zgłoszone do PUP przez </a:t>
            </a:r>
            <a:r>
              <a:rPr lang="pl-PL" sz="700" b="0">
                <a:latin typeface="Arial" panose="020B0604020202020204" pitchFamily="34" charset="0"/>
                <a:cs typeface="Arial" panose="020B0604020202020204" pitchFamily="34" charset="0"/>
              </a:rPr>
              <a:t>pracodawców</a:t>
            </a:r>
            <a:r>
              <a:rPr lang="pl-PL" sz="800" b="0">
                <a:latin typeface="Arial" panose="020B0604020202020204" pitchFamily="34" charset="0"/>
                <a:cs typeface="Arial" panose="020B0604020202020204" pitchFamily="34" charset="0"/>
              </a:rPr>
              <a:t> </a:t>
            </a:r>
            <a:r>
              <a:rPr lang="pl-PL" sz="700" b="0">
                <a:latin typeface="Arial" panose="020B0604020202020204" pitchFamily="34" charset="0"/>
                <a:cs typeface="Arial" panose="020B0604020202020204" pitchFamily="34" charset="0"/>
              </a:rPr>
              <a:t>1999-2019</a:t>
            </a:r>
          </a:p>
        </c:rich>
      </c:tx>
      <c:layout>
        <c:manualLayout>
          <c:xMode val="edge"/>
          <c:yMode val="edge"/>
          <c:x val="8.1323757779159858E-2"/>
          <c:y val="5.3842488438945131E-2"/>
        </c:manualLayout>
      </c:layout>
      <c:overlay val="0"/>
    </c:title>
    <c:autoTitleDeleted val="0"/>
    <c:plotArea>
      <c:layout>
        <c:manualLayout>
          <c:layoutTarget val="inner"/>
          <c:xMode val="edge"/>
          <c:yMode val="edge"/>
          <c:x val="6.4450208429828626E-2"/>
          <c:y val="3.2376025588762396E-2"/>
          <c:w val="0.88242453865517367"/>
          <c:h val="0.86215856828084902"/>
        </c:manualLayout>
      </c:layout>
      <c:lineChart>
        <c:grouping val="standard"/>
        <c:varyColors val="0"/>
        <c:ser>
          <c:idx val="0"/>
          <c:order val="0"/>
          <c:tx>
            <c:strRef>
              <c:f>T.XXV!$H$13</c:f>
              <c:strCache>
                <c:ptCount val="1"/>
                <c:pt idx="0">
                  <c:v>oferty w roku</c:v>
                </c:pt>
              </c:strCache>
            </c:strRef>
          </c:tx>
          <c:spPr>
            <a:ln w="28575">
              <a:solidFill>
                <a:schemeClr val="tx1"/>
              </a:solidFill>
              <a:prstDash val="sysDot"/>
            </a:ln>
          </c:spPr>
          <c:marker>
            <c:symbol val="none"/>
          </c:marker>
          <c:dPt>
            <c:idx val="18"/>
            <c:bubble3D val="0"/>
          </c:dPt>
          <c:cat>
            <c:numRef>
              <c:f>T.XXV!$G$15:$G$35</c:f>
              <c:numCache>
                <c:formatCode>#,##0</c:formatCode>
                <c:ptCount val="21"/>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numCache>
            </c:numRef>
          </c:cat>
          <c:val>
            <c:numRef>
              <c:f>T.XXV!$H$15:$H$35</c:f>
              <c:numCache>
                <c:formatCode>#,##0</c:formatCode>
                <c:ptCount val="21"/>
                <c:pt idx="0">
                  <c:v>38322</c:v>
                </c:pt>
                <c:pt idx="1">
                  <c:v>31625</c:v>
                </c:pt>
                <c:pt idx="2">
                  <c:v>25129</c:v>
                </c:pt>
                <c:pt idx="3">
                  <c:v>28470</c:v>
                </c:pt>
                <c:pt idx="4">
                  <c:v>39334</c:v>
                </c:pt>
                <c:pt idx="5">
                  <c:v>40346</c:v>
                </c:pt>
                <c:pt idx="6">
                  <c:v>41016</c:v>
                </c:pt>
                <c:pt idx="7">
                  <c:v>48932</c:v>
                </c:pt>
                <c:pt idx="8">
                  <c:v>49327</c:v>
                </c:pt>
                <c:pt idx="9">
                  <c:v>51046</c:v>
                </c:pt>
                <c:pt idx="10">
                  <c:v>47263</c:v>
                </c:pt>
                <c:pt idx="11">
                  <c:v>57481</c:v>
                </c:pt>
                <c:pt idx="12">
                  <c:v>42554</c:v>
                </c:pt>
                <c:pt idx="13">
                  <c:v>48689</c:v>
                </c:pt>
                <c:pt idx="14">
                  <c:v>54304</c:v>
                </c:pt>
                <c:pt idx="15">
                  <c:v>60555</c:v>
                </c:pt>
                <c:pt idx="16">
                  <c:v>61276</c:v>
                </c:pt>
                <c:pt idx="17">
                  <c:v>72410</c:v>
                </c:pt>
                <c:pt idx="18">
                  <c:v>75836</c:v>
                </c:pt>
                <c:pt idx="19">
                  <c:v>61438</c:v>
                </c:pt>
                <c:pt idx="20">
                  <c:v>53791</c:v>
                </c:pt>
              </c:numCache>
            </c:numRef>
          </c:val>
          <c:smooth val="1"/>
        </c:ser>
        <c:dLbls>
          <c:showLegendKey val="0"/>
          <c:showVal val="0"/>
          <c:showCatName val="0"/>
          <c:showSerName val="0"/>
          <c:showPercent val="0"/>
          <c:showBubbleSize val="0"/>
        </c:dLbls>
        <c:marker val="1"/>
        <c:smooth val="0"/>
        <c:axId val="164304000"/>
        <c:axId val="164305536"/>
      </c:lineChart>
      <c:catAx>
        <c:axId val="164304000"/>
        <c:scaling>
          <c:orientation val="minMax"/>
        </c:scaling>
        <c:delete val="0"/>
        <c:axPos val="b"/>
        <c:majorGridlines>
          <c:spPr>
            <a:ln w="22225">
              <a:solidFill>
                <a:schemeClr val="accent4">
                  <a:lumMod val="60000"/>
                  <a:lumOff val="40000"/>
                  <a:alpha val="76000"/>
                </a:schemeClr>
              </a:solidFill>
              <a:prstDash val="sysDot"/>
            </a:ln>
          </c:spPr>
        </c:majorGridlines>
        <c:numFmt formatCode="#,##0" sourceLinked="1"/>
        <c:majorTickMark val="none"/>
        <c:minorTickMark val="none"/>
        <c:tickLblPos val="nextTo"/>
        <c:spPr>
          <a:ln w="19050">
            <a:solidFill>
              <a:schemeClr val="accent4">
                <a:lumMod val="20000"/>
                <a:lumOff val="80000"/>
                <a:alpha val="68000"/>
              </a:schemeClr>
            </a:solidFill>
            <a:prstDash val="solid"/>
          </a:ln>
        </c:spPr>
        <c:txPr>
          <a:bodyPr/>
          <a:lstStyle/>
          <a:p>
            <a:pPr>
              <a:defRPr sz="600" b="0">
                <a:solidFill>
                  <a:schemeClr val="tx1"/>
                </a:solidFill>
                <a:latin typeface="Arial" panose="020B0604020202020204" pitchFamily="34" charset="0"/>
                <a:cs typeface="Arial" panose="020B0604020202020204" pitchFamily="34" charset="0"/>
              </a:defRPr>
            </a:pPr>
            <a:endParaRPr lang="pl-PL"/>
          </a:p>
        </c:txPr>
        <c:crossAx val="164305536"/>
        <c:crosses val="autoZero"/>
        <c:auto val="1"/>
        <c:lblAlgn val="ctr"/>
        <c:lblOffset val="100"/>
        <c:noMultiLvlLbl val="0"/>
      </c:catAx>
      <c:valAx>
        <c:axId val="164305536"/>
        <c:scaling>
          <c:orientation val="minMax"/>
          <c:max val="100000"/>
          <c:min val="0"/>
        </c:scaling>
        <c:delete val="0"/>
        <c:axPos val="l"/>
        <c:majorGridlines>
          <c:spPr>
            <a:ln>
              <a:solidFill>
                <a:schemeClr val="bg2">
                  <a:lumMod val="75000"/>
                </a:schemeClr>
              </a:solidFill>
            </a:ln>
          </c:spPr>
        </c:majorGridlines>
        <c:minorGridlines>
          <c:spPr>
            <a:ln w="6350">
              <a:solidFill>
                <a:schemeClr val="bg2">
                  <a:lumMod val="50000"/>
                  <a:alpha val="44000"/>
                </a:schemeClr>
              </a:solidFill>
              <a:prstDash val="sysDot"/>
            </a:ln>
          </c:spPr>
        </c:minorGridlines>
        <c:numFmt formatCode="#,##0" sourceLinked="1"/>
        <c:majorTickMark val="out"/>
        <c:minorTickMark val="none"/>
        <c:tickLblPos val="nextTo"/>
        <c:spPr>
          <a:noFill/>
          <a:ln>
            <a:solidFill>
              <a:schemeClr val="accent4">
                <a:lumMod val="60000"/>
                <a:lumOff val="40000"/>
              </a:schemeClr>
            </a:solidFill>
          </a:ln>
        </c:spPr>
        <c:txPr>
          <a:bodyPr/>
          <a:lstStyle/>
          <a:p>
            <a:pPr>
              <a:defRPr sz="600">
                <a:latin typeface="Arial" panose="020B0604020202020204" pitchFamily="34" charset="0"/>
                <a:ea typeface="Verdana" panose="020B0604030504040204" pitchFamily="34" charset="0"/>
                <a:cs typeface="Arial" panose="020B0604020202020204" pitchFamily="34" charset="0"/>
              </a:defRPr>
            </a:pPr>
            <a:endParaRPr lang="pl-PL"/>
          </a:p>
        </c:txPr>
        <c:crossAx val="164304000"/>
        <c:crosses val="autoZero"/>
        <c:crossBetween val="midCat"/>
        <c:majorUnit val="10000"/>
        <c:minorUnit val="2000"/>
      </c:valAx>
      <c:spPr>
        <a:noFill/>
      </c:spPr>
    </c:plotArea>
    <c:legend>
      <c:legendPos val="r"/>
      <c:layout>
        <c:manualLayout>
          <c:xMode val="edge"/>
          <c:yMode val="edge"/>
          <c:x val="0.61653367285870186"/>
          <c:y val="0.66920697412823393"/>
          <c:w val="0.20690587826903237"/>
          <c:h val="0.14727768403949507"/>
        </c:manualLayout>
      </c:layout>
      <c:overlay val="0"/>
      <c:txPr>
        <a:bodyPr/>
        <a:lstStyle/>
        <a:p>
          <a:pPr>
            <a:defRPr sz="800">
              <a:latin typeface="Arial" panose="020B0604020202020204" pitchFamily="34" charset="0"/>
              <a:cs typeface="Arial" panose="020B0604020202020204" pitchFamily="34" charset="0"/>
            </a:defRPr>
          </a:pPr>
          <a:endParaRPr lang="pl-PL"/>
        </a:p>
      </c:txPr>
    </c:legend>
    <c:plotVisOnly val="1"/>
    <c:dispBlanksAs val="gap"/>
    <c:showDLblsOverMax val="0"/>
  </c:chart>
  <c:spPr>
    <a:noFill/>
    <a:ln>
      <a:noFill/>
    </a:ln>
  </c:spPr>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0"/>
            </a:pPr>
            <a:r>
              <a:rPr lang="pl-PL" sz="1050" b="0"/>
              <a:t>w okresie danego roku</a:t>
            </a:r>
          </a:p>
        </c:rich>
      </c:tx>
      <c:layout>
        <c:manualLayout>
          <c:xMode val="edge"/>
          <c:yMode val="edge"/>
          <c:x val="0.66239672196601096"/>
          <c:y val="0.13579821814877641"/>
        </c:manualLayout>
      </c:layout>
      <c:overlay val="0"/>
    </c:title>
    <c:autoTitleDeleted val="0"/>
    <c:plotArea>
      <c:layout>
        <c:manualLayout>
          <c:layoutTarget val="inner"/>
          <c:xMode val="edge"/>
          <c:yMode val="edge"/>
          <c:x val="6.4450208429828626E-2"/>
          <c:y val="3.2376025588762396E-2"/>
          <c:w val="0.88242453865517367"/>
          <c:h val="0.86215856828084902"/>
        </c:manualLayout>
      </c:layout>
      <c:lineChart>
        <c:grouping val="standard"/>
        <c:varyColors val="0"/>
        <c:ser>
          <c:idx val="0"/>
          <c:order val="0"/>
          <c:tx>
            <c:strRef>
              <c:f>T.XXX!$H$7</c:f>
              <c:strCache>
                <c:ptCount val="1"/>
                <c:pt idx="0">
                  <c:v>zgłoszenia</c:v>
                </c:pt>
              </c:strCache>
            </c:strRef>
          </c:tx>
          <c:spPr>
            <a:ln w="57150">
              <a:solidFill>
                <a:schemeClr val="tx1"/>
              </a:solidFill>
              <a:prstDash val="sysDot"/>
            </a:ln>
          </c:spPr>
          <c:marker>
            <c:symbol val="none"/>
          </c:marker>
          <c:cat>
            <c:numRef>
              <c:f>T.XXX!$G$8:$G$20</c:f>
              <c:numCache>
                <c:formatCode>General</c:formatCode>
                <c:ptCount val="13"/>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numCache>
            </c:numRef>
          </c:cat>
          <c:val>
            <c:numRef>
              <c:f>T.XXX!$H$8:$H$20</c:f>
              <c:numCache>
                <c:formatCode>#,##0</c:formatCode>
                <c:ptCount val="13"/>
                <c:pt idx="0">
                  <c:v>479</c:v>
                </c:pt>
                <c:pt idx="1">
                  <c:v>4570</c:v>
                </c:pt>
                <c:pt idx="2">
                  <c:v>9176</c:v>
                </c:pt>
                <c:pt idx="3">
                  <c:v>1412</c:v>
                </c:pt>
                <c:pt idx="4">
                  <c:v>2730</c:v>
                </c:pt>
                <c:pt idx="5">
                  <c:v>1273</c:v>
                </c:pt>
                <c:pt idx="6">
                  <c:v>2106</c:v>
                </c:pt>
                <c:pt idx="7">
                  <c:v>1311</c:v>
                </c:pt>
                <c:pt idx="8">
                  <c:v>1204</c:v>
                </c:pt>
                <c:pt idx="9">
                  <c:v>720</c:v>
                </c:pt>
                <c:pt idx="10">
                  <c:v>819</c:v>
                </c:pt>
                <c:pt idx="11">
                  <c:v>587</c:v>
                </c:pt>
                <c:pt idx="12">
                  <c:v>1053</c:v>
                </c:pt>
              </c:numCache>
            </c:numRef>
          </c:val>
          <c:smooth val="1"/>
        </c:ser>
        <c:ser>
          <c:idx val="1"/>
          <c:order val="1"/>
          <c:tx>
            <c:strRef>
              <c:f>T.XXX!$I$7</c:f>
              <c:strCache>
                <c:ptCount val="1"/>
                <c:pt idx="0">
                  <c:v>zwolnienia</c:v>
                </c:pt>
              </c:strCache>
            </c:strRef>
          </c:tx>
          <c:marker>
            <c:symbol val="none"/>
          </c:marker>
          <c:cat>
            <c:numRef>
              <c:f>T.XXX!$G$8:$G$20</c:f>
              <c:numCache>
                <c:formatCode>General</c:formatCode>
                <c:ptCount val="13"/>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numCache>
            </c:numRef>
          </c:cat>
          <c:val>
            <c:numRef>
              <c:f>T.XXX!$I$8:$I$20</c:f>
              <c:numCache>
                <c:formatCode>#,##0</c:formatCode>
                <c:ptCount val="13"/>
                <c:pt idx="0">
                  <c:v>437</c:v>
                </c:pt>
                <c:pt idx="1">
                  <c:v>2154</c:v>
                </c:pt>
                <c:pt idx="2">
                  <c:v>6255</c:v>
                </c:pt>
                <c:pt idx="3">
                  <c:v>1120</c:v>
                </c:pt>
                <c:pt idx="4">
                  <c:v>2048</c:v>
                </c:pt>
                <c:pt idx="5">
                  <c:v>1050</c:v>
                </c:pt>
                <c:pt idx="6">
                  <c:v>1235</c:v>
                </c:pt>
                <c:pt idx="7">
                  <c:v>651</c:v>
                </c:pt>
                <c:pt idx="8">
                  <c:v>1108</c:v>
                </c:pt>
                <c:pt idx="9">
                  <c:v>609</c:v>
                </c:pt>
                <c:pt idx="10">
                  <c:v>557</c:v>
                </c:pt>
                <c:pt idx="11">
                  <c:v>530</c:v>
                </c:pt>
                <c:pt idx="12">
                  <c:v>735</c:v>
                </c:pt>
              </c:numCache>
            </c:numRef>
          </c:val>
          <c:smooth val="1"/>
        </c:ser>
        <c:dLbls>
          <c:showLegendKey val="0"/>
          <c:showVal val="0"/>
          <c:showCatName val="0"/>
          <c:showSerName val="0"/>
          <c:showPercent val="0"/>
          <c:showBubbleSize val="0"/>
        </c:dLbls>
        <c:marker val="1"/>
        <c:smooth val="0"/>
        <c:axId val="164495744"/>
        <c:axId val="164497280"/>
      </c:lineChart>
      <c:catAx>
        <c:axId val="164495744"/>
        <c:scaling>
          <c:orientation val="minMax"/>
        </c:scaling>
        <c:delete val="0"/>
        <c:axPos val="b"/>
        <c:majorGridlines>
          <c:spPr>
            <a:ln w="22225">
              <a:solidFill>
                <a:schemeClr val="accent4">
                  <a:lumMod val="60000"/>
                  <a:lumOff val="40000"/>
                  <a:alpha val="76000"/>
                </a:schemeClr>
              </a:solidFill>
              <a:prstDash val="sysDot"/>
            </a:ln>
          </c:spPr>
        </c:majorGridlines>
        <c:numFmt formatCode="General" sourceLinked="1"/>
        <c:majorTickMark val="none"/>
        <c:minorTickMark val="none"/>
        <c:tickLblPos val="nextTo"/>
        <c:spPr>
          <a:ln w="19050">
            <a:solidFill>
              <a:schemeClr val="accent4">
                <a:lumMod val="20000"/>
                <a:lumOff val="80000"/>
                <a:alpha val="68000"/>
              </a:schemeClr>
            </a:solidFill>
            <a:prstDash val="solid"/>
          </a:ln>
        </c:spPr>
        <c:txPr>
          <a:bodyPr/>
          <a:lstStyle/>
          <a:p>
            <a:pPr>
              <a:defRPr sz="800" b="0">
                <a:solidFill>
                  <a:schemeClr val="tx1"/>
                </a:solidFill>
                <a:latin typeface="Arial" panose="020B0604020202020204" pitchFamily="34" charset="0"/>
                <a:cs typeface="Arial" panose="020B0604020202020204" pitchFamily="34" charset="0"/>
              </a:defRPr>
            </a:pPr>
            <a:endParaRPr lang="pl-PL"/>
          </a:p>
        </c:txPr>
        <c:crossAx val="164497280"/>
        <c:crosses val="autoZero"/>
        <c:auto val="1"/>
        <c:lblAlgn val="ctr"/>
        <c:lblOffset val="100"/>
        <c:noMultiLvlLbl val="0"/>
      </c:catAx>
      <c:valAx>
        <c:axId val="164497280"/>
        <c:scaling>
          <c:orientation val="minMax"/>
          <c:max val="10000"/>
          <c:min val="0"/>
        </c:scaling>
        <c:delete val="0"/>
        <c:axPos val="l"/>
        <c:majorGridlines>
          <c:spPr>
            <a:ln>
              <a:solidFill>
                <a:srgbClr val="D2D9FE">
                  <a:alpha val="32157"/>
                </a:srgbClr>
              </a:solidFill>
            </a:ln>
          </c:spPr>
        </c:majorGridlines>
        <c:minorGridlines>
          <c:spPr>
            <a:ln w="6350">
              <a:solidFill>
                <a:srgbClr val="5353FF">
                  <a:alpha val="81961"/>
                </a:srgbClr>
              </a:solidFill>
              <a:prstDash val="sysDot"/>
            </a:ln>
          </c:spPr>
        </c:minorGridlines>
        <c:numFmt formatCode="#,##0" sourceLinked="1"/>
        <c:majorTickMark val="out"/>
        <c:minorTickMark val="none"/>
        <c:tickLblPos val="nextTo"/>
        <c:spPr>
          <a:noFill/>
          <a:ln>
            <a:solidFill>
              <a:schemeClr val="accent4">
                <a:lumMod val="60000"/>
                <a:lumOff val="40000"/>
              </a:schemeClr>
            </a:solidFill>
          </a:ln>
        </c:spPr>
        <c:txPr>
          <a:bodyPr/>
          <a:lstStyle/>
          <a:p>
            <a:pPr>
              <a:defRPr sz="700">
                <a:latin typeface="Arial" panose="020B0604020202020204" pitchFamily="34" charset="0"/>
                <a:ea typeface="Verdana" panose="020B0604030504040204" pitchFamily="34" charset="0"/>
                <a:cs typeface="Arial" panose="020B0604020202020204" pitchFamily="34" charset="0"/>
              </a:defRPr>
            </a:pPr>
            <a:endParaRPr lang="pl-PL"/>
          </a:p>
        </c:txPr>
        <c:crossAx val="164495744"/>
        <c:crosses val="autoZero"/>
        <c:crossBetween val="midCat"/>
        <c:majorUnit val="500"/>
        <c:minorUnit val="100"/>
      </c:valAx>
      <c:spPr>
        <a:noFill/>
      </c:spPr>
    </c:plotArea>
    <c:legend>
      <c:legendPos val="t"/>
      <c:layout>
        <c:manualLayout>
          <c:xMode val="edge"/>
          <c:yMode val="edge"/>
          <c:x val="0.61868236501982998"/>
          <c:y val="0.25657025990722221"/>
          <c:w val="0.31275104807482668"/>
          <c:h val="0.18488098955476226"/>
        </c:manualLayout>
      </c:layout>
      <c:overlay val="0"/>
      <c:txPr>
        <a:bodyPr/>
        <a:lstStyle/>
        <a:p>
          <a:pPr>
            <a:defRPr sz="1050">
              <a:latin typeface="Arial" panose="020B0604020202020204" pitchFamily="34" charset="0"/>
              <a:cs typeface="Arial" panose="020B0604020202020204" pitchFamily="34" charset="0"/>
            </a:defRPr>
          </a:pPr>
          <a:endParaRPr lang="pl-PL"/>
        </a:p>
      </c:txPr>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pl-PL" sz="1100" b="0">
                <a:latin typeface="Arial" panose="020B0604020202020204" pitchFamily="34" charset="0"/>
                <a:cs typeface="Arial" panose="020B0604020202020204" pitchFamily="34" charset="0"/>
              </a:rPr>
              <a:t>WOJEWÓDZTWO</a:t>
            </a:r>
          </a:p>
          <a:p>
            <a:pPr algn="l">
              <a:defRPr/>
            </a:pPr>
            <a:r>
              <a:rPr lang="pl-PL" sz="1100" b="0">
                <a:latin typeface="Arial" panose="020B0604020202020204" pitchFamily="34" charset="0"/>
                <a:cs typeface="Arial" panose="020B0604020202020204" pitchFamily="34" charset="0"/>
              </a:rPr>
              <a:t>PODKARPACKIE</a:t>
            </a:r>
          </a:p>
          <a:p>
            <a:pPr algn="l">
              <a:defRPr/>
            </a:pPr>
            <a:r>
              <a:rPr lang="pl-PL" sz="1100" b="0">
                <a:latin typeface="Arial" panose="020B0604020202020204" pitchFamily="34" charset="0"/>
                <a:cs typeface="Arial" panose="020B0604020202020204" pitchFamily="34" charset="0"/>
              </a:rPr>
              <a:t>WG POWIATÓW</a:t>
            </a:r>
          </a:p>
          <a:p>
            <a:pPr algn="l">
              <a:defRPr/>
            </a:pPr>
            <a:r>
              <a:rPr lang="pl-PL" sz="1100" b="0">
                <a:latin typeface="Arial" panose="020B0604020202020204" pitchFamily="34" charset="0"/>
                <a:cs typeface="Arial" panose="020B0604020202020204" pitchFamily="34" charset="0"/>
              </a:rPr>
              <a:t>I MIAST NA PRAWACH</a:t>
            </a:r>
          </a:p>
          <a:p>
            <a:pPr algn="l">
              <a:defRPr/>
            </a:pPr>
            <a:r>
              <a:rPr lang="pl-PL" sz="1100" b="0">
                <a:latin typeface="Arial" panose="020B0604020202020204" pitchFamily="34" charset="0"/>
                <a:cs typeface="Arial" panose="020B0604020202020204" pitchFamily="34" charset="0"/>
              </a:rPr>
              <a:t>POWIATÓW</a:t>
            </a:r>
            <a:endParaRPr lang="en-US" sz="1100" b="0">
              <a:latin typeface="Arial" panose="020B0604020202020204" pitchFamily="34" charset="0"/>
              <a:cs typeface="Arial" panose="020B0604020202020204" pitchFamily="34" charset="0"/>
            </a:endParaRPr>
          </a:p>
        </c:rich>
      </c:tx>
      <c:layout>
        <c:manualLayout>
          <c:xMode val="edge"/>
          <c:yMode val="edge"/>
          <c:x val="0.65788635509725923"/>
          <c:y val="0.13769130728039022"/>
        </c:manualLayout>
      </c:layout>
      <c:overlay val="0"/>
    </c:title>
    <c:autoTitleDeleted val="0"/>
    <c:plotArea>
      <c:layout>
        <c:manualLayout>
          <c:layoutTarget val="inner"/>
          <c:xMode val="edge"/>
          <c:yMode val="edge"/>
          <c:x val="6.4450208429828626E-2"/>
          <c:y val="1.437922192942051E-2"/>
          <c:w val="0.92032630118616554"/>
          <c:h val="0.93489653863565825"/>
        </c:manualLayout>
      </c:layout>
      <c:barChart>
        <c:barDir val="bar"/>
        <c:grouping val="clustered"/>
        <c:varyColors val="0"/>
        <c:ser>
          <c:idx val="0"/>
          <c:order val="0"/>
          <c:tx>
            <c:strRef>
              <c:f>Arkusz1!$U$28</c:f>
              <c:strCache>
                <c:ptCount val="1"/>
                <c:pt idx="0">
                  <c:v>2018</c:v>
                </c:pt>
              </c:strCache>
            </c:strRef>
          </c:tx>
          <c:spPr>
            <a:solidFill>
              <a:srgbClr val="ECE7F1"/>
            </a:solidFill>
            <a:ln w="3175">
              <a:solidFill>
                <a:schemeClr val="tx1"/>
              </a:solidFill>
              <a:prstDash val="sysDot"/>
            </a:ln>
          </c:spPr>
          <c:invertIfNegative val="0"/>
          <c:dPt>
            <c:idx val="11"/>
            <c:invertIfNegative val="0"/>
            <c:bubble3D val="0"/>
            <c:spPr>
              <a:solidFill>
                <a:srgbClr val="0000FF"/>
              </a:solidFill>
              <a:ln w="3175">
                <a:solidFill>
                  <a:schemeClr val="tx1"/>
                </a:solidFill>
                <a:prstDash val="sysDot"/>
              </a:ln>
            </c:spPr>
          </c:dPt>
          <c:dPt>
            <c:idx val="15"/>
            <c:invertIfNegative val="0"/>
            <c:bubble3D val="0"/>
            <c:spPr>
              <a:solidFill>
                <a:srgbClr val="0000FF"/>
              </a:solidFill>
              <a:ln w="3175">
                <a:solidFill>
                  <a:schemeClr val="tx1"/>
                </a:solidFill>
                <a:prstDash val="sysDot"/>
              </a:ln>
            </c:spPr>
          </c:dPt>
          <c:dLbls>
            <c:txPr>
              <a:bodyPr/>
              <a:lstStyle/>
              <a:p>
                <a:pPr>
                  <a:defRPr sz="500" b="1">
                    <a:solidFill>
                      <a:schemeClr val="tx1"/>
                    </a:solidFill>
                    <a:latin typeface="Arial" panose="020B0604020202020204" pitchFamily="34" charset="0"/>
                    <a:cs typeface="Arial" panose="020B0604020202020204" pitchFamily="34" charset="0"/>
                  </a:defRPr>
                </a:pPr>
                <a:endParaRPr lang="pl-PL"/>
              </a:p>
            </c:txPr>
            <c:dLblPos val="outEnd"/>
            <c:showLegendKey val="0"/>
            <c:showVal val="1"/>
            <c:showCatName val="0"/>
            <c:showSerName val="0"/>
            <c:showPercent val="0"/>
            <c:showBubbleSize val="0"/>
            <c:showLeaderLines val="0"/>
          </c:dLbls>
          <c:cat>
            <c:strRef>
              <c:f>Arkusz1!$X$30:$X$56</c:f>
              <c:strCache>
                <c:ptCount val="27"/>
                <c:pt idx="0">
                  <c:v>Powiat bieszczadzki</c:v>
                </c:pt>
                <c:pt idx="1">
                  <c:v>Powiat leski</c:v>
                </c:pt>
                <c:pt idx="2">
                  <c:v>Powiat lubaczowski</c:v>
                </c:pt>
                <c:pt idx="3">
                  <c:v>Powiat przemyski</c:v>
                </c:pt>
                <c:pt idx="4">
                  <c:v>Powiat kolbuszowski</c:v>
                </c:pt>
                <c:pt idx="5">
                  <c:v>Powiat sanocki</c:v>
                </c:pt>
                <c:pt idx="6">
                  <c:v>Powiat niżański</c:v>
                </c:pt>
                <c:pt idx="7">
                  <c:v>Powiat tarnobrzeski</c:v>
                </c:pt>
                <c:pt idx="8">
                  <c:v>Powiat przeworski</c:v>
                </c:pt>
                <c:pt idx="9">
                  <c:v>Powiat krośnieński</c:v>
                </c:pt>
                <c:pt idx="10">
                  <c:v>Powiat jarosławski</c:v>
                </c:pt>
                <c:pt idx="11">
                  <c:v>PODKARPACKIE</c:v>
                </c:pt>
                <c:pt idx="12">
                  <c:v>Powiat leżajski</c:v>
                </c:pt>
                <c:pt idx="13">
                  <c:v>Powiat brzozowski</c:v>
                </c:pt>
                <c:pt idx="14">
                  <c:v>Powiat strzyżowski</c:v>
                </c:pt>
                <c:pt idx="15">
                  <c:v>POLSKA</c:v>
                </c:pt>
                <c:pt idx="16">
                  <c:v>Powiat stalowowolski</c:v>
                </c:pt>
                <c:pt idx="17">
                  <c:v>Powiat ropczycko-sędziszowski</c:v>
                </c:pt>
                <c:pt idx="18">
                  <c:v>Powiat jasielski</c:v>
                </c:pt>
                <c:pt idx="19">
                  <c:v>Powiat rzeszowski</c:v>
                </c:pt>
                <c:pt idx="20">
                  <c:v>Powiat mielecki</c:v>
                </c:pt>
                <c:pt idx="21">
                  <c:v>Powiat dębicki</c:v>
                </c:pt>
                <c:pt idx="22">
                  <c:v>Powiat łańcucki</c:v>
                </c:pt>
                <c:pt idx="23">
                  <c:v>Powiat m.Tarnobrzeg</c:v>
                </c:pt>
                <c:pt idx="24">
                  <c:v>Powiat m.Krosno</c:v>
                </c:pt>
                <c:pt idx="25">
                  <c:v>Powiat m.Przemyśl</c:v>
                </c:pt>
                <c:pt idx="26">
                  <c:v>Powiat m.Rzeszów</c:v>
                </c:pt>
              </c:strCache>
            </c:strRef>
          </c:cat>
          <c:val>
            <c:numRef>
              <c:f>Arkusz1!$W$30:$W$56</c:f>
              <c:numCache>
                <c:formatCode>#,##0</c:formatCode>
                <c:ptCount val="27"/>
                <c:pt idx="0">
                  <c:v>19</c:v>
                </c:pt>
                <c:pt idx="1">
                  <c:v>32</c:v>
                </c:pt>
                <c:pt idx="2">
                  <c:v>43</c:v>
                </c:pt>
                <c:pt idx="3">
                  <c:v>61</c:v>
                </c:pt>
                <c:pt idx="4">
                  <c:v>81</c:v>
                </c:pt>
                <c:pt idx="5">
                  <c:v>82</c:v>
                </c:pt>
                <c:pt idx="6">
                  <c:v>85</c:v>
                </c:pt>
                <c:pt idx="7">
                  <c:v>102</c:v>
                </c:pt>
                <c:pt idx="8">
                  <c:v>112</c:v>
                </c:pt>
                <c:pt idx="9">
                  <c:v>113</c:v>
                </c:pt>
                <c:pt idx="10">
                  <c:v>117</c:v>
                </c:pt>
                <c:pt idx="11">
                  <c:v>119</c:v>
                </c:pt>
                <c:pt idx="12">
                  <c:v>119</c:v>
                </c:pt>
                <c:pt idx="13">
                  <c:v>122</c:v>
                </c:pt>
                <c:pt idx="14">
                  <c:v>122</c:v>
                </c:pt>
                <c:pt idx="15">
                  <c:v>123</c:v>
                </c:pt>
                <c:pt idx="16">
                  <c:v>128</c:v>
                </c:pt>
                <c:pt idx="17">
                  <c:v>136</c:v>
                </c:pt>
                <c:pt idx="18">
                  <c:v>137</c:v>
                </c:pt>
                <c:pt idx="19">
                  <c:v>148</c:v>
                </c:pt>
                <c:pt idx="20">
                  <c:v>155</c:v>
                </c:pt>
                <c:pt idx="21">
                  <c:v>174</c:v>
                </c:pt>
                <c:pt idx="22">
                  <c:v>179</c:v>
                </c:pt>
                <c:pt idx="23">
                  <c:v>551</c:v>
                </c:pt>
                <c:pt idx="24">
                  <c:v>1069</c:v>
                </c:pt>
                <c:pt idx="25">
                  <c:v>1327</c:v>
                </c:pt>
                <c:pt idx="26">
                  <c:v>1591</c:v>
                </c:pt>
              </c:numCache>
            </c:numRef>
          </c:val>
        </c:ser>
        <c:dLbls>
          <c:showLegendKey val="0"/>
          <c:showVal val="0"/>
          <c:showCatName val="0"/>
          <c:showSerName val="0"/>
          <c:showPercent val="0"/>
          <c:showBubbleSize val="0"/>
        </c:dLbls>
        <c:gapWidth val="42"/>
        <c:overlap val="100"/>
        <c:axId val="78469376"/>
        <c:axId val="78475264"/>
      </c:barChart>
      <c:catAx>
        <c:axId val="78469376"/>
        <c:scaling>
          <c:orientation val="minMax"/>
        </c:scaling>
        <c:delete val="0"/>
        <c:axPos val="l"/>
        <c:numFmt formatCode="#,##0" sourceLinked="1"/>
        <c:majorTickMark val="none"/>
        <c:minorTickMark val="none"/>
        <c:tickLblPos val="nextTo"/>
        <c:spPr>
          <a:ln w="9525">
            <a:solidFill>
              <a:srgbClr val="0000FF">
                <a:alpha val="67843"/>
              </a:srgbClr>
            </a:solidFill>
            <a:prstDash val="solid"/>
          </a:ln>
        </c:spPr>
        <c:txPr>
          <a:bodyPr/>
          <a:lstStyle/>
          <a:p>
            <a:pPr>
              <a:defRPr sz="600" b="0">
                <a:solidFill>
                  <a:schemeClr val="tx1"/>
                </a:solidFill>
                <a:latin typeface="Arial" panose="020B0604020202020204" pitchFamily="34" charset="0"/>
                <a:cs typeface="Arial" panose="020B0604020202020204" pitchFamily="34" charset="0"/>
              </a:defRPr>
            </a:pPr>
            <a:endParaRPr lang="pl-PL"/>
          </a:p>
        </c:txPr>
        <c:crossAx val="78475264"/>
        <c:crosses val="autoZero"/>
        <c:auto val="1"/>
        <c:lblAlgn val="ctr"/>
        <c:lblOffset val="100"/>
        <c:noMultiLvlLbl val="0"/>
      </c:catAx>
      <c:valAx>
        <c:axId val="78475264"/>
        <c:scaling>
          <c:orientation val="minMax"/>
        </c:scaling>
        <c:delete val="0"/>
        <c:axPos val="b"/>
        <c:majorGridlines>
          <c:spPr>
            <a:ln>
              <a:solidFill>
                <a:schemeClr val="accent4">
                  <a:lumMod val="75000"/>
                  <a:alpha val="33000"/>
                </a:schemeClr>
              </a:solidFill>
            </a:ln>
          </c:spPr>
        </c:majorGridlines>
        <c:minorGridlines>
          <c:spPr>
            <a:ln w="6350">
              <a:solidFill>
                <a:srgbClr val="2EB0AA"/>
              </a:solidFill>
              <a:prstDash val="sysDot"/>
            </a:ln>
          </c:spPr>
        </c:minorGridlines>
        <c:numFmt formatCode="#,##0" sourceLinked="1"/>
        <c:majorTickMark val="out"/>
        <c:minorTickMark val="none"/>
        <c:tickLblPos val="nextTo"/>
        <c:spPr>
          <a:noFill/>
          <a:ln>
            <a:solidFill>
              <a:schemeClr val="accent4">
                <a:lumMod val="60000"/>
                <a:lumOff val="40000"/>
              </a:schemeClr>
            </a:solidFill>
          </a:ln>
        </c:spPr>
        <c:txPr>
          <a:bodyPr/>
          <a:lstStyle/>
          <a:p>
            <a:pPr>
              <a:defRPr sz="500">
                <a:latin typeface="Arial" panose="020B0604020202020204" pitchFamily="34" charset="0"/>
                <a:ea typeface="Verdana" panose="020B0604030504040204" pitchFamily="34" charset="0"/>
                <a:cs typeface="Arial" panose="020B0604020202020204" pitchFamily="34" charset="0"/>
              </a:defRPr>
            </a:pPr>
            <a:endParaRPr lang="pl-PL"/>
          </a:p>
        </c:txPr>
        <c:crossAx val="78469376"/>
        <c:crosses val="autoZero"/>
        <c:crossBetween val="between"/>
      </c:valAx>
      <c:spPr>
        <a:noFill/>
      </c:spPr>
    </c:plotArea>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100"/>
            </a:pPr>
            <a:r>
              <a:rPr lang="pl-PL" sz="1100" b="0">
                <a:latin typeface="Arial" panose="020B0604020202020204" pitchFamily="34" charset="0"/>
                <a:cs typeface="Arial" panose="020B0604020202020204" pitchFamily="34" charset="0"/>
              </a:rPr>
              <a:t>WOJEWÓDZTWO  PODKARPACKIE</a:t>
            </a:r>
          </a:p>
          <a:p>
            <a:pPr algn="l">
              <a:defRPr sz="1100"/>
            </a:pPr>
            <a:r>
              <a:rPr lang="pl-PL" sz="1100" b="0">
                <a:latin typeface="Arial" panose="020B0604020202020204" pitchFamily="34" charset="0"/>
                <a:cs typeface="Arial" panose="020B0604020202020204" pitchFamily="34" charset="0"/>
              </a:rPr>
              <a:t> - mediana wieku mieszkańców</a:t>
            </a:r>
          </a:p>
        </c:rich>
      </c:tx>
      <c:layout>
        <c:manualLayout>
          <c:xMode val="edge"/>
          <c:yMode val="edge"/>
          <c:x val="0.41803570759199765"/>
          <c:y val="0.35718087745332588"/>
        </c:manualLayout>
      </c:layout>
      <c:overlay val="0"/>
    </c:title>
    <c:autoTitleDeleted val="0"/>
    <c:plotArea>
      <c:layout>
        <c:manualLayout>
          <c:layoutTarget val="inner"/>
          <c:xMode val="edge"/>
          <c:yMode val="edge"/>
          <c:x val="6.4450208429828626E-2"/>
          <c:y val="3.2376025588762396E-2"/>
          <c:w val="0.88242453865517367"/>
          <c:h val="0.86215856828084902"/>
        </c:manualLayout>
      </c:layout>
      <c:lineChart>
        <c:grouping val="standard"/>
        <c:varyColors val="0"/>
        <c:ser>
          <c:idx val="0"/>
          <c:order val="0"/>
          <c:tx>
            <c:strRef>
              <c:f>'mediana ''50 - ''18'!$J$2</c:f>
              <c:strCache>
                <c:ptCount val="1"/>
                <c:pt idx="0">
                  <c:v>Kobiety</c:v>
                </c:pt>
              </c:strCache>
            </c:strRef>
          </c:tx>
          <c:spPr>
            <a:ln w="57150">
              <a:solidFill>
                <a:schemeClr val="tx1"/>
              </a:solidFill>
              <a:prstDash val="sysDot"/>
            </a:ln>
          </c:spPr>
          <c:marker>
            <c:symbol val="none"/>
          </c:marker>
          <c:dPt>
            <c:idx val="18"/>
            <c:bubble3D val="0"/>
          </c:dPt>
          <c:cat>
            <c:strRef>
              <c:f>'mediana ''50 - ''18'!$H$4:$H$14</c:f>
              <c:strCache>
                <c:ptCount val="11"/>
                <c:pt idx="0">
                  <c:v>08</c:v>
                </c:pt>
                <c:pt idx="1">
                  <c:v>09</c:v>
                </c:pt>
                <c:pt idx="2">
                  <c:v>10</c:v>
                </c:pt>
                <c:pt idx="3">
                  <c:v>11</c:v>
                </c:pt>
                <c:pt idx="4">
                  <c:v>12</c:v>
                </c:pt>
                <c:pt idx="5">
                  <c:v>13</c:v>
                </c:pt>
                <c:pt idx="6">
                  <c:v>14</c:v>
                </c:pt>
                <c:pt idx="7">
                  <c:v>15</c:v>
                </c:pt>
                <c:pt idx="8">
                  <c:v>16</c:v>
                </c:pt>
                <c:pt idx="9">
                  <c:v>17</c:v>
                </c:pt>
                <c:pt idx="10">
                  <c:v>18</c:v>
                </c:pt>
              </c:strCache>
            </c:strRef>
          </c:cat>
          <c:val>
            <c:numRef>
              <c:f>'mediana ''50 - ''18'!$J$4:$J$14</c:f>
              <c:numCache>
                <c:formatCode>0.0</c:formatCode>
                <c:ptCount val="11"/>
                <c:pt idx="0">
                  <c:v>37.5</c:v>
                </c:pt>
                <c:pt idx="1">
                  <c:v>37.799999999999997</c:v>
                </c:pt>
                <c:pt idx="2">
                  <c:v>38</c:v>
                </c:pt>
                <c:pt idx="3">
                  <c:v>38.4</c:v>
                </c:pt>
                <c:pt idx="4">
                  <c:v>38.799999999999997</c:v>
                </c:pt>
                <c:pt idx="5">
                  <c:v>39.299999999999997</c:v>
                </c:pt>
                <c:pt idx="6">
                  <c:v>39.700000000000003</c:v>
                </c:pt>
                <c:pt idx="7" formatCode="General">
                  <c:v>40.1</c:v>
                </c:pt>
                <c:pt idx="8" formatCode="General">
                  <c:v>40.6</c:v>
                </c:pt>
                <c:pt idx="9">
                  <c:v>41</c:v>
                </c:pt>
                <c:pt idx="10" formatCode="General">
                  <c:v>41.4</c:v>
                </c:pt>
              </c:numCache>
            </c:numRef>
          </c:val>
          <c:smooth val="1"/>
        </c:ser>
        <c:ser>
          <c:idx val="1"/>
          <c:order val="1"/>
          <c:tx>
            <c:strRef>
              <c:f>'mediana ''50 - ''18'!$K$2</c:f>
              <c:strCache>
                <c:ptCount val="1"/>
                <c:pt idx="0">
                  <c:v>Mężczyźni</c:v>
                </c:pt>
              </c:strCache>
            </c:strRef>
          </c:tx>
          <c:spPr>
            <a:ln w="15875">
              <a:solidFill>
                <a:schemeClr val="tx1"/>
              </a:solidFill>
            </a:ln>
          </c:spPr>
          <c:marker>
            <c:symbol val="none"/>
          </c:marker>
          <c:cat>
            <c:strRef>
              <c:f>'mediana ''50 - ''18'!$H$4:$H$14</c:f>
              <c:strCache>
                <c:ptCount val="11"/>
                <c:pt idx="0">
                  <c:v>08</c:v>
                </c:pt>
                <c:pt idx="1">
                  <c:v>09</c:v>
                </c:pt>
                <c:pt idx="2">
                  <c:v>10</c:v>
                </c:pt>
                <c:pt idx="3">
                  <c:v>11</c:v>
                </c:pt>
                <c:pt idx="4">
                  <c:v>12</c:v>
                </c:pt>
                <c:pt idx="5">
                  <c:v>13</c:v>
                </c:pt>
                <c:pt idx="6">
                  <c:v>14</c:v>
                </c:pt>
                <c:pt idx="7">
                  <c:v>15</c:v>
                </c:pt>
                <c:pt idx="8">
                  <c:v>16</c:v>
                </c:pt>
                <c:pt idx="9">
                  <c:v>17</c:v>
                </c:pt>
                <c:pt idx="10">
                  <c:v>18</c:v>
                </c:pt>
              </c:strCache>
            </c:strRef>
          </c:cat>
          <c:val>
            <c:numRef>
              <c:f>'mediana ''50 - ''18'!$K$4:$K$14</c:f>
              <c:numCache>
                <c:formatCode>0.0</c:formatCode>
                <c:ptCount val="11"/>
                <c:pt idx="0">
                  <c:v>34.200000000000003</c:v>
                </c:pt>
                <c:pt idx="1">
                  <c:v>34.5</c:v>
                </c:pt>
                <c:pt idx="2">
                  <c:v>35</c:v>
                </c:pt>
                <c:pt idx="3">
                  <c:v>35.4</c:v>
                </c:pt>
                <c:pt idx="4">
                  <c:v>35.9</c:v>
                </c:pt>
                <c:pt idx="5">
                  <c:v>36.299999999999997</c:v>
                </c:pt>
                <c:pt idx="6">
                  <c:v>36.799999999999997</c:v>
                </c:pt>
                <c:pt idx="7" formatCode="General">
                  <c:v>37.200000000000003</c:v>
                </c:pt>
                <c:pt idx="8" formatCode="General">
                  <c:v>37.6</c:v>
                </c:pt>
                <c:pt idx="9">
                  <c:v>38.1</c:v>
                </c:pt>
                <c:pt idx="10" formatCode="General">
                  <c:v>38.5</c:v>
                </c:pt>
              </c:numCache>
            </c:numRef>
          </c:val>
          <c:smooth val="0"/>
        </c:ser>
        <c:ser>
          <c:idx val="2"/>
          <c:order val="2"/>
          <c:tx>
            <c:strRef>
              <c:f>'mediana ''50 - ''18'!$I$2</c:f>
              <c:strCache>
                <c:ptCount val="1"/>
                <c:pt idx="0">
                  <c:v>ogółem</c:v>
                </c:pt>
              </c:strCache>
            </c:strRef>
          </c:tx>
          <c:spPr>
            <a:ln w="19050" cmpd="sng">
              <a:solidFill>
                <a:schemeClr val="tx1"/>
              </a:solidFill>
              <a:prstDash val="dash"/>
            </a:ln>
          </c:spPr>
          <c:marker>
            <c:symbol val="none"/>
          </c:marker>
          <c:cat>
            <c:strRef>
              <c:f>'mediana ''50 - ''18'!$H$4:$H$14</c:f>
              <c:strCache>
                <c:ptCount val="11"/>
                <c:pt idx="0">
                  <c:v>08</c:v>
                </c:pt>
                <c:pt idx="1">
                  <c:v>09</c:v>
                </c:pt>
                <c:pt idx="2">
                  <c:v>10</c:v>
                </c:pt>
                <c:pt idx="3">
                  <c:v>11</c:v>
                </c:pt>
                <c:pt idx="4">
                  <c:v>12</c:v>
                </c:pt>
                <c:pt idx="5">
                  <c:v>13</c:v>
                </c:pt>
                <c:pt idx="6">
                  <c:v>14</c:v>
                </c:pt>
                <c:pt idx="7">
                  <c:v>15</c:v>
                </c:pt>
                <c:pt idx="8">
                  <c:v>16</c:v>
                </c:pt>
                <c:pt idx="9">
                  <c:v>17</c:v>
                </c:pt>
                <c:pt idx="10">
                  <c:v>18</c:v>
                </c:pt>
              </c:strCache>
            </c:strRef>
          </c:cat>
          <c:val>
            <c:numRef>
              <c:f>'mediana ''50 - ''18'!$I$4:$I$14</c:f>
              <c:numCache>
                <c:formatCode>0.0</c:formatCode>
                <c:ptCount val="11"/>
                <c:pt idx="0">
                  <c:v>35.799999999999997</c:v>
                </c:pt>
                <c:pt idx="1">
                  <c:v>36.1</c:v>
                </c:pt>
                <c:pt idx="2">
                  <c:v>36.5</c:v>
                </c:pt>
                <c:pt idx="3">
                  <c:v>36.9</c:v>
                </c:pt>
                <c:pt idx="4">
                  <c:v>37.299999999999997</c:v>
                </c:pt>
                <c:pt idx="5">
                  <c:v>37.700000000000003</c:v>
                </c:pt>
                <c:pt idx="6">
                  <c:v>38.200000000000003</c:v>
                </c:pt>
                <c:pt idx="7" formatCode="General">
                  <c:v>38.6</c:v>
                </c:pt>
                <c:pt idx="8" formatCode="General">
                  <c:v>39.1</c:v>
                </c:pt>
                <c:pt idx="9" formatCode="General">
                  <c:v>39.5</c:v>
                </c:pt>
                <c:pt idx="10" formatCode="General">
                  <c:v>39.9</c:v>
                </c:pt>
              </c:numCache>
            </c:numRef>
          </c:val>
          <c:smooth val="0"/>
        </c:ser>
        <c:dLbls>
          <c:showLegendKey val="0"/>
          <c:showVal val="0"/>
          <c:showCatName val="0"/>
          <c:showSerName val="0"/>
          <c:showPercent val="0"/>
          <c:showBubbleSize val="0"/>
        </c:dLbls>
        <c:marker val="1"/>
        <c:smooth val="0"/>
        <c:axId val="78501376"/>
        <c:axId val="78502912"/>
      </c:lineChart>
      <c:catAx>
        <c:axId val="78501376"/>
        <c:scaling>
          <c:orientation val="minMax"/>
        </c:scaling>
        <c:delete val="0"/>
        <c:axPos val="b"/>
        <c:numFmt formatCode="#,##0" sourceLinked="1"/>
        <c:majorTickMark val="none"/>
        <c:minorTickMark val="none"/>
        <c:tickLblPos val="nextTo"/>
        <c:spPr>
          <a:ln w="19050">
            <a:solidFill>
              <a:schemeClr val="accent4">
                <a:lumMod val="20000"/>
                <a:lumOff val="80000"/>
                <a:alpha val="68000"/>
              </a:schemeClr>
            </a:solidFill>
            <a:prstDash val="solid"/>
          </a:ln>
        </c:spPr>
        <c:txPr>
          <a:bodyPr/>
          <a:lstStyle/>
          <a:p>
            <a:pPr>
              <a:defRPr sz="700" b="0">
                <a:solidFill>
                  <a:schemeClr val="tx1"/>
                </a:solidFill>
                <a:latin typeface="Arial" panose="020B0604020202020204" pitchFamily="34" charset="0"/>
                <a:cs typeface="Arial" panose="020B0604020202020204" pitchFamily="34" charset="0"/>
              </a:defRPr>
            </a:pPr>
            <a:endParaRPr lang="pl-PL"/>
          </a:p>
        </c:txPr>
        <c:crossAx val="78502912"/>
        <c:crosses val="autoZero"/>
        <c:auto val="1"/>
        <c:lblAlgn val="ctr"/>
        <c:lblOffset val="100"/>
        <c:noMultiLvlLbl val="0"/>
      </c:catAx>
      <c:valAx>
        <c:axId val="78502912"/>
        <c:scaling>
          <c:orientation val="minMax"/>
          <c:max val="45"/>
          <c:min val="0"/>
        </c:scaling>
        <c:delete val="0"/>
        <c:axPos val="l"/>
        <c:majorGridlines>
          <c:spPr>
            <a:ln>
              <a:solidFill>
                <a:srgbClr val="D2D9FE">
                  <a:alpha val="32157"/>
                </a:srgbClr>
              </a:solidFill>
            </a:ln>
          </c:spPr>
        </c:majorGridlines>
        <c:minorGridlines>
          <c:spPr>
            <a:ln w="6350">
              <a:solidFill>
                <a:srgbClr val="5353FF">
                  <a:alpha val="81961"/>
                </a:srgbClr>
              </a:solidFill>
              <a:prstDash val="sysDot"/>
            </a:ln>
          </c:spPr>
        </c:minorGridlines>
        <c:numFmt formatCode="0.0" sourceLinked="1"/>
        <c:majorTickMark val="out"/>
        <c:minorTickMark val="none"/>
        <c:tickLblPos val="nextTo"/>
        <c:spPr>
          <a:noFill/>
          <a:ln>
            <a:solidFill>
              <a:schemeClr val="accent4">
                <a:lumMod val="60000"/>
                <a:lumOff val="40000"/>
              </a:schemeClr>
            </a:solidFill>
          </a:ln>
        </c:spPr>
        <c:txPr>
          <a:bodyPr/>
          <a:lstStyle/>
          <a:p>
            <a:pPr>
              <a:defRPr sz="700">
                <a:latin typeface="Arial" panose="020B0604020202020204" pitchFamily="34" charset="0"/>
                <a:ea typeface="Verdana" panose="020B0604030504040204" pitchFamily="34" charset="0"/>
                <a:cs typeface="Arial" panose="020B0604020202020204" pitchFamily="34" charset="0"/>
              </a:defRPr>
            </a:pPr>
            <a:endParaRPr lang="pl-PL"/>
          </a:p>
        </c:txPr>
        <c:crossAx val="78501376"/>
        <c:crosses val="autoZero"/>
        <c:crossBetween val="midCat"/>
        <c:majorUnit val="5"/>
        <c:minorUnit val="1"/>
      </c:valAx>
      <c:spPr>
        <a:noFill/>
      </c:spPr>
    </c:plotArea>
    <c:legend>
      <c:legendPos val="r"/>
      <c:layout>
        <c:manualLayout>
          <c:xMode val="edge"/>
          <c:yMode val="edge"/>
          <c:x val="0.71071117510479209"/>
          <c:y val="0.68452296165303617"/>
          <c:w val="0.23386774916927039"/>
          <c:h val="0.18232304411962508"/>
        </c:manualLayout>
      </c:layout>
      <c:overlay val="0"/>
      <c:txPr>
        <a:bodyPr/>
        <a:lstStyle/>
        <a:p>
          <a:pPr>
            <a:defRPr sz="800">
              <a:latin typeface="Arial" panose="020B0604020202020204" pitchFamily="34" charset="0"/>
              <a:cs typeface="Arial" panose="020B0604020202020204" pitchFamily="34" charset="0"/>
            </a:defRPr>
          </a:pPr>
          <a:endParaRPr lang="pl-PL"/>
        </a:p>
      </c:txPr>
    </c:legend>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100"/>
            </a:pPr>
            <a:r>
              <a:rPr lang="pl-PL" sz="1100" b="0">
                <a:latin typeface="Arial" panose="020B0604020202020204" pitchFamily="34" charset="0"/>
                <a:cs typeface="Arial" panose="020B0604020202020204" pitchFamily="34" charset="0"/>
              </a:rPr>
              <a:t>  POLSKA</a:t>
            </a:r>
          </a:p>
          <a:p>
            <a:pPr algn="l">
              <a:defRPr sz="1100"/>
            </a:pPr>
            <a:r>
              <a:rPr lang="pl-PL" sz="1100" b="0">
                <a:latin typeface="Arial" panose="020B0604020202020204" pitchFamily="34" charset="0"/>
                <a:cs typeface="Arial" panose="020B0604020202020204" pitchFamily="34" charset="0"/>
              </a:rPr>
              <a:t> - mediana wieku mieszkańców</a:t>
            </a:r>
          </a:p>
        </c:rich>
      </c:tx>
      <c:layout>
        <c:manualLayout>
          <c:xMode val="edge"/>
          <c:yMode val="edge"/>
          <c:x val="0.50251493181529794"/>
          <c:y val="0.38453388320803789"/>
        </c:manualLayout>
      </c:layout>
      <c:overlay val="0"/>
    </c:title>
    <c:autoTitleDeleted val="0"/>
    <c:plotArea>
      <c:layout>
        <c:manualLayout>
          <c:layoutTarget val="inner"/>
          <c:xMode val="edge"/>
          <c:yMode val="edge"/>
          <c:x val="6.4450208429828626E-2"/>
          <c:y val="3.2376025588762396E-2"/>
          <c:w val="0.88242453865517367"/>
          <c:h val="0.86215856828084902"/>
        </c:manualLayout>
      </c:layout>
      <c:lineChart>
        <c:grouping val="standard"/>
        <c:varyColors val="0"/>
        <c:ser>
          <c:idx val="0"/>
          <c:order val="0"/>
          <c:tx>
            <c:strRef>
              <c:f>'mediana ''50 - ''18'!$D$2</c:f>
              <c:strCache>
                <c:ptCount val="1"/>
                <c:pt idx="0">
                  <c:v>Polska - mężczyźni</c:v>
                </c:pt>
              </c:strCache>
            </c:strRef>
          </c:tx>
          <c:spPr>
            <a:ln w="57150">
              <a:solidFill>
                <a:schemeClr val="tx1"/>
              </a:solidFill>
              <a:prstDash val="sysDot"/>
            </a:ln>
          </c:spPr>
          <c:marker>
            <c:symbol val="none"/>
          </c:marker>
          <c:dPt>
            <c:idx val="18"/>
            <c:bubble3D val="0"/>
          </c:dPt>
          <c:cat>
            <c:strRef>
              <c:f>('mediana ''50 - ''18'!$B$3:$B$57;'mediana ''50 - ''18'!$B$59:$B$60)</c:f>
              <c:strCache>
                <c:ptCount val="57"/>
                <c:pt idx="0">
                  <c:v>50</c:v>
                </c:pt>
                <c:pt idx="1">
                  <c:v>55</c:v>
                </c:pt>
                <c:pt idx="2">
                  <c:v>60</c:v>
                </c:pt>
                <c:pt idx="3">
                  <c:v>65</c:v>
                </c:pt>
                <c:pt idx="4">
                  <c:v>66</c:v>
                </c:pt>
                <c:pt idx="5">
                  <c:v>67</c:v>
                </c:pt>
                <c:pt idx="6">
                  <c:v>68</c:v>
                </c:pt>
                <c:pt idx="7">
                  <c:v>69</c:v>
                </c:pt>
                <c:pt idx="8">
                  <c:v>70</c:v>
                </c:pt>
                <c:pt idx="9">
                  <c:v>71</c:v>
                </c:pt>
                <c:pt idx="10">
                  <c:v>72</c:v>
                </c:pt>
                <c:pt idx="11">
                  <c:v>73</c:v>
                </c:pt>
                <c:pt idx="12">
                  <c:v>74</c:v>
                </c:pt>
                <c:pt idx="13">
                  <c:v>75</c:v>
                </c:pt>
                <c:pt idx="14">
                  <c:v>76</c:v>
                </c:pt>
                <c:pt idx="15">
                  <c:v>77</c:v>
                </c:pt>
                <c:pt idx="16">
                  <c:v>78</c:v>
                </c:pt>
                <c:pt idx="17">
                  <c:v>79</c:v>
                </c:pt>
                <c:pt idx="18">
                  <c:v>80</c:v>
                </c:pt>
                <c:pt idx="19">
                  <c:v>81</c:v>
                </c:pt>
                <c:pt idx="20">
                  <c:v>82</c:v>
                </c:pt>
                <c:pt idx="21">
                  <c:v>83</c:v>
                </c:pt>
                <c:pt idx="22">
                  <c:v>84</c:v>
                </c:pt>
                <c:pt idx="23">
                  <c:v>85</c:v>
                </c:pt>
                <c:pt idx="24">
                  <c:v>86</c:v>
                </c:pt>
                <c:pt idx="25">
                  <c:v>87</c:v>
                </c:pt>
                <c:pt idx="26">
                  <c:v>88</c:v>
                </c:pt>
                <c:pt idx="27">
                  <c:v>89</c:v>
                </c:pt>
                <c:pt idx="28">
                  <c:v>90</c:v>
                </c:pt>
                <c:pt idx="29">
                  <c:v>91</c:v>
                </c:pt>
                <c:pt idx="30">
                  <c:v>92</c:v>
                </c:pt>
                <c:pt idx="31">
                  <c:v>93</c:v>
                </c:pt>
                <c:pt idx="32">
                  <c:v>94</c:v>
                </c:pt>
                <c:pt idx="33">
                  <c:v>95</c:v>
                </c:pt>
                <c:pt idx="34">
                  <c:v>96</c:v>
                </c:pt>
                <c:pt idx="35">
                  <c:v>97</c:v>
                </c:pt>
                <c:pt idx="36">
                  <c:v>98</c:v>
                </c:pt>
                <c:pt idx="37">
                  <c:v>99</c:v>
                </c:pt>
                <c:pt idx="38">
                  <c:v>00</c:v>
                </c:pt>
                <c:pt idx="39">
                  <c:v>01</c:v>
                </c:pt>
                <c:pt idx="40">
                  <c:v>02</c:v>
                </c:pt>
                <c:pt idx="41">
                  <c:v>03</c:v>
                </c:pt>
                <c:pt idx="42">
                  <c:v>04</c:v>
                </c:pt>
                <c:pt idx="43">
                  <c:v>05</c:v>
                </c:pt>
                <c:pt idx="44">
                  <c:v>06</c:v>
                </c:pt>
                <c:pt idx="45">
                  <c:v>07</c:v>
                </c:pt>
                <c:pt idx="46">
                  <c:v>08</c:v>
                </c:pt>
                <c:pt idx="47">
                  <c:v>09</c:v>
                </c:pt>
                <c:pt idx="48">
                  <c:v>10</c:v>
                </c:pt>
                <c:pt idx="49">
                  <c:v>11</c:v>
                </c:pt>
                <c:pt idx="50">
                  <c:v>12</c:v>
                </c:pt>
                <c:pt idx="51">
                  <c:v>13</c:v>
                </c:pt>
                <c:pt idx="52">
                  <c:v>14</c:v>
                </c:pt>
                <c:pt idx="53">
                  <c:v>15</c:v>
                </c:pt>
                <c:pt idx="54">
                  <c:v>16</c:v>
                </c:pt>
                <c:pt idx="55">
                  <c:v>17</c:v>
                </c:pt>
                <c:pt idx="56">
                  <c:v>18</c:v>
                </c:pt>
              </c:strCache>
            </c:strRef>
          </c:cat>
          <c:val>
            <c:numRef>
              <c:f>('mediana ''50 - ''18'!$D$3:$D$57;'mediana ''50 - ''18'!$D$59:$D$60)</c:f>
              <c:numCache>
                <c:formatCode>0.0</c:formatCode>
                <c:ptCount val="57"/>
                <c:pt idx="0">
                  <c:v>24.4</c:v>
                </c:pt>
                <c:pt idx="1">
                  <c:v>24.6</c:v>
                </c:pt>
                <c:pt idx="2">
                  <c:v>25.1</c:v>
                </c:pt>
                <c:pt idx="3">
                  <c:v>26</c:v>
                </c:pt>
                <c:pt idx="4">
                  <c:v>26.2</c:v>
                </c:pt>
                <c:pt idx="5">
                  <c:v>26.3</c:v>
                </c:pt>
                <c:pt idx="6">
                  <c:v>26.4</c:v>
                </c:pt>
                <c:pt idx="7">
                  <c:v>26.4</c:v>
                </c:pt>
                <c:pt idx="8">
                  <c:v>26.2</c:v>
                </c:pt>
                <c:pt idx="9">
                  <c:v>26.1</c:v>
                </c:pt>
                <c:pt idx="10">
                  <c:v>26.3</c:v>
                </c:pt>
                <c:pt idx="11">
                  <c:v>26.6</c:v>
                </c:pt>
                <c:pt idx="12">
                  <c:v>26.8</c:v>
                </c:pt>
                <c:pt idx="13">
                  <c:v>27.1</c:v>
                </c:pt>
                <c:pt idx="14">
                  <c:v>27.3</c:v>
                </c:pt>
                <c:pt idx="15">
                  <c:v>27.6</c:v>
                </c:pt>
                <c:pt idx="16">
                  <c:v>27.9</c:v>
                </c:pt>
                <c:pt idx="17">
                  <c:v>28.1</c:v>
                </c:pt>
                <c:pt idx="18">
                  <c:v>28.4</c:v>
                </c:pt>
                <c:pt idx="19">
                  <c:v>28.7</c:v>
                </c:pt>
                <c:pt idx="20">
                  <c:v>28.9</c:v>
                </c:pt>
                <c:pt idx="21">
                  <c:v>29.1</c:v>
                </c:pt>
                <c:pt idx="22">
                  <c:v>29.4</c:v>
                </c:pt>
                <c:pt idx="23">
                  <c:v>29.6</c:v>
                </c:pt>
                <c:pt idx="24">
                  <c:v>29.9</c:v>
                </c:pt>
                <c:pt idx="25">
                  <c:v>30.2</c:v>
                </c:pt>
                <c:pt idx="26">
                  <c:v>30.6</c:v>
                </c:pt>
                <c:pt idx="27">
                  <c:v>30.7</c:v>
                </c:pt>
                <c:pt idx="28">
                  <c:v>30.9</c:v>
                </c:pt>
                <c:pt idx="29">
                  <c:v>31.1</c:v>
                </c:pt>
                <c:pt idx="30">
                  <c:v>31.4</c:v>
                </c:pt>
                <c:pt idx="31">
                  <c:v>31.6</c:v>
                </c:pt>
                <c:pt idx="32">
                  <c:v>31.8</c:v>
                </c:pt>
                <c:pt idx="33">
                  <c:v>32</c:v>
                </c:pt>
                <c:pt idx="34">
                  <c:v>32.200000000000003</c:v>
                </c:pt>
                <c:pt idx="35">
                  <c:v>32.5</c:v>
                </c:pt>
                <c:pt idx="36">
                  <c:v>32.799999999999997</c:v>
                </c:pt>
                <c:pt idx="37">
                  <c:v>33.200000000000003</c:v>
                </c:pt>
                <c:pt idx="38">
                  <c:v>33.4</c:v>
                </c:pt>
                <c:pt idx="39">
                  <c:v>33.700000000000003</c:v>
                </c:pt>
                <c:pt idx="40">
                  <c:v>33.9</c:v>
                </c:pt>
                <c:pt idx="41">
                  <c:v>34.200000000000003</c:v>
                </c:pt>
                <c:pt idx="42">
                  <c:v>34.4</c:v>
                </c:pt>
                <c:pt idx="43">
                  <c:v>34.700000000000003</c:v>
                </c:pt>
                <c:pt idx="44">
                  <c:v>35</c:v>
                </c:pt>
                <c:pt idx="45">
                  <c:v>35.299999999999997</c:v>
                </c:pt>
                <c:pt idx="46">
                  <c:v>35.6</c:v>
                </c:pt>
                <c:pt idx="47">
                  <c:v>35.9</c:v>
                </c:pt>
                <c:pt idx="48">
                  <c:v>36.299999999999997</c:v>
                </c:pt>
                <c:pt idx="49">
                  <c:v>36.700000000000003</c:v>
                </c:pt>
                <c:pt idx="50">
                  <c:v>37</c:v>
                </c:pt>
                <c:pt idx="51">
                  <c:v>37.4</c:v>
                </c:pt>
                <c:pt idx="52">
                  <c:v>37.799999999999997</c:v>
                </c:pt>
                <c:pt idx="53" formatCode="General">
                  <c:v>38.200000000000003</c:v>
                </c:pt>
                <c:pt idx="54" formatCode="General">
                  <c:v>38.6</c:v>
                </c:pt>
                <c:pt idx="55" formatCode="General">
                  <c:v>38.9</c:v>
                </c:pt>
                <c:pt idx="56" formatCode="General">
                  <c:v>39.299999999999997</c:v>
                </c:pt>
              </c:numCache>
            </c:numRef>
          </c:val>
          <c:smooth val="1"/>
        </c:ser>
        <c:ser>
          <c:idx val="1"/>
          <c:order val="1"/>
          <c:tx>
            <c:strRef>
              <c:f>'mediana ''50 - ''18'!$E$2</c:f>
              <c:strCache>
                <c:ptCount val="1"/>
                <c:pt idx="0">
                  <c:v>Polska - kobiety</c:v>
                </c:pt>
              </c:strCache>
            </c:strRef>
          </c:tx>
          <c:spPr>
            <a:ln w="22225">
              <a:solidFill>
                <a:schemeClr val="tx1"/>
              </a:solidFill>
            </a:ln>
          </c:spPr>
          <c:marker>
            <c:symbol val="none"/>
          </c:marker>
          <c:cat>
            <c:strRef>
              <c:f>('mediana ''50 - ''18'!$B$3:$B$57;'mediana ''50 - ''18'!$B$59:$B$60)</c:f>
              <c:strCache>
                <c:ptCount val="57"/>
                <c:pt idx="0">
                  <c:v>50</c:v>
                </c:pt>
                <c:pt idx="1">
                  <c:v>55</c:v>
                </c:pt>
                <c:pt idx="2">
                  <c:v>60</c:v>
                </c:pt>
                <c:pt idx="3">
                  <c:v>65</c:v>
                </c:pt>
                <c:pt idx="4">
                  <c:v>66</c:v>
                </c:pt>
                <c:pt idx="5">
                  <c:v>67</c:v>
                </c:pt>
                <c:pt idx="6">
                  <c:v>68</c:v>
                </c:pt>
                <c:pt idx="7">
                  <c:v>69</c:v>
                </c:pt>
                <c:pt idx="8">
                  <c:v>70</c:v>
                </c:pt>
                <c:pt idx="9">
                  <c:v>71</c:v>
                </c:pt>
                <c:pt idx="10">
                  <c:v>72</c:v>
                </c:pt>
                <c:pt idx="11">
                  <c:v>73</c:v>
                </c:pt>
                <c:pt idx="12">
                  <c:v>74</c:v>
                </c:pt>
                <c:pt idx="13">
                  <c:v>75</c:v>
                </c:pt>
                <c:pt idx="14">
                  <c:v>76</c:v>
                </c:pt>
                <c:pt idx="15">
                  <c:v>77</c:v>
                </c:pt>
                <c:pt idx="16">
                  <c:v>78</c:v>
                </c:pt>
                <c:pt idx="17">
                  <c:v>79</c:v>
                </c:pt>
                <c:pt idx="18">
                  <c:v>80</c:v>
                </c:pt>
                <c:pt idx="19">
                  <c:v>81</c:v>
                </c:pt>
                <c:pt idx="20">
                  <c:v>82</c:v>
                </c:pt>
                <c:pt idx="21">
                  <c:v>83</c:v>
                </c:pt>
                <c:pt idx="22">
                  <c:v>84</c:v>
                </c:pt>
                <c:pt idx="23">
                  <c:v>85</c:v>
                </c:pt>
                <c:pt idx="24">
                  <c:v>86</c:v>
                </c:pt>
                <c:pt idx="25">
                  <c:v>87</c:v>
                </c:pt>
                <c:pt idx="26">
                  <c:v>88</c:v>
                </c:pt>
                <c:pt idx="27">
                  <c:v>89</c:v>
                </c:pt>
                <c:pt idx="28">
                  <c:v>90</c:v>
                </c:pt>
                <c:pt idx="29">
                  <c:v>91</c:v>
                </c:pt>
                <c:pt idx="30">
                  <c:v>92</c:v>
                </c:pt>
                <c:pt idx="31">
                  <c:v>93</c:v>
                </c:pt>
                <c:pt idx="32">
                  <c:v>94</c:v>
                </c:pt>
                <c:pt idx="33">
                  <c:v>95</c:v>
                </c:pt>
                <c:pt idx="34">
                  <c:v>96</c:v>
                </c:pt>
                <c:pt idx="35">
                  <c:v>97</c:v>
                </c:pt>
                <c:pt idx="36">
                  <c:v>98</c:v>
                </c:pt>
                <c:pt idx="37">
                  <c:v>99</c:v>
                </c:pt>
                <c:pt idx="38">
                  <c:v>00</c:v>
                </c:pt>
                <c:pt idx="39">
                  <c:v>01</c:v>
                </c:pt>
                <c:pt idx="40">
                  <c:v>02</c:v>
                </c:pt>
                <c:pt idx="41">
                  <c:v>03</c:v>
                </c:pt>
                <c:pt idx="42">
                  <c:v>04</c:v>
                </c:pt>
                <c:pt idx="43">
                  <c:v>05</c:v>
                </c:pt>
                <c:pt idx="44">
                  <c:v>06</c:v>
                </c:pt>
                <c:pt idx="45">
                  <c:v>07</c:v>
                </c:pt>
                <c:pt idx="46">
                  <c:v>08</c:v>
                </c:pt>
                <c:pt idx="47">
                  <c:v>09</c:v>
                </c:pt>
                <c:pt idx="48">
                  <c:v>10</c:v>
                </c:pt>
                <c:pt idx="49">
                  <c:v>11</c:v>
                </c:pt>
                <c:pt idx="50">
                  <c:v>12</c:v>
                </c:pt>
                <c:pt idx="51">
                  <c:v>13</c:v>
                </c:pt>
                <c:pt idx="52">
                  <c:v>14</c:v>
                </c:pt>
                <c:pt idx="53">
                  <c:v>15</c:v>
                </c:pt>
                <c:pt idx="54">
                  <c:v>16</c:v>
                </c:pt>
                <c:pt idx="55">
                  <c:v>17</c:v>
                </c:pt>
                <c:pt idx="56">
                  <c:v>18</c:v>
                </c:pt>
              </c:strCache>
            </c:strRef>
          </c:cat>
          <c:val>
            <c:numRef>
              <c:f>('mediana ''50 - ''18'!$E$3:$E$57;'mediana ''50 - ''18'!$E$59:$E$60)</c:f>
              <c:numCache>
                <c:formatCode>0.0</c:formatCode>
                <c:ptCount val="57"/>
                <c:pt idx="0">
                  <c:v>27.1</c:v>
                </c:pt>
                <c:pt idx="1">
                  <c:v>27.5</c:v>
                </c:pt>
                <c:pt idx="2">
                  <c:v>28.3</c:v>
                </c:pt>
                <c:pt idx="3">
                  <c:v>29.5</c:v>
                </c:pt>
                <c:pt idx="4">
                  <c:v>29.7</c:v>
                </c:pt>
                <c:pt idx="5">
                  <c:v>29.7</c:v>
                </c:pt>
                <c:pt idx="6">
                  <c:v>29.9</c:v>
                </c:pt>
                <c:pt idx="7">
                  <c:v>30.1</c:v>
                </c:pt>
                <c:pt idx="8">
                  <c:v>30.3</c:v>
                </c:pt>
                <c:pt idx="9">
                  <c:v>30.3</c:v>
                </c:pt>
                <c:pt idx="10">
                  <c:v>30.3</c:v>
                </c:pt>
                <c:pt idx="11">
                  <c:v>30.2</c:v>
                </c:pt>
                <c:pt idx="12">
                  <c:v>30.1</c:v>
                </c:pt>
                <c:pt idx="13">
                  <c:v>30</c:v>
                </c:pt>
                <c:pt idx="14">
                  <c:v>30.1</c:v>
                </c:pt>
                <c:pt idx="15">
                  <c:v>30.3</c:v>
                </c:pt>
                <c:pt idx="16">
                  <c:v>30.6</c:v>
                </c:pt>
                <c:pt idx="17">
                  <c:v>30.8</c:v>
                </c:pt>
                <c:pt idx="18">
                  <c:v>31</c:v>
                </c:pt>
                <c:pt idx="19">
                  <c:v>31.4</c:v>
                </c:pt>
                <c:pt idx="20">
                  <c:v>31.5</c:v>
                </c:pt>
                <c:pt idx="21">
                  <c:v>31.8</c:v>
                </c:pt>
                <c:pt idx="22">
                  <c:v>32</c:v>
                </c:pt>
                <c:pt idx="23">
                  <c:v>32.299999999999997</c:v>
                </c:pt>
                <c:pt idx="24">
                  <c:v>32.6</c:v>
                </c:pt>
                <c:pt idx="25">
                  <c:v>32.9</c:v>
                </c:pt>
                <c:pt idx="26">
                  <c:v>33.200000000000003</c:v>
                </c:pt>
                <c:pt idx="27">
                  <c:v>33.4</c:v>
                </c:pt>
                <c:pt idx="28">
                  <c:v>33.700000000000003</c:v>
                </c:pt>
                <c:pt idx="29">
                  <c:v>34</c:v>
                </c:pt>
                <c:pt idx="30">
                  <c:v>34.299999999999997</c:v>
                </c:pt>
                <c:pt idx="31">
                  <c:v>34.700000000000003</c:v>
                </c:pt>
                <c:pt idx="32">
                  <c:v>35</c:v>
                </c:pt>
                <c:pt idx="33">
                  <c:v>35.299999999999997</c:v>
                </c:pt>
                <c:pt idx="34">
                  <c:v>35.700000000000003</c:v>
                </c:pt>
                <c:pt idx="35">
                  <c:v>36.1</c:v>
                </c:pt>
                <c:pt idx="36">
                  <c:v>36.5</c:v>
                </c:pt>
                <c:pt idx="37">
                  <c:v>37</c:v>
                </c:pt>
                <c:pt idx="38">
                  <c:v>37.4</c:v>
                </c:pt>
                <c:pt idx="39">
                  <c:v>37.6</c:v>
                </c:pt>
                <c:pt idx="40">
                  <c:v>38</c:v>
                </c:pt>
                <c:pt idx="41">
                  <c:v>38.299999999999997</c:v>
                </c:pt>
                <c:pt idx="42">
                  <c:v>38.6</c:v>
                </c:pt>
                <c:pt idx="43">
                  <c:v>38.9</c:v>
                </c:pt>
                <c:pt idx="44">
                  <c:v>39.1</c:v>
                </c:pt>
                <c:pt idx="45">
                  <c:v>39.4</c:v>
                </c:pt>
                <c:pt idx="46">
                  <c:v>39.6</c:v>
                </c:pt>
                <c:pt idx="47">
                  <c:v>39.799999999999997</c:v>
                </c:pt>
                <c:pt idx="48">
                  <c:v>39.9</c:v>
                </c:pt>
                <c:pt idx="49">
                  <c:v>40.200000000000003</c:v>
                </c:pt>
                <c:pt idx="50">
                  <c:v>40.5</c:v>
                </c:pt>
                <c:pt idx="51">
                  <c:v>40.9</c:v>
                </c:pt>
                <c:pt idx="52">
                  <c:v>41.2</c:v>
                </c:pt>
                <c:pt idx="53" formatCode="General">
                  <c:v>41.6</c:v>
                </c:pt>
                <c:pt idx="54" formatCode="General">
                  <c:v>41.9</c:v>
                </c:pt>
                <c:pt idx="55" formatCode="General">
                  <c:v>42.2</c:v>
                </c:pt>
                <c:pt idx="56">
                  <c:v>42.6</c:v>
                </c:pt>
              </c:numCache>
            </c:numRef>
          </c:val>
          <c:smooth val="0"/>
        </c:ser>
        <c:dLbls>
          <c:showLegendKey val="0"/>
          <c:showVal val="0"/>
          <c:showCatName val="0"/>
          <c:showSerName val="0"/>
          <c:showPercent val="0"/>
          <c:showBubbleSize val="0"/>
        </c:dLbls>
        <c:marker val="1"/>
        <c:smooth val="0"/>
        <c:axId val="78798848"/>
        <c:axId val="78800384"/>
      </c:lineChart>
      <c:catAx>
        <c:axId val="78798848"/>
        <c:scaling>
          <c:orientation val="minMax"/>
        </c:scaling>
        <c:delete val="0"/>
        <c:axPos val="b"/>
        <c:numFmt formatCode="#,##0" sourceLinked="1"/>
        <c:majorTickMark val="none"/>
        <c:minorTickMark val="none"/>
        <c:tickLblPos val="nextTo"/>
        <c:spPr>
          <a:ln w="19050">
            <a:solidFill>
              <a:schemeClr val="accent4">
                <a:lumMod val="20000"/>
                <a:lumOff val="80000"/>
                <a:alpha val="68000"/>
              </a:schemeClr>
            </a:solidFill>
            <a:prstDash val="solid"/>
          </a:ln>
        </c:spPr>
        <c:txPr>
          <a:bodyPr/>
          <a:lstStyle/>
          <a:p>
            <a:pPr>
              <a:defRPr sz="700" b="0">
                <a:solidFill>
                  <a:schemeClr val="tx1"/>
                </a:solidFill>
                <a:latin typeface="Arial" panose="020B0604020202020204" pitchFamily="34" charset="0"/>
                <a:cs typeface="Arial" panose="020B0604020202020204" pitchFamily="34" charset="0"/>
              </a:defRPr>
            </a:pPr>
            <a:endParaRPr lang="pl-PL"/>
          </a:p>
        </c:txPr>
        <c:crossAx val="78800384"/>
        <c:crosses val="autoZero"/>
        <c:auto val="1"/>
        <c:lblAlgn val="ctr"/>
        <c:lblOffset val="100"/>
        <c:noMultiLvlLbl val="0"/>
      </c:catAx>
      <c:valAx>
        <c:axId val="78800384"/>
        <c:scaling>
          <c:orientation val="minMax"/>
        </c:scaling>
        <c:delete val="0"/>
        <c:axPos val="l"/>
        <c:majorGridlines>
          <c:spPr>
            <a:ln>
              <a:solidFill>
                <a:srgbClr val="D2D9FE">
                  <a:alpha val="32157"/>
                </a:srgbClr>
              </a:solidFill>
            </a:ln>
          </c:spPr>
        </c:majorGridlines>
        <c:minorGridlines>
          <c:spPr>
            <a:ln w="6350">
              <a:solidFill>
                <a:srgbClr val="5353FF">
                  <a:alpha val="50000"/>
                </a:srgbClr>
              </a:solidFill>
              <a:prstDash val="sysDot"/>
            </a:ln>
          </c:spPr>
        </c:minorGridlines>
        <c:numFmt formatCode="0.0" sourceLinked="1"/>
        <c:majorTickMark val="out"/>
        <c:minorTickMark val="none"/>
        <c:tickLblPos val="nextTo"/>
        <c:spPr>
          <a:noFill/>
          <a:ln>
            <a:solidFill>
              <a:schemeClr val="accent4">
                <a:lumMod val="60000"/>
                <a:lumOff val="40000"/>
              </a:schemeClr>
            </a:solidFill>
          </a:ln>
        </c:spPr>
        <c:txPr>
          <a:bodyPr/>
          <a:lstStyle/>
          <a:p>
            <a:pPr>
              <a:defRPr sz="700">
                <a:latin typeface="Arial" panose="020B0604020202020204" pitchFamily="34" charset="0"/>
                <a:ea typeface="Verdana" panose="020B0604030504040204" pitchFamily="34" charset="0"/>
                <a:cs typeface="Arial" panose="020B0604020202020204" pitchFamily="34" charset="0"/>
              </a:defRPr>
            </a:pPr>
            <a:endParaRPr lang="pl-PL"/>
          </a:p>
        </c:txPr>
        <c:crossAx val="78798848"/>
        <c:crosses val="autoZero"/>
        <c:crossBetween val="midCat"/>
      </c:valAx>
      <c:spPr>
        <a:noFill/>
      </c:spPr>
    </c:plotArea>
    <c:legend>
      <c:legendPos val="r"/>
      <c:layout>
        <c:manualLayout>
          <c:xMode val="edge"/>
          <c:yMode val="edge"/>
          <c:x val="0.5922097436408631"/>
          <c:y val="0.73025251506500899"/>
          <c:w val="0.35493777397480986"/>
          <c:h val="0.13729646916307409"/>
        </c:manualLayout>
      </c:layout>
      <c:overlay val="0"/>
      <c:txPr>
        <a:bodyPr/>
        <a:lstStyle/>
        <a:p>
          <a:pPr>
            <a:defRPr sz="900">
              <a:latin typeface="Arial" panose="020B0604020202020204" pitchFamily="34" charset="0"/>
              <a:cs typeface="Arial" panose="020B0604020202020204" pitchFamily="34" charset="0"/>
            </a:defRPr>
          </a:pPr>
          <a:endParaRPr lang="pl-PL"/>
        </a:p>
      </c:txPr>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pl-PL" sz="1100" b="0">
                <a:latin typeface="Arial" panose="020B0604020202020204" pitchFamily="34" charset="0"/>
                <a:cs typeface="Arial" panose="020B0604020202020204" pitchFamily="34" charset="0"/>
              </a:rPr>
              <a:t>PRODUKT KRAJOWY BRUTTO</a:t>
            </a:r>
          </a:p>
          <a:p>
            <a:pPr algn="l">
              <a:defRPr/>
            </a:pPr>
            <a:r>
              <a:rPr lang="pl-PL" sz="1100" b="0">
                <a:latin typeface="Arial" panose="020B0604020202020204" pitchFamily="34" charset="0"/>
                <a:cs typeface="Arial" panose="020B0604020202020204" pitchFamily="34" charset="0"/>
              </a:rPr>
              <a:t>NA 1 MIESZKAŃCA</a:t>
            </a:r>
          </a:p>
          <a:p>
            <a:pPr algn="l">
              <a:defRPr/>
            </a:pPr>
            <a:r>
              <a:rPr lang="pl-PL" sz="1100" b="0">
                <a:latin typeface="Arial" panose="020B0604020202020204" pitchFamily="34" charset="0"/>
                <a:cs typeface="Arial" panose="020B0604020202020204" pitchFamily="34" charset="0"/>
              </a:rPr>
              <a:t>- wg</a:t>
            </a:r>
            <a:r>
              <a:rPr lang="pl-PL" sz="1100" b="0" baseline="0">
                <a:latin typeface="Arial" panose="020B0604020202020204" pitchFamily="34" charset="0"/>
                <a:cs typeface="Arial" panose="020B0604020202020204" pitchFamily="34" charset="0"/>
              </a:rPr>
              <a:t> najbogatszych regionów UE</a:t>
            </a:r>
            <a:endParaRPr lang="en-US" sz="1100" b="0">
              <a:latin typeface="Arial" panose="020B0604020202020204" pitchFamily="34" charset="0"/>
              <a:cs typeface="Arial" panose="020B0604020202020204" pitchFamily="34" charset="0"/>
            </a:endParaRPr>
          </a:p>
        </c:rich>
      </c:tx>
      <c:layout>
        <c:manualLayout>
          <c:xMode val="edge"/>
          <c:yMode val="edge"/>
          <c:x val="0.59894034212364378"/>
          <c:y val="0.32338303244413841"/>
        </c:manualLayout>
      </c:layout>
      <c:overlay val="1"/>
    </c:title>
    <c:autoTitleDeleted val="0"/>
    <c:plotArea>
      <c:layout>
        <c:manualLayout>
          <c:layoutTarget val="inner"/>
          <c:xMode val="edge"/>
          <c:yMode val="edge"/>
          <c:x val="6.4450208429828626E-2"/>
          <c:y val="1.437922192942051E-2"/>
          <c:w val="0.92032630118616554"/>
          <c:h val="0.93489653863565825"/>
        </c:manualLayout>
      </c:layout>
      <c:barChart>
        <c:barDir val="bar"/>
        <c:grouping val="clustered"/>
        <c:varyColors val="0"/>
        <c:ser>
          <c:idx val="0"/>
          <c:order val="0"/>
          <c:tx>
            <c:strRef>
              <c:f>'reg.'!$E$2</c:f>
              <c:strCache>
                <c:ptCount val="1"/>
                <c:pt idx="0">
                  <c:v>2017</c:v>
                </c:pt>
              </c:strCache>
            </c:strRef>
          </c:tx>
          <c:spPr>
            <a:solidFill>
              <a:srgbClr val="0066FF"/>
            </a:solidFill>
            <a:ln w="3175">
              <a:solidFill>
                <a:schemeClr val="tx1"/>
              </a:solidFill>
              <a:prstDash val="sysDot"/>
            </a:ln>
          </c:spPr>
          <c:invertIfNegative val="0"/>
          <c:dPt>
            <c:idx val="2"/>
            <c:invertIfNegative val="0"/>
            <c:bubble3D val="0"/>
            <c:spPr>
              <a:solidFill>
                <a:srgbClr val="FF0000"/>
              </a:solidFill>
              <a:ln w="3175">
                <a:solidFill>
                  <a:schemeClr val="tx1"/>
                </a:solidFill>
                <a:prstDash val="sysDot"/>
              </a:ln>
            </c:spPr>
          </c:dPt>
          <c:dPt>
            <c:idx val="6"/>
            <c:invertIfNegative val="0"/>
            <c:bubble3D val="0"/>
            <c:spPr>
              <a:solidFill>
                <a:srgbClr val="C00000"/>
              </a:solidFill>
              <a:ln w="3175">
                <a:solidFill>
                  <a:schemeClr val="tx1"/>
                </a:solidFill>
                <a:prstDash val="sysDot"/>
              </a:ln>
            </c:spPr>
          </c:dPt>
          <c:dPt>
            <c:idx val="11"/>
            <c:invertIfNegative val="0"/>
            <c:bubble3D val="0"/>
          </c:dPt>
          <c:dPt>
            <c:idx val="15"/>
            <c:invertIfNegative val="0"/>
            <c:bubble3D val="0"/>
          </c:dPt>
          <c:dPt>
            <c:idx val="17"/>
            <c:invertIfNegative val="0"/>
            <c:bubble3D val="0"/>
            <c:spPr>
              <a:solidFill>
                <a:srgbClr val="C00000"/>
              </a:solidFill>
              <a:ln w="3175">
                <a:solidFill>
                  <a:schemeClr val="tx1"/>
                </a:solidFill>
                <a:prstDash val="sysDot"/>
              </a:ln>
            </c:spPr>
          </c:dPt>
          <c:dPt>
            <c:idx val="18"/>
            <c:invertIfNegative val="0"/>
            <c:bubble3D val="0"/>
            <c:spPr>
              <a:solidFill>
                <a:srgbClr val="C00000"/>
              </a:solidFill>
              <a:ln w="3175">
                <a:solidFill>
                  <a:schemeClr val="tx1"/>
                </a:solidFill>
                <a:prstDash val="sysDot"/>
              </a:ln>
            </c:spPr>
          </c:dPt>
          <c:dPt>
            <c:idx val="19"/>
            <c:invertIfNegative val="0"/>
            <c:bubble3D val="0"/>
            <c:spPr>
              <a:solidFill>
                <a:srgbClr val="C00000"/>
              </a:solidFill>
              <a:ln w="3175">
                <a:solidFill>
                  <a:schemeClr val="tx1"/>
                </a:solidFill>
                <a:prstDash val="sysDot"/>
              </a:ln>
            </c:spPr>
          </c:dPt>
          <c:dLbls>
            <c:txPr>
              <a:bodyPr/>
              <a:lstStyle/>
              <a:p>
                <a:pPr>
                  <a:defRPr sz="500" b="1">
                    <a:solidFill>
                      <a:schemeClr val="tx1"/>
                    </a:solidFill>
                    <a:latin typeface="Arial" panose="020B0604020202020204" pitchFamily="34" charset="0"/>
                    <a:cs typeface="Arial" panose="020B0604020202020204" pitchFamily="34" charset="0"/>
                  </a:defRPr>
                </a:pPr>
                <a:endParaRPr lang="pl-PL"/>
              </a:p>
            </c:txPr>
            <c:dLblPos val="outEnd"/>
            <c:showLegendKey val="0"/>
            <c:showVal val="1"/>
            <c:showCatName val="0"/>
            <c:showSerName val="0"/>
            <c:showPercent val="0"/>
            <c:showBubbleSize val="0"/>
            <c:showLeaderLines val="0"/>
          </c:dLbls>
          <c:cat>
            <c:strRef>
              <c:f>'reg.'!$A$3:$A$39</c:f>
              <c:strCache>
                <c:ptCount val="37"/>
                <c:pt idx="0">
                  <c:v>Macedonia_Severna Makedonija</c:v>
                </c:pt>
                <c:pt idx="1">
                  <c:v>Albania_Qender</c:v>
                </c:pt>
                <c:pt idx="2">
                  <c:v>Polska_Podkarpackie</c:v>
                </c:pt>
                <c:pt idx="3">
                  <c:v>Serbia_Beogradski region</c:v>
                </c:pt>
                <c:pt idx="4">
                  <c:v>Bługaria_Yugozapaden</c:v>
                </c:pt>
                <c:pt idx="5">
                  <c:v>Chorwacja_Kontinentalna Hrvatska</c:v>
                </c:pt>
                <c:pt idx="6">
                  <c:v>Poland</c:v>
                </c:pt>
                <c:pt idx="7">
                  <c:v>Turcja_Ankara</c:v>
                </c:pt>
                <c:pt idx="8">
                  <c:v>Litwa</c:v>
                </c:pt>
                <c:pt idx="9">
                  <c:v>Turcja_Istanbul</c:v>
                </c:pt>
                <c:pt idx="10">
                  <c:v>Estonia</c:v>
                </c:pt>
                <c:pt idx="11">
                  <c:v>Rumunia_Bucuresti - Ilfov</c:v>
                </c:pt>
                <c:pt idx="12">
                  <c:v>Grecja_Attiki</c:v>
                </c:pt>
                <c:pt idx="13">
                  <c:v>Malta</c:v>
                </c:pt>
                <c:pt idx="14">
                  <c:v>Portugalia_Área Metropolitana de Lisboa</c:v>
                </c:pt>
                <c:pt idx="15">
                  <c:v>Słowenia_Zahodna Slovenija</c:v>
                </c:pt>
                <c:pt idx="16">
                  <c:v>Węgry_Budapest</c:v>
                </c:pt>
                <c:pt idx="17">
                  <c:v>Polska_Warszawski stoleczny</c:v>
                </c:pt>
                <c:pt idx="18">
                  <c:v>European Union - 27 countries (from 2019)</c:v>
                </c:pt>
                <c:pt idx="19">
                  <c:v>European Union - 28 countries</c:v>
                </c:pt>
                <c:pt idx="20">
                  <c:v>Hiszpania País Vasco_kraj basków</c:v>
                </c:pt>
                <c:pt idx="21">
                  <c:v>Słowacja_Bratislavský kraj</c:v>
                </c:pt>
                <c:pt idx="22">
                  <c:v>Czechy_Praha</c:v>
                </c:pt>
                <c:pt idx="23">
                  <c:v>Włochy_Provincia Autonoma di Bolzano/Bozen</c:v>
                </c:pt>
                <c:pt idx="24">
                  <c:v>Belgia_Prov. Antwerpen</c:v>
                </c:pt>
                <c:pt idx="25">
                  <c:v>Austria_Salzburg</c:v>
                </c:pt>
                <c:pt idx="26">
                  <c:v>Finlandia_Helsinki-Uusimaa</c:v>
                </c:pt>
                <c:pt idx="27">
                  <c:v>Niderlandy_Noord-Holland (zawiera Amsterdam)</c:v>
                </c:pt>
                <c:pt idx="28">
                  <c:v>Francja_Île de France (Paris)</c:v>
                </c:pt>
                <c:pt idx="29">
                  <c:v>UK_London</c:v>
                </c:pt>
                <c:pt idx="30">
                  <c:v>Irlandia_Eastern and Midland (Dublin)</c:v>
                </c:pt>
                <c:pt idx="31">
                  <c:v>Niemcy_Hamburg</c:v>
                </c:pt>
                <c:pt idx="32">
                  <c:v>Szwecja_Stockholm</c:v>
                </c:pt>
                <c:pt idx="33">
                  <c:v>Belgia_Région de Bruxelles-Capitale</c:v>
                </c:pt>
                <c:pt idx="34">
                  <c:v>Dania_Hovedstaden (Kopenhaga)</c:v>
                </c:pt>
                <c:pt idx="35">
                  <c:v>Luxembourg</c:v>
                </c:pt>
                <c:pt idx="36">
                  <c:v>UK_Inner London - West</c:v>
                </c:pt>
              </c:strCache>
            </c:strRef>
          </c:cat>
          <c:val>
            <c:numRef>
              <c:f>'reg.'!$E$3:$E$39</c:f>
              <c:numCache>
                <c:formatCode>#,##0</c:formatCode>
                <c:ptCount val="37"/>
                <c:pt idx="0">
                  <c:v>4800</c:v>
                </c:pt>
                <c:pt idx="1">
                  <c:v>4900</c:v>
                </c:pt>
                <c:pt idx="2">
                  <c:v>8500</c:v>
                </c:pt>
                <c:pt idx="3">
                  <c:v>9400</c:v>
                </c:pt>
                <c:pt idx="4">
                  <c:v>11700</c:v>
                </c:pt>
                <c:pt idx="5">
                  <c:v>12100</c:v>
                </c:pt>
                <c:pt idx="6">
                  <c:v>12200</c:v>
                </c:pt>
                <c:pt idx="7">
                  <c:v>12600</c:v>
                </c:pt>
                <c:pt idx="8">
                  <c:v>14900</c:v>
                </c:pt>
                <c:pt idx="9">
                  <c:v>15800</c:v>
                </c:pt>
                <c:pt idx="10">
                  <c:v>18000</c:v>
                </c:pt>
                <c:pt idx="11">
                  <c:v>22000</c:v>
                </c:pt>
                <c:pt idx="12">
                  <c:v>22700</c:v>
                </c:pt>
                <c:pt idx="13">
                  <c:v>24100</c:v>
                </c:pt>
                <c:pt idx="14">
                  <c:v>24700</c:v>
                </c:pt>
                <c:pt idx="15">
                  <c:v>24900</c:v>
                </c:pt>
                <c:pt idx="16">
                  <c:v>26100</c:v>
                </c:pt>
                <c:pt idx="17">
                  <c:v>26600</c:v>
                </c:pt>
                <c:pt idx="18">
                  <c:v>29200</c:v>
                </c:pt>
                <c:pt idx="19">
                  <c:v>30000</c:v>
                </c:pt>
                <c:pt idx="20">
                  <c:v>33000</c:v>
                </c:pt>
                <c:pt idx="21">
                  <c:v>36700</c:v>
                </c:pt>
                <c:pt idx="22">
                  <c:v>37900</c:v>
                </c:pt>
                <c:pt idx="23">
                  <c:v>42300</c:v>
                </c:pt>
                <c:pt idx="24">
                  <c:v>46600</c:v>
                </c:pt>
                <c:pt idx="25">
                  <c:v>50100</c:v>
                </c:pt>
                <c:pt idx="26">
                  <c:v>52700</c:v>
                </c:pt>
                <c:pt idx="27">
                  <c:v>56300</c:v>
                </c:pt>
                <c:pt idx="28">
                  <c:v>58300</c:v>
                </c:pt>
                <c:pt idx="29">
                  <c:v>62800</c:v>
                </c:pt>
                <c:pt idx="30">
                  <c:v>64000</c:v>
                </c:pt>
                <c:pt idx="31">
                  <c:v>64700</c:v>
                </c:pt>
                <c:pt idx="32">
                  <c:v>64700</c:v>
                </c:pt>
                <c:pt idx="33">
                  <c:v>65000</c:v>
                </c:pt>
                <c:pt idx="34">
                  <c:v>65900</c:v>
                </c:pt>
                <c:pt idx="35">
                  <c:v>92600</c:v>
                </c:pt>
                <c:pt idx="36">
                  <c:v>209900</c:v>
                </c:pt>
              </c:numCache>
            </c:numRef>
          </c:val>
        </c:ser>
        <c:dLbls>
          <c:showLegendKey val="0"/>
          <c:showVal val="0"/>
          <c:showCatName val="0"/>
          <c:showSerName val="0"/>
          <c:showPercent val="0"/>
          <c:showBubbleSize val="0"/>
        </c:dLbls>
        <c:gapWidth val="42"/>
        <c:overlap val="100"/>
        <c:axId val="78970880"/>
        <c:axId val="78972416"/>
      </c:barChart>
      <c:catAx>
        <c:axId val="78970880"/>
        <c:scaling>
          <c:orientation val="minMax"/>
        </c:scaling>
        <c:delete val="0"/>
        <c:axPos val="l"/>
        <c:numFmt formatCode="General" sourceLinked="1"/>
        <c:majorTickMark val="none"/>
        <c:minorTickMark val="none"/>
        <c:tickLblPos val="nextTo"/>
        <c:spPr>
          <a:ln w="9525">
            <a:solidFill>
              <a:srgbClr val="0000FF">
                <a:alpha val="67843"/>
              </a:srgbClr>
            </a:solidFill>
            <a:prstDash val="solid"/>
          </a:ln>
        </c:spPr>
        <c:txPr>
          <a:bodyPr/>
          <a:lstStyle/>
          <a:p>
            <a:pPr>
              <a:defRPr sz="700" b="0">
                <a:solidFill>
                  <a:schemeClr val="tx1"/>
                </a:solidFill>
                <a:latin typeface="Arial" panose="020B0604020202020204" pitchFamily="34" charset="0"/>
                <a:cs typeface="Arial" panose="020B0604020202020204" pitchFamily="34" charset="0"/>
              </a:defRPr>
            </a:pPr>
            <a:endParaRPr lang="pl-PL"/>
          </a:p>
        </c:txPr>
        <c:crossAx val="78972416"/>
        <c:crosses val="autoZero"/>
        <c:auto val="1"/>
        <c:lblAlgn val="ctr"/>
        <c:lblOffset val="100"/>
        <c:noMultiLvlLbl val="0"/>
      </c:catAx>
      <c:valAx>
        <c:axId val="78972416"/>
        <c:scaling>
          <c:orientation val="minMax"/>
        </c:scaling>
        <c:delete val="0"/>
        <c:axPos val="b"/>
        <c:majorGridlines>
          <c:spPr>
            <a:ln>
              <a:solidFill>
                <a:schemeClr val="accent4">
                  <a:lumMod val="75000"/>
                  <a:alpha val="33000"/>
                </a:schemeClr>
              </a:solidFill>
            </a:ln>
          </c:spPr>
        </c:majorGridlines>
        <c:minorGridlines>
          <c:spPr>
            <a:ln w="6350">
              <a:solidFill>
                <a:srgbClr val="2EB0AA"/>
              </a:solidFill>
              <a:prstDash val="sysDot"/>
            </a:ln>
          </c:spPr>
        </c:minorGridlines>
        <c:numFmt formatCode="#,##0" sourceLinked="1"/>
        <c:majorTickMark val="out"/>
        <c:minorTickMark val="none"/>
        <c:tickLblPos val="nextTo"/>
        <c:spPr>
          <a:noFill/>
          <a:ln>
            <a:solidFill>
              <a:schemeClr val="accent4">
                <a:lumMod val="60000"/>
                <a:lumOff val="40000"/>
              </a:schemeClr>
            </a:solidFill>
          </a:ln>
        </c:spPr>
        <c:txPr>
          <a:bodyPr/>
          <a:lstStyle/>
          <a:p>
            <a:pPr>
              <a:defRPr sz="500">
                <a:latin typeface="Arial" panose="020B0604020202020204" pitchFamily="34" charset="0"/>
                <a:ea typeface="Verdana" panose="020B0604030504040204" pitchFamily="34" charset="0"/>
                <a:cs typeface="Arial" panose="020B0604020202020204" pitchFamily="34" charset="0"/>
              </a:defRPr>
            </a:pPr>
            <a:endParaRPr lang="pl-PL"/>
          </a:p>
        </c:txPr>
        <c:crossAx val="78970880"/>
        <c:crosses val="autoZero"/>
        <c:crossBetween val="between"/>
      </c:valAx>
      <c:spPr>
        <a:noFill/>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7262465040529091E-2"/>
          <c:y val="2.6220775377330571E-2"/>
          <c:w val="0.94469117336749908"/>
          <c:h val="0.87691025189015548"/>
        </c:manualLayout>
      </c:layout>
      <c:lineChart>
        <c:grouping val="standard"/>
        <c:varyColors val="0"/>
        <c:ser>
          <c:idx val="3"/>
          <c:order val="0"/>
          <c:tx>
            <c:strRef>
              <c:f>TABLICA!$B$37</c:f>
              <c:strCache>
                <c:ptCount val="1"/>
                <c:pt idx="0">
                  <c:v>saldo migracji razem</c:v>
                </c:pt>
              </c:strCache>
            </c:strRef>
          </c:tx>
          <c:spPr>
            <a:ln w="34925" cmpd="sng">
              <a:solidFill>
                <a:schemeClr val="tx1"/>
              </a:solidFill>
              <a:prstDash val="sysDot"/>
            </a:ln>
          </c:spPr>
          <c:marker>
            <c:symbol val="none"/>
          </c:marker>
          <c:dLbls>
            <c:dLbl>
              <c:idx val="0"/>
              <c:layout>
                <c:manualLayout>
                  <c:x val="-2.8206165519277016E-2"/>
                  <c:y val="-5.6381263585196274E-2"/>
                </c:manualLayout>
              </c:layout>
              <c:dLblPos val="r"/>
              <c:showLegendKey val="0"/>
              <c:showVal val="1"/>
              <c:showCatName val="0"/>
              <c:showSerName val="0"/>
              <c:showPercent val="0"/>
              <c:showBubbleSize val="0"/>
            </c:dLbl>
            <c:dLbl>
              <c:idx val="4"/>
              <c:layout>
                <c:manualLayout>
                  <c:x val="-3.0989207674516534E-2"/>
                  <c:y val="-5.6381498004018517E-2"/>
                </c:manualLayout>
              </c:layout>
              <c:dLblPos val="r"/>
              <c:showLegendKey val="0"/>
              <c:showVal val="1"/>
              <c:showCatName val="0"/>
              <c:showSerName val="0"/>
              <c:showPercent val="0"/>
              <c:showBubbleSize val="0"/>
            </c:dLbl>
            <c:dLbl>
              <c:idx val="5"/>
              <c:layout>
                <c:manualLayout>
                  <c:x val="-2.9129673653243468E-2"/>
                  <c:y val="-4.2329965391185817E-2"/>
                </c:manualLayout>
              </c:layout>
              <c:dLblPos val="r"/>
              <c:showLegendKey val="0"/>
              <c:showVal val="1"/>
              <c:showCatName val="0"/>
              <c:showSerName val="0"/>
              <c:showPercent val="0"/>
              <c:showBubbleSize val="0"/>
            </c:dLbl>
            <c:dLbl>
              <c:idx val="6"/>
              <c:layout>
                <c:manualLayout>
                  <c:x val="-3.2848741695789538E-2"/>
                  <c:y val="-4.9355731697602163E-2"/>
                </c:manualLayout>
              </c:layout>
              <c:dLblPos val="r"/>
              <c:showLegendKey val="0"/>
              <c:showVal val="1"/>
              <c:showCatName val="0"/>
              <c:showSerName val="0"/>
              <c:showPercent val="0"/>
              <c:showBubbleSize val="0"/>
            </c:dLbl>
            <c:dLbl>
              <c:idx val="7"/>
              <c:layout>
                <c:manualLayout>
                  <c:x val="-2.9129673653243468E-2"/>
                  <c:y val="-4.9355731697602163E-2"/>
                </c:manualLayout>
              </c:layout>
              <c:dLblPos val="r"/>
              <c:showLegendKey val="0"/>
              <c:showVal val="1"/>
              <c:showCatName val="0"/>
              <c:showSerName val="0"/>
              <c:showPercent val="0"/>
              <c:showBubbleSize val="0"/>
            </c:dLbl>
            <c:dLbl>
              <c:idx val="9"/>
              <c:layout>
                <c:manualLayout>
                  <c:x val="-3.0989207674516534E-2"/>
                  <c:y val="-6.3407264310434863E-2"/>
                </c:manualLayout>
              </c:layout>
              <c:dLblPos val="r"/>
              <c:showLegendKey val="0"/>
              <c:showVal val="1"/>
              <c:showCatName val="0"/>
              <c:showSerName val="0"/>
              <c:showPercent val="0"/>
              <c:showBubbleSize val="0"/>
            </c:dLbl>
            <c:dLbl>
              <c:idx val="10"/>
              <c:layout>
                <c:manualLayout>
                  <c:x val="-3.0989207674516534E-2"/>
                  <c:y val="-5.6381498004018517E-2"/>
                </c:manualLayout>
              </c:layout>
              <c:dLblPos val="r"/>
              <c:showLegendKey val="0"/>
              <c:showVal val="1"/>
              <c:showCatName val="0"/>
              <c:showSerName val="0"/>
              <c:showPercent val="0"/>
              <c:showBubbleSize val="0"/>
            </c:dLbl>
            <c:dLbl>
              <c:idx val="11"/>
              <c:layout>
                <c:manualLayout>
                  <c:x val="-2.6421489302261836E-2"/>
                  <c:y val="-5.6381498004018517E-2"/>
                </c:manualLayout>
              </c:layout>
              <c:dLblPos val="r"/>
              <c:showLegendKey val="0"/>
              <c:showVal val="1"/>
              <c:showCatName val="0"/>
              <c:showSerName val="0"/>
              <c:showPercent val="0"/>
              <c:showBubbleSize val="0"/>
            </c:dLbl>
            <c:txPr>
              <a:bodyPr/>
              <a:lstStyle/>
              <a:p>
                <a:pPr>
                  <a:defRPr sz="700">
                    <a:solidFill>
                      <a:schemeClr val="tx1"/>
                    </a:solidFill>
                    <a:latin typeface="Arial" panose="020B0604020202020204" pitchFamily="34" charset="0"/>
                    <a:cs typeface="Arial" panose="020B0604020202020204" pitchFamily="34" charset="0"/>
                  </a:defRPr>
                </a:pPr>
                <a:endParaRPr lang="pl-PL"/>
              </a:p>
            </c:txPr>
            <c:dLblPos val="t"/>
            <c:showLegendKey val="0"/>
            <c:showVal val="1"/>
            <c:showCatName val="0"/>
            <c:showSerName val="0"/>
            <c:showPercent val="0"/>
            <c:showBubbleSize val="0"/>
            <c:showLeaderLines val="0"/>
          </c:dLbls>
          <c:cat>
            <c:strRef>
              <c:f>TABLICA!$C$23:$P$23</c:f>
              <c:strCach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strCache>
            </c:strRef>
          </c:cat>
          <c:val>
            <c:numRef>
              <c:f>TABLICA!$C$37:$P$37</c:f>
              <c:numCache>
                <c:formatCode>General</c:formatCode>
                <c:ptCount val="14"/>
                <c:pt idx="0" formatCode="#,##0">
                  <c:v>-2385</c:v>
                </c:pt>
                <c:pt idx="1">
                  <c:v>-3990</c:v>
                </c:pt>
                <c:pt idx="2">
                  <c:v>-3153</c:v>
                </c:pt>
                <c:pt idx="3">
                  <c:v>-2311</c:v>
                </c:pt>
                <c:pt idx="4">
                  <c:v>-1875</c:v>
                </c:pt>
                <c:pt idx="5">
                  <c:v>-1929</c:v>
                </c:pt>
                <c:pt idx="6">
                  <c:v>-2177</c:v>
                </c:pt>
                <c:pt idx="7">
                  <c:v>-1947</c:v>
                </c:pt>
                <c:pt idx="8">
                  <c:v>-3102</c:v>
                </c:pt>
                <c:pt idx="9">
                  <c:v>-2249</c:v>
                </c:pt>
                <c:pt idx="10">
                  <c:v>-2400</c:v>
                </c:pt>
                <c:pt idx="11">
                  <c:v>-1639</c:v>
                </c:pt>
                <c:pt idx="12">
                  <c:v>-1777</c:v>
                </c:pt>
                <c:pt idx="13">
                  <c:v>-2741</c:v>
                </c:pt>
              </c:numCache>
            </c:numRef>
          </c:val>
          <c:smooth val="1"/>
        </c:ser>
        <c:dLbls>
          <c:showLegendKey val="0"/>
          <c:showVal val="0"/>
          <c:showCatName val="0"/>
          <c:showSerName val="0"/>
          <c:showPercent val="0"/>
          <c:showBubbleSize val="0"/>
        </c:dLbls>
        <c:marker val="1"/>
        <c:smooth val="0"/>
        <c:axId val="79010048"/>
        <c:axId val="79028224"/>
      </c:lineChart>
      <c:catAx>
        <c:axId val="79010048"/>
        <c:scaling>
          <c:orientation val="minMax"/>
        </c:scaling>
        <c:delete val="0"/>
        <c:axPos val="b"/>
        <c:numFmt formatCode="General" sourceLinked="1"/>
        <c:majorTickMark val="out"/>
        <c:minorTickMark val="none"/>
        <c:tickLblPos val="nextTo"/>
        <c:spPr>
          <a:noFill/>
          <a:ln>
            <a:solidFill>
              <a:schemeClr val="tx1"/>
            </a:solidFill>
          </a:ln>
        </c:spPr>
        <c:txPr>
          <a:bodyPr/>
          <a:lstStyle/>
          <a:p>
            <a:pPr>
              <a:defRPr sz="600">
                <a:solidFill>
                  <a:schemeClr val="tx1"/>
                </a:solidFill>
                <a:latin typeface="Times New Roman" panose="02020603050405020304" pitchFamily="18" charset="0"/>
                <a:cs typeface="Times New Roman" panose="02020603050405020304" pitchFamily="18" charset="0"/>
              </a:defRPr>
            </a:pPr>
            <a:endParaRPr lang="pl-PL"/>
          </a:p>
        </c:txPr>
        <c:crossAx val="79028224"/>
        <c:crosses val="autoZero"/>
        <c:auto val="1"/>
        <c:lblAlgn val="ctr"/>
        <c:lblOffset val="100"/>
        <c:noMultiLvlLbl val="0"/>
      </c:catAx>
      <c:valAx>
        <c:axId val="79028224"/>
        <c:scaling>
          <c:orientation val="minMax"/>
          <c:max val="1000"/>
          <c:min val="-4500"/>
        </c:scaling>
        <c:delete val="0"/>
        <c:axPos val="l"/>
        <c:majorGridlines>
          <c:spPr>
            <a:ln>
              <a:solidFill>
                <a:schemeClr val="accent4">
                  <a:lumMod val="60000"/>
                  <a:lumOff val="40000"/>
                  <a:alpha val="57000"/>
                </a:schemeClr>
              </a:solidFill>
            </a:ln>
          </c:spPr>
        </c:majorGridlines>
        <c:numFmt formatCode="#,##0" sourceLinked="1"/>
        <c:majorTickMark val="out"/>
        <c:minorTickMark val="none"/>
        <c:tickLblPos val="nextTo"/>
        <c:spPr>
          <a:noFill/>
          <a:ln>
            <a:solidFill>
              <a:schemeClr val="accent1">
                <a:alpha val="62000"/>
              </a:schemeClr>
            </a:solidFill>
          </a:ln>
        </c:spPr>
        <c:txPr>
          <a:bodyPr/>
          <a:lstStyle/>
          <a:p>
            <a:pPr>
              <a:defRPr sz="700">
                <a:latin typeface="Times New Roman" panose="02020603050405020304" pitchFamily="18" charset="0"/>
                <a:cs typeface="Times New Roman" panose="02020603050405020304" pitchFamily="18" charset="0"/>
              </a:defRPr>
            </a:pPr>
            <a:endParaRPr lang="pl-PL"/>
          </a:p>
        </c:txPr>
        <c:crossAx val="79010048"/>
        <c:crosses val="autoZero"/>
        <c:crossBetween val="between"/>
        <c:majorUnit val="500"/>
        <c:minorUnit val="100"/>
      </c:valAx>
    </c:plotArea>
    <c:legend>
      <c:legendPos val="r"/>
      <c:layout>
        <c:manualLayout>
          <c:xMode val="edge"/>
          <c:yMode val="edge"/>
          <c:x val="0.30474770730748579"/>
          <c:y val="0.73164070478485055"/>
          <c:w val="0.31139332063698782"/>
          <c:h val="0.13644528838698516"/>
        </c:manualLayout>
      </c:layout>
      <c:overlay val="0"/>
      <c:txPr>
        <a:bodyPr/>
        <a:lstStyle/>
        <a:p>
          <a:pPr>
            <a:defRPr sz="800">
              <a:latin typeface="Arial" panose="020B0604020202020204" pitchFamily="34" charset="0"/>
              <a:cs typeface="Arial" panose="020B0604020202020204" pitchFamily="34" charset="0"/>
            </a:defRPr>
          </a:pPr>
          <a:endParaRPr lang="pl-PL"/>
        </a:p>
      </c:txPr>
    </c:legend>
    <c:plotVisOnly val="1"/>
    <c:dispBlanksAs val="gap"/>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0">
                <a:solidFill>
                  <a:schemeClr val="tx1"/>
                </a:solidFill>
                <a:latin typeface="Arial" panose="020B0604020202020204" pitchFamily="34" charset="0"/>
                <a:cs typeface="Arial" panose="020B0604020202020204" pitchFamily="34" charset="0"/>
              </a:defRPr>
            </a:pPr>
            <a:r>
              <a:rPr lang="pl-PL" sz="900" b="0">
                <a:solidFill>
                  <a:schemeClr val="tx1"/>
                </a:solidFill>
                <a:latin typeface="Arial" panose="020B0604020202020204" pitchFamily="34" charset="0"/>
                <a:cs typeface="Arial" panose="020B0604020202020204" pitchFamily="34" charset="0"/>
              </a:rPr>
              <a:t>Źródło:</a:t>
            </a:r>
            <a:r>
              <a:rPr lang="pl-PL" sz="900" b="0" baseline="0">
                <a:solidFill>
                  <a:schemeClr val="tx1"/>
                </a:solidFill>
                <a:latin typeface="Arial" panose="020B0604020202020204" pitchFamily="34" charset="0"/>
                <a:cs typeface="Arial" panose="020B0604020202020204" pitchFamily="34" charset="0"/>
              </a:rPr>
              <a:t> BDL</a:t>
            </a:r>
            <a:endParaRPr lang="pl-PL" sz="900" b="0">
              <a:solidFill>
                <a:schemeClr val="tx1"/>
              </a:solidFill>
              <a:latin typeface="Arial" panose="020B0604020202020204" pitchFamily="34" charset="0"/>
              <a:cs typeface="Arial" panose="020B0604020202020204" pitchFamily="34" charset="0"/>
            </a:endParaRPr>
          </a:p>
        </c:rich>
      </c:tx>
      <c:layout>
        <c:manualLayout>
          <c:xMode val="edge"/>
          <c:yMode val="edge"/>
          <c:x val="0.8473686821819385"/>
          <c:y val="0.80980850010381566"/>
        </c:manualLayout>
      </c:layout>
      <c:overlay val="0"/>
    </c:title>
    <c:autoTitleDeleted val="0"/>
    <c:plotArea>
      <c:layout>
        <c:manualLayout>
          <c:layoutTarget val="inner"/>
          <c:xMode val="edge"/>
          <c:yMode val="edge"/>
          <c:x val="4.7262465040529091E-2"/>
          <c:y val="2.6220775377330571E-2"/>
          <c:w val="0.94469117336749908"/>
          <c:h val="0.87691025189015548"/>
        </c:manualLayout>
      </c:layout>
      <c:lineChart>
        <c:grouping val="standard"/>
        <c:varyColors val="0"/>
        <c:ser>
          <c:idx val="3"/>
          <c:order val="0"/>
          <c:tx>
            <c:strRef>
              <c:f>TABLICA!$B$35</c:f>
              <c:strCache>
                <c:ptCount val="1"/>
                <c:pt idx="0">
                  <c:v>saldo migracji wiek produkcyjny</c:v>
                </c:pt>
              </c:strCache>
            </c:strRef>
          </c:tx>
          <c:spPr>
            <a:ln w="28575" cmpd="sng">
              <a:solidFill>
                <a:schemeClr val="tx1"/>
              </a:solidFill>
              <a:prstDash val="solid"/>
            </a:ln>
          </c:spPr>
          <c:marker>
            <c:symbol val="none"/>
          </c:marker>
          <c:dLbls>
            <c:txPr>
              <a:bodyPr/>
              <a:lstStyle/>
              <a:p>
                <a:pPr>
                  <a:defRPr sz="700">
                    <a:latin typeface="Arial" panose="020B0604020202020204" pitchFamily="34" charset="0"/>
                    <a:cs typeface="Arial" panose="020B0604020202020204" pitchFamily="34" charset="0"/>
                  </a:defRPr>
                </a:pPr>
                <a:endParaRPr lang="pl-PL"/>
              </a:p>
            </c:txPr>
            <c:dLblPos val="t"/>
            <c:showLegendKey val="0"/>
            <c:showVal val="1"/>
            <c:showCatName val="0"/>
            <c:showSerName val="0"/>
            <c:showPercent val="0"/>
            <c:showBubbleSize val="0"/>
            <c:showLeaderLines val="0"/>
          </c:dLbls>
          <c:cat>
            <c:strRef>
              <c:f>TABLICA!$C$23:$P$23</c:f>
              <c:strCach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strCache>
            </c:strRef>
          </c:cat>
          <c:val>
            <c:numRef>
              <c:f>TABLICA!$C$35:$P$35</c:f>
              <c:numCache>
                <c:formatCode>General</c:formatCode>
                <c:ptCount val="14"/>
                <c:pt idx="0" formatCode="#,##0">
                  <c:v>-2366</c:v>
                </c:pt>
                <c:pt idx="1">
                  <c:v>-3852</c:v>
                </c:pt>
                <c:pt idx="2">
                  <c:v>-3010</c:v>
                </c:pt>
                <c:pt idx="3">
                  <c:v>-2215</c:v>
                </c:pt>
                <c:pt idx="4">
                  <c:v>-1871</c:v>
                </c:pt>
                <c:pt idx="5">
                  <c:v>-2006</c:v>
                </c:pt>
                <c:pt idx="6">
                  <c:v>-2383</c:v>
                </c:pt>
                <c:pt idx="7">
                  <c:v>-2167</c:v>
                </c:pt>
                <c:pt idx="8">
                  <c:v>-3003</c:v>
                </c:pt>
                <c:pt idx="9">
                  <c:v>-2389</c:v>
                </c:pt>
                <c:pt idx="10">
                  <c:v>-2152</c:v>
                </c:pt>
                <c:pt idx="11">
                  <c:v>-2056</c:v>
                </c:pt>
                <c:pt idx="12">
                  <c:v>-2233</c:v>
                </c:pt>
                <c:pt idx="13">
                  <c:v>-2964</c:v>
                </c:pt>
              </c:numCache>
            </c:numRef>
          </c:val>
          <c:smooth val="1"/>
        </c:ser>
        <c:dLbls>
          <c:showLegendKey val="0"/>
          <c:showVal val="0"/>
          <c:showCatName val="0"/>
          <c:showSerName val="0"/>
          <c:showPercent val="0"/>
          <c:showBubbleSize val="0"/>
        </c:dLbls>
        <c:marker val="1"/>
        <c:smooth val="0"/>
        <c:axId val="79446400"/>
        <c:axId val="79447936"/>
      </c:lineChart>
      <c:catAx>
        <c:axId val="79446400"/>
        <c:scaling>
          <c:orientation val="minMax"/>
        </c:scaling>
        <c:delete val="0"/>
        <c:axPos val="b"/>
        <c:numFmt formatCode="General" sourceLinked="1"/>
        <c:majorTickMark val="out"/>
        <c:minorTickMark val="none"/>
        <c:tickLblPos val="nextTo"/>
        <c:spPr>
          <a:ln>
            <a:solidFill>
              <a:schemeClr val="tx1"/>
            </a:solidFill>
          </a:ln>
        </c:spPr>
        <c:txPr>
          <a:bodyPr/>
          <a:lstStyle/>
          <a:p>
            <a:pPr>
              <a:defRPr sz="600">
                <a:solidFill>
                  <a:schemeClr val="tx1"/>
                </a:solidFill>
                <a:latin typeface="Times New Roman" panose="02020603050405020304" pitchFamily="18" charset="0"/>
                <a:cs typeface="Times New Roman" panose="02020603050405020304" pitchFamily="18" charset="0"/>
              </a:defRPr>
            </a:pPr>
            <a:endParaRPr lang="pl-PL"/>
          </a:p>
        </c:txPr>
        <c:crossAx val="79447936"/>
        <c:crosses val="autoZero"/>
        <c:auto val="1"/>
        <c:lblAlgn val="ctr"/>
        <c:lblOffset val="100"/>
        <c:noMultiLvlLbl val="0"/>
      </c:catAx>
      <c:valAx>
        <c:axId val="79447936"/>
        <c:scaling>
          <c:orientation val="minMax"/>
          <c:max val="1000"/>
          <c:min val="-4500"/>
        </c:scaling>
        <c:delete val="0"/>
        <c:axPos val="l"/>
        <c:majorGridlines>
          <c:spPr>
            <a:ln>
              <a:solidFill>
                <a:schemeClr val="accent4">
                  <a:lumMod val="60000"/>
                  <a:lumOff val="40000"/>
                  <a:alpha val="63000"/>
                </a:schemeClr>
              </a:solidFill>
            </a:ln>
          </c:spPr>
        </c:majorGridlines>
        <c:numFmt formatCode="#,##0" sourceLinked="1"/>
        <c:majorTickMark val="out"/>
        <c:minorTickMark val="none"/>
        <c:tickLblPos val="nextTo"/>
        <c:spPr>
          <a:noFill/>
          <a:ln>
            <a:solidFill>
              <a:schemeClr val="accent1">
                <a:alpha val="62000"/>
              </a:schemeClr>
            </a:solidFill>
          </a:ln>
        </c:spPr>
        <c:txPr>
          <a:bodyPr/>
          <a:lstStyle/>
          <a:p>
            <a:pPr>
              <a:defRPr sz="700">
                <a:latin typeface="Times New Roman" panose="02020603050405020304" pitchFamily="18" charset="0"/>
                <a:cs typeface="Times New Roman" panose="02020603050405020304" pitchFamily="18" charset="0"/>
              </a:defRPr>
            </a:pPr>
            <a:endParaRPr lang="pl-PL"/>
          </a:p>
        </c:txPr>
        <c:crossAx val="79446400"/>
        <c:crosses val="autoZero"/>
        <c:crossBetween val="between"/>
        <c:majorUnit val="500"/>
        <c:minorUnit val="100"/>
      </c:valAx>
    </c:plotArea>
    <c:legend>
      <c:legendPos val="r"/>
      <c:layout>
        <c:manualLayout>
          <c:xMode val="edge"/>
          <c:yMode val="edge"/>
          <c:x val="0.26033124564577631"/>
          <c:y val="0.69153599207806937"/>
          <c:w val="0.41737355630016798"/>
          <c:h val="0.10682212390793948"/>
        </c:manualLayout>
      </c:layout>
      <c:overlay val="0"/>
      <c:txPr>
        <a:bodyPr/>
        <a:lstStyle/>
        <a:p>
          <a:pPr>
            <a:defRPr sz="800">
              <a:latin typeface="Arial" panose="020B0604020202020204" pitchFamily="34" charset="0"/>
              <a:cs typeface="Arial" panose="020B0604020202020204" pitchFamily="34" charset="0"/>
            </a:defRPr>
          </a:pPr>
          <a:endParaRPr lang="pl-PL"/>
        </a:p>
      </c:txPr>
    </c:legend>
    <c:plotVisOnly val="1"/>
    <c:dispBlanksAs val="gap"/>
    <c:showDLblsOverMax val="0"/>
  </c:chart>
  <c:spPr>
    <a:noFill/>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0">
                <a:solidFill>
                  <a:schemeClr val="tx1"/>
                </a:solidFill>
                <a:latin typeface="Arial" panose="020B0604020202020204" pitchFamily="34" charset="0"/>
                <a:cs typeface="Arial" panose="020B0604020202020204" pitchFamily="34" charset="0"/>
              </a:defRPr>
            </a:pPr>
            <a:r>
              <a:rPr lang="pl-PL" sz="900" b="0">
                <a:solidFill>
                  <a:schemeClr val="tx1"/>
                </a:solidFill>
                <a:latin typeface="Arial" panose="020B0604020202020204" pitchFamily="34" charset="0"/>
                <a:cs typeface="Arial" panose="020B0604020202020204" pitchFamily="34" charset="0"/>
              </a:rPr>
              <a:t>Żrodło: BDL</a:t>
            </a:r>
          </a:p>
        </c:rich>
      </c:tx>
      <c:layout>
        <c:manualLayout>
          <c:xMode val="edge"/>
          <c:yMode val="edge"/>
          <c:x val="0.84104995359938772"/>
          <c:y val="0.79798506608321784"/>
        </c:manualLayout>
      </c:layout>
      <c:overlay val="0"/>
    </c:title>
    <c:autoTitleDeleted val="0"/>
    <c:plotArea>
      <c:layout>
        <c:manualLayout>
          <c:layoutTarget val="inner"/>
          <c:xMode val="edge"/>
          <c:yMode val="edge"/>
          <c:x val="4.7262465040529091E-2"/>
          <c:y val="2.6220775377330571E-2"/>
          <c:w val="0.94469117336749908"/>
          <c:h val="0.92535962074508127"/>
        </c:manualLayout>
      </c:layout>
      <c:lineChart>
        <c:grouping val="standard"/>
        <c:varyColors val="0"/>
        <c:ser>
          <c:idx val="3"/>
          <c:order val="0"/>
          <c:tx>
            <c:strRef>
              <c:f>TABLICA!$B$34</c:f>
              <c:strCache>
                <c:ptCount val="1"/>
                <c:pt idx="0">
                  <c:v>saldo migracji wiek przedprodukcyjny</c:v>
                </c:pt>
              </c:strCache>
            </c:strRef>
          </c:tx>
          <c:spPr>
            <a:ln w="41275" cmpd="sng">
              <a:solidFill>
                <a:schemeClr val="tx1"/>
              </a:solidFill>
              <a:prstDash val="sysDash"/>
            </a:ln>
          </c:spPr>
          <c:marker>
            <c:symbol val="none"/>
          </c:marker>
          <c:dLbls>
            <c:dLbl>
              <c:idx val="5"/>
              <c:layout>
                <c:manualLayout>
                  <c:x val="-9.2346342412239161E-3"/>
                  <c:y val="-6.8832574247945408E-2"/>
                </c:manualLayout>
              </c:layout>
              <c:showLegendKey val="0"/>
              <c:showVal val="1"/>
              <c:showCatName val="0"/>
              <c:showSerName val="0"/>
              <c:showPercent val="0"/>
              <c:showBubbleSize val="0"/>
            </c:dLbl>
            <c:dLbl>
              <c:idx val="6"/>
              <c:layout>
                <c:manualLayout>
                  <c:x val="0"/>
                  <c:y val="-9.1776765663927215E-2"/>
                </c:manualLayout>
              </c:layout>
              <c:showLegendKey val="0"/>
              <c:showVal val="1"/>
              <c:showCatName val="0"/>
              <c:showSerName val="0"/>
              <c:showPercent val="0"/>
              <c:showBubbleSize val="0"/>
            </c:dLbl>
            <c:dLbl>
              <c:idx val="11"/>
              <c:layout>
                <c:manualLayout>
                  <c:x val="-1.3821758959431177E-2"/>
                  <c:y val="-7.6480638053272695E-2"/>
                </c:manualLayout>
              </c:layout>
              <c:showLegendKey val="0"/>
              <c:showVal val="1"/>
              <c:showCatName val="0"/>
              <c:showSerName val="0"/>
              <c:showPercent val="0"/>
              <c:showBubbleSize val="0"/>
            </c:dLbl>
            <c:txPr>
              <a:bodyPr/>
              <a:lstStyle/>
              <a:p>
                <a:pPr>
                  <a:defRPr sz="700">
                    <a:latin typeface="Arial" panose="020B0604020202020204" pitchFamily="34" charset="0"/>
                    <a:cs typeface="Arial" panose="020B0604020202020204" pitchFamily="34" charset="0"/>
                  </a:defRPr>
                </a:pPr>
                <a:endParaRPr lang="pl-PL"/>
              </a:p>
            </c:txPr>
            <c:showLegendKey val="0"/>
            <c:showVal val="1"/>
            <c:showCatName val="0"/>
            <c:showSerName val="0"/>
            <c:showPercent val="0"/>
            <c:showBubbleSize val="0"/>
            <c:showLeaderLines val="0"/>
          </c:dLbls>
          <c:cat>
            <c:strRef>
              <c:f>TABLICA!$C$23:$P$23</c:f>
              <c:strCach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strCache>
            </c:strRef>
          </c:cat>
          <c:val>
            <c:numRef>
              <c:f>TABLICA!$C$34:$P$34</c:f>
              <c:numCache>
                <c:formatCode>General</c:formatCode>
                <c:ptCount val="14"/>
                <c:pt idx="0" formatCode="#,##0">
                  <c:v>-65</c:v>
                </c:pt>
                <c:pt idx="1">
                  <c:v>-172</c:v>
                </c:pt>
                <c:pt idx="2">
                  <c:v>-249</c:v>
                </c:pt>
                <c:pt idx="3">
                  <c:v>-138</c:v>
                </c:pt>
                <c:pt idx="4">
                  <c:v>-48</c:v>
                </c:pt>
                <c:pt idx="5">
                  <c:v>53</c:v>
                </c:pt>
                <c:pt idx="6">
                  <c:v>184</c:v>
                </c:pt>
                <c:pt idx="7">
                  <c:v>202</c:v>
                </c:pt>
                <c:pt idx="8">
                  <c:v>-122</c:v>
                </c:pt>
                <c:pt idx="9">
                  <c:v>131</c:v>
                </c:pt>
                <c:pt idx="10" formatCode="#,##0">
                  <c:v>-249</c:v>
                </c:pt>
                <c:pt idx="11">
                  <c:v>420</c:v>
                </c:pt>
                <c:pt idx="12">
                  <c:v>417</c:v>
                </c:pt>
                <c:pt idx="13">
                  <c:v>262</c:v>
                </c:pt>
              </c:numCache>
            </c:numRef>
          </c:val>
          <c:smooth val="1"/>
        </c:ser>
        <c:ser>
          <c:idx val="0"/>
          <c:order val="1"/>
          <c:tx>
            <c:strRef>
              <c:f>TABLICA!$B$36</c:f>
              <c:strCache>
                <c:ptCount val="1"/>
                <c:pt idx="0">
                  <c:v>saldo migracji wiek poprodukcyjny</c:v>
                </c:pt>
              </c:strCache>
            </c:strRef>
          </c:tx>
          <c:spPr>
            <a:ln w="34925" cmpd="dbl">
              <a:solidFill>
                <a:schemeClr val="tx1"/>
              </a:solidFill>
            </a:ln>
          </c:spPr>
          <c:marker>
            <c:symbol val="none"/>
          </c:marker>
          <c:dLbls>
            <c:dLbl>
              <c:idx val="0"/>
              <c:layout>
                <c:manualLayout>
                  <c:x val="-2.6307255186755935E-2"/>
                  <c:y val="-5.3727347127549833E-2"/>
                </c:manualLayout>
              </c:layout>
              <c:dLblPos val="r"/>
              <c:showLegendKey val="0"/>
              <c:showVal val="1"/>
              <c:showCatName val="0"/>
              <c:showSerName val="0"/>
              <c:showPercent val="0"/>
              <c:showBubbleSize val="0"/>
            </c:dLbl>
            <c:dLbl>
              <c:idx val="1"/>
              <c:layout>
                <c:manualLayout>
                  <c:x val="-2.8615913747061916E-2"/>
                  <c:y val="-5.3727347127549833E-2"/>
                </c:manualLayout>
              </c:layout>
              <c:dLblPos val="r"/>
              <c:showLegendKey val="0"/>
              <c:showVal val="1"/>
              <c:showCatName val="0"/>
              <c:showSerName val="0"/>
              <c:showPercent val="0"/>
              <c:showBubbleSize val="0"/>
            </c:dLbl>
            <c:dLbl>
              <c:idx val="2"/>
              <c:layout>
                <c:manualLayout>
                  <c:x val="-3.3112131328729935E-2"/>
                  <c:y val="-4.6080004817753421E-2"/>
                </c:manualLayout>
              </c:layout>
              <c:dLblPos val="r"/>
              <c:showLegendKey val="0"/>
              <c:showVal val="1"/>
              <c:showCatName val="0"/>
              <c:showSerName val="0"/>
              <c:showPercent val="0"/>
              <c:showBubbleSize val="0"/>
            </c:dLbl>
            <c:dLbl>
              <c:idx val="3"/>
              <c:layout>
                <c:manualLayout>
                  <c:x val="-2.8615913747061916E-2"/>
                  <c:y val="-4.6079283322222636E-2"/>
                </c:manualLayout>
              </c:layout>
              <c:dLblPos val="r"/>
              <c:showLegendKey val="0"/>
              <c:showVal val="1"/>
              <c:showCatName val="0"/>
              <c:showSerName val="0"/>
              <c:showPercent val="0"/>
              <c:showBubbleSize val="0"/>
            </c:dLbl>
            <c:dLbl>
              <c:idx val="4"/>
              <c:layout>
                <c:manualLayout>
                  <c:x val="-2.8615913747061916E-2"/>
                  <c:y val="-6.13754109328771E-2"/>
                </c:manualLayout>
              </c:layout>
              <c:dLblPos val="r"/>
              <c:showLegendKey val="0"/>
              <c:showVal val="1"/>
              <c:showCatName val="0"/>
              <c:showSerName val="0"/>
              <c:showPercent val="0"/>
              <c:showBubbleSize val="0"/>
            </c:dLbl>
            <c:dLbl>
              <c:idx val="5"/>
              <c:layout>
                <c:manualLayout>
                  <c:x val="-2.8615913747061916E-2"/>
                  <c:y val="3.0401354731050115E-2"/>
                </c:manualLayout>
              </c:layout>
              <c:dLblPos val="r"/>
              <c:showLegendKey val="0"/>
              <c:showVal val="1"/>
              <c:showCatName val="0"/>
              <c:showSerName val="0"/>
              <c:showPercent val="0"/>
              <c:showBubbleSize val="0"/>
            </c:dLbl>
            <c:dLbl>
              <c:idx val="6"/>
              <c:layout>
                <c:manualLayout>
                  <c:x val="-2.8615913747061916E-2"/>
                  <c:y val="-3.0783155711568026E-2"/>
                </c:manualLayout>
              </c:layout>
              <c:dLblPos val="r"/>
              <c:showLegendKey val="0"/>
              <c:showVal val="1"/>
              <c:showCatName val="0"/>
              <c:showSerName val="0"/>
              <c:showPercent val="0"/>
              <c:showBubbleSize val="0"/>
            </c:dLbl>
            <c:dLbl>
              <c:idx val="7"/>
              <c:layout>
                <c:manualLayout>
                  <c:x val="-2.8615913747061916E-2"/>
                  <c:y val="-3.8431219516895293E-2"/>
                </c:manualLayout>
              </c:layout>
              <c:dLblPos val="r"/>
              <c:showLegendKey val="0"/>
              <c:showVal val="1"/>
              <c:showCatName val="0"/>
              <c:showSerName val="0"/>
              <c:showPercent val="0"/>
              <c:showBubbleSize val="0"/>
            </c:dLbl>
            <c:dLbl>
              <c:idx val="8"/>
              <c:layout>
                <c:manualLayout>
                  <c:x val="-2.8615913747061916E-2"/>
                  <c:y val="-3.8431219516895293E-2"/>
                </c:manualLayout>
              </c:layout>
              <c:dLblPos val="r"/>
              <c:showLegendKey val="0"/>
              <c:showVal val="1"/>
              <c:showCatName val="0"/>
              <c:showSerName val="0"/>
              <c:showPercent val="0"/>
              <c:showBubbleSize val="0"/>
            </c:dLbl>
            <c:dLbl>
              <c:idx val="9"/>
              <c:layout>
                <c:manualLayout>
                  <c:x val="-2.4119846646900672E-2"/>
                  <c:y val="-3.8431219516895293E-2"/>
                </c:manualLayout>
              </c:layout>
              <c:dLblPos val="r"/>
              <c:showLegendKey val="0"/>
              <c:showVal val="1"/>
              <c:showCatName val="0"/>
              <c:showSerName val="0"/>
              <c:showPercent val="0"/>
              <c:showBubbleSize val="0"/>
            </c:dLbl>
            <c:dLbl>
              <c:idx val="10"/>
              <c:layout>
                <c:manualLayout>
                  <c:x val="-2.4119846646900586E-2"/>
                  <c:y val="-4.6079283322222567E-2"/>
                </c:manualLayout>
              </c:layout>
              <c:dLblPos val="r"/>
              <c:showLegendKey val="0"/>
              <c:showVal val="1"/>
              <c:showCatName val="0"/>
              <c:showSerName val="0"/>
              <c:showPercent val="0"/>
              <c:showBubbleSize val="0"/>
            </c:dLbl>
            <c:dLbl>
              <c:idx val="11"/>
              <c:layout>
                <c:manualLayout>
                  <c:x val="-2.6809342977587833E-2"/>
                  <c:y val="-5.3727347127549833E-2"/>
                </c:manualLayout>
              </c:layout>
              <c:dLblPos val="r"/>
              <c:showLegendKey val="0"/>
              <c:showVal val="1"/>
              <c:showCatName val="0"/>
              <c:showSerName val="0"/>
              <c:showPercent val="0"/>
              <c:showBubbleSize val="0"/>
            </c:dLbl>
            <c:dLbl>
              <c:idx val="12"/>
              <c:layout>
                <c:manualLayout>
                  <c:x val="-2.8615913747061916E-2"/>
                  <c:y val="-5.3727347127549903E-2"/>
                </c:manualLayout>
              </c:layout>
              <c:dLblPos val="r"/>
              <c:showLegendKey val="0"/>
              <c:showVal val="1"/>
              <c:showCatName val="0"/>
              <c:showSerName val="0"/>
              <c:showPercent val="0"/>
              <c:showBubbleSize val="0"/>
            </c:dLbl>
            <c:dLbl>
              <c:idx val="13"/>
              <c:layout>
                <c:manualLayout>
                  <c:x val="-2.5486318016807761E-2"/>
                  <c:y val="-7.6671538543531634E-2"/>
                </c:manualLayout>
              </c:layout>
              <c:dLblPos val="r"/>
              <c:showLegendKey val="0"/>
              <c:showVal val="1"/>
              <c:showCatName val="0"/>
              <c:showSerName val="0"/>
              <c:showPercent val="0"/>
              <c:showBubbleSize val="0"/>
            </c:dLbl>
            <c:txPr>
              <a:bodyPr/>
              <a:lstStyle/>
              <a:p>
                <a:pPr>
                  <a:defRPr sz="700">
                    <a:latin typeface="Arial" panose="020B0604020202020204" pitchFamily="34" charset="0"/>
                    <a:cs typeface="Arial" panose="020B0604020202020204" pitchFamily="34" charset="0"/>
                  </a:defRPr>
                </a:pPr>
                <a:endParaRPr lang="pl-PL"/>
              </a:p>
            </c:txPr>
            <c:dLblPos val="t"/>
            <c:showLegendKey val="0"/>
            <c:showVal val="1"/>
            <c:showCatName val="0"/>
            <c:showSerName val="0"/>
            <c:showPercent val="0"/>
            <c:showBubbleSize val="0"/>
            <c:showLeaderLines val="0"/>
          </c:dLbls>
          <c:val>
            <c:numRef>
              <c:f>TABLICA!$C$36:$P$36</c:f>
              <c:numCache>
                <c:formatCode>General</c:formatCode>
                <c:ptCount val="14"/>
                <c:pt idx="0" formatCode="#,##0">
                  <c:v>46</c:v>
                </c:pt>
                <c:pt idx="1">
                  <c:v>34</c:v>
                </c:pt>
                <c:pt idx="2">
                  <c:v>106</c:v>
                </c:pt>
                <c:pt idx="3">
                  <c:v>42</c:v>
                </c:pt>
                <c:pt idx="4">
                  <c:v>44</c:v>
                </c:pt>
                <c:pt idx="5">
                  <c:v>24</c:v>
                </c:pt>
                <c:pt idx="6">
                  <c:v>22</c:v>
                </c:pt>
                <c:pt idx="7">
                  <c:v>18</c:v>
                </c:pt>
                <c:pt idx="8">
                  <c:v>23</c:v>
                </c:pt>
                <c:pt idx="9">
                  <c:v>9</c:v>
                </c:pt>
                <c:pt idx="10">
                  <c:v>1</c:v>
                </c:pt>
                <c:pt idx="11">
                  <c:v>-3</c:v>
                </c:pt>
                <c:pt idx="12">
                  <c:v>39</c:v>
                </c:pt>
                <c:pt idx="13">
                  <c:v>-39</c:v>
                </c:pt>
              </c:numCache>
            </c:numRef>
          </c:val>
          <c:smooth val="0"/>
        </c:ser>
        <c:dLbls>
          <c:showLegendKey val="0"/>
          <c:showVal val="0"/>
          <c:showCatName val="0"/>
          <c:showSerName val="0"/>
          <c:showPercent val="0"/>
          <c:showBubbleSize val="0"/>
        </c:dLbls>
        <c:marker val="1"/>
        <c:smooth val="0"/>
        <c:axId val="79478784"/>
        <c:axId val="79480320"/>
      </c:lineChart>
      <c:catAx>
        <c:axId val="79478784"/>
        <c:scaling>
          <c:orientation val="minMax"/>
        </c:scaling>
        <c:delete val="0"/>
        <c:axPos val="b"/>
        <c:numFmt formatCode="General" sourceLinked="1"/>
        <c:majorTickMark val="out"/>
        <c:minorTickMark val="none"/>
        <c:tickLblPos val="nextTo"/>
        <c:spPr>
          <a:ln>
            <a:solidFill>
              <a:schemeClr val="tx1"/>
            </a:solidFill>
          </a:ln>
        </c:spPr>
        <c:txPr>
          <a:bodyPr/>
          <a:lstStyle/>
          <a:p>
            <a:pPr>
              <a:defRPr sz="600">
                <a:solidFill>
                  <a:schemeClr val="tx1"/>
                </a:solidFill>
                <a:latin typeface="Arial" panose="020B0604020202020204" pitchFamily="34" charset="0"/>
                <a:cs typeface="Arial" panose="020B0604020202020204" pitchFamily="34" charset="0"/>
              </a:defRPr>
            </a:pPr>
            <a:endParaRPr lang="pl-PL"/>
          </a:p>
        </c:txPr>
        <c:crossAx val="79480320"/>
        <c:crosses val="autoZero"/>
        <c:auto val="1"/>
        <c:lblAlgn val="ctr"/>
        <c:lblOffset val="100"/>
        <c:noMultiLvlLbl val="0"/>
      </c:catAx>
      <c:valAx>
        <c:axId val="79480320"/>
        <c:scaling>
          <c:orientation val="minMax"/>
        </c:scaling>
        <c:delete val="0"/>
        <c:axPos val="l"/>
        <c:majorGridlines>
          <c:spPr>
            <a:ln>
              <a:solidFill>
                <a:schemeClr val="accent4">
                  <a:lumMod val="40000"/>
                  <a:lumOff val="60000"/>
                  <a:alpha val="53000"/>
                </a:schemeClr>
              </a:solidFill>
            </a:ln>
          </c:spPr>
        </c:majorGridlines>
        <c:minorGridlines>
          <c:spPr>
            <a:ln>
              <a:solidFill>
                <a:schemeClr val="bg1">
                  <a:lumMod val="75000"/>
                  <a:alpha val="59000"/>
                </a:schemeClr>
              </a:solidFill>
            </a:ln>
          </c:spPr>
        </c:minorGridlines>
        <c:numFmt formatCode="#,##0" sourceLinked="1"/>
        <c:majorTickMark val="out"/>
        <c:minorTickMark val="none"/>
        <c:tickLblPos val="nextTo"/>
        <c:spPr>
          <a:noFill/>
          <a:ln>
            <a:solidFill>
              <a:schemeClr val="accent1">
                <a:alpha val="62000"/>
              </a:schemeClr>
            </a:solidFill>
          </a:ln>
        </c:spPr>
        <c:txPr>
          <a:bodyPr/>
          <a:lstStyle/>
          <a:p>
            <a:pPr>
              <a:defRPr sz="700">
                <a:latin typeface="Times New Roman" panose="02020603050405020304" pitchFamily="18" charset="0"/>
                <a:cs typeface="Times New Roman" panose="02020603050405020304" pitchFamily="18" charset="0"/>
              </a:defRPr>
            </a:pPr>
            <a:endParaRPr lang="pl-PL"/>
          </a:p>
        </c:txPr>
        <c:crossAx val="79478784"/>
        <c:crosses val="autoZero"/>
        <c:crossBetween val="between"/>
      </c:valAx>
    </c:plotArea>
    <c:legend>
      <c:legendPos val="l"/>
      <c:layout>
        <c:manualLayout>
          <c:xMode val="edge"/>
          <c:yMode val="edge"/>
          <c:x val="0.25937133305641424"/>
          <c:y val="5.1960072868520495E-2"/>
          <c:w val="0.48793796540904699"/>
          <c:h val="0.18690414176239442"/>
        </c:manualLayout>
      </c:layout>
      <c:overlay val="1"/>
      <c:txPr>
        <a:bodyPr/>
        <a:lstStyle/>
        <a:p>
          <a:pPr>
            <a:defRPr sz="800">
              <a:latin typeface="Arial" panose="020B0604020202020204" pitchFamily="34" charset="0"/>
              <a:cs typeface="Arial" panose="020B0604020202020204" pitchFamily="34" charset="0"/>
            </a:defRPr>
          </a:pPr>
          <a:endParaRPr lang="pl-PL"/>
        </a:p>
      </c:txPr>
    </c:legend>
    <c:plotVisOnly val="1"/>
    <c:dispBlanksAs val="gap"/>
    <c:showDLblsOverMax val="0"/>
  </c:chart>
  <c:spPr>
    <a:noFill/>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1595293767712406E-2"/>
          <c:y val="2.0915029809406988E-2"/>
          <c:w val="0.93959927621848949"/>
          <c:h val="0.88235295732208574"/>
        </c:manualLayout>
      </c:layout>
      <c:lineChart>
        <c:grouping val="standard"/>
        <c:varyColors val="0"/>
        <c:ser>
          <c:idx val="0"/>
          <c:order val="0"/>
          <c:tx>
            <c:strRef>
              <c:f>dane!$B$44</c:f>
              <c:strCache>
                <c:ptCount val="1"/>
                <c:pt idx="0">
                  <c:v>osoby starsze do poz grup wieku (POLSKA)</c:v>
                </c:pt>
              </c:strCache>
            </c:strRef>
          </c:tx>
          <c:spPr>
            <a:ln w="92075" cmpd="sng">
              <a:solidFill>
                <a:srgbClr val="FFC000">
                  <a:alpha val="59000"/>
                </a:srgbClr>
              </a:solidFill>
            </a:ln>
          </c:spPr>
          <c:marker>
            <c:symbol val="none"/>
          </c:marker>
          <c:dLbls>
            <c:txPr>
              <a:bodyPr/>
              <a:lstStyle/>
              <a:p>
                <a:pPr>
                  <a:defRPr sz="500" b="0">
                    <a:latin typeface="Arial" panose="020B0604020202020204" pitchFamily="34" charset="0"/>
                    <a:cs typeface="Arial" panose="020B0604020202020204" pitchFamily="34" charset="0"/>
                  </a:defRPr>
                </a:pPr>
                <a:endParaRPr lang="pl-PL"/>
              </a:p>
            </c:txPr>
            <c:dLblPos val="ctr"/>
            <c:showLegendKey val="0"/>
            <c:showVal val="1"/>
            <c:showCatName val="0"/>
            <c:showSerName val="0"/>
            <c:showPercent val="0"/>
            <c:showBubbleSize val="0"/>
            <c:showLeaderLines val="0"/>
          </c:dLbls>
          <c:cat>
            <c:strRef>
              <c:f>dane!$D$1:$AA$1</c:f>
              <c:strCache>
                <c:ptCount val="2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strCache>
            </c:strRef>
          </c:cat>
          <c:val>
            <c:numRef>
              <c:f>dane!$D$44:$AA$44</c:f>
              <c:numCache>
                <c:formatCode>#,##0.0</c:formatCode>
                <c:ptCount val="24"/>
                <c:pt idx="0">
                  <c:v>15.971235922386672</c:v>
                </c:pt>
                <c:pt idx="1">
                  <c:v>16.252244715991132</c:v>
                </c:pt>
                <c:pt idx="2">
                  <c:v>16.517627399632261</c:v>
                </c:pt>
                <c:pt idx="3">
                  <c:v>16.765852910956447</c:v>
                </c:pt>
                <c:pt idx="4">
                  <c:v>17.116518826201997</c:v>
                </c:pt>
                <c:pt idx="5">
                  <c:v>17.365352445616526</c:v>
                </c:pt>
                <c:pt idx="6">
                  <c:v>17.586342589774045</c:v>
                </c:pt>
                <c:pt idx="7">
                  <c:v>17.764002098757199</c:v>
                </c:pt>
                <c:pt idx="8">
                  <c:v>17.913789688558484</c:v>
                </c:pt>
                <c:pt idx="9">
                  <c:v>18.087801478000166</c:v>
                </c:pt>
                <c:pt idx="10">
                  <c:v>18.247396799258279</c:v>
                </c:pt>
                <c:pt idx="11">
                  <c:v>18.614889809940731</c:v>
                </c:pt>
                <c:pt idx="12">
                  <c:v>18.987987581877594</c:v>
                </c:pt>
                <c:pt idx="13">
                  <c:v>19.39794635866388</c:v>
                </c:pt>
                <c:pt idx="14">
                  <c:v>19.81313305361795</c:v>
                </c:pt>
                <c:pt idx="15">
                  <c:v>20.127136293798387</c:v>
                </c:pt>
                <c:pt idx="16">
                  <c:v>20.866717026691923</c:v>
                </c:pt>
                <c:pt idx="17" formatCode="0.0">
                  <c:v>21.66235912070367</c:v>
                </c:pt>
                <c:pt idx="18" formatCode="0.0">
                  <c:v>22.529320275815635</c:v>
                </c:pt>
                <c:pt idx="19" formatCode="0.0">
                  <c:v>23.435046266406502</c:v>
                </c:pt>
                <c:pt idx="20" formatCode="0.0">
                  <c:v>24.376407647135743</c:v>
                </c:pt>
                <c:pt idx="21" formatCode="0.0">
                  <c:v>25.337949115514956</c:v>
                </c:pt>
                <c:pt idx="22" formatCode="0.0">
                  <c:v>26.267118444052141</c:v>
                </c:pt>
                <c:pt idx="23" formatCode="0.0">
                  <c:v>27.167133340537379</c:v>
                </c:pt>
              </c:numCache>
            </c:numRef>
          </c:val>
          <c:smooth val="0"/>
        </c:ser>
        <c:ser>
          <c:idx val="1"/>
          <c:order val="1"/>
          <c:tx>
            <c:strRef>
              <c:f>dane!$B$45</c:f>
              <c:strCache>
                <c:ptCount val="1"/>
                <c:pt idx="0">
                  <c:v>osoby starsze do poz grup wieku (podkarpacie)</c:v>
                </c:pt>
              </c:strCache>
            </c:strRef>
          </c:tx>
          <c:spPr>
            <a:ln w="41275">
              <a:solidFill>
                <a:schemeClr val="tx1"/>
              </a:solidFill>
              <a:prstDash val="sysDot"/>
            </a:ln>
            <a:effectLst>
              <a:glow rad="419100">
                <a:srgbClr val="CDBAE4">
                  <a:alpha val="15000"/>
                </a:srgbClr>
              </a:glow>
              <a:innerShdw blurRad="63500" dist="50800" dir="16200000">
                <a:prstClr val="black">
                  <a:alpha val="50000"/>
                </a:prstClr>
              </a:innerShdw>
            </a:effectLst>
          </c:spPr>
          <c:marker>
            <c:symbol val="none"/>
          </c:marker>
          <c:dLbls>
            <c:txPr>
              <a:bodyPr/>
              <a:lstStyle/>
              <a:p>
                <a:pPr>
                  <a:defRPr sz="500" b="0">
                    <a:latin typeface="Arial" panose="020B0604020202020204" pitchFamily="34" charset="0"/>
                    <a:cs typeface="Arial" panose="020B0604020202020204" pitchFamily="34" charset="0"/>
                  </a:defRPr>
                </a:pPr>
                <a:endParaRPr lang="pl-PL"/>
              </a:p>
            </c:txPr>
            <c:dLblPos val="b"/>
            <c:showLegendKey val="0"/>
            <c:showVal val="1"/>
            <c:showCatName val="0"/>
            <c:showSerName val="0"/>
            <c:showPercent val="0"/>
            <c:showBubbleSize val="0"/>
            <c:showLeaderLines val="0"/>
          </c:dLbls>
          <c:cat>
            <c:strRef>
              <c:f>dane!$D$1:$AA$1</c:f>
              <c:strCache>
                <c:ptCount val="2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strCache>
            </c:strRef>
          </c:cat>
          <c:val>
            <c:numRef>
              <c:f>dane!$D$45:$AA$45</c:f>
              <c:numCache>
                <c:formatCode>0.0</c:formatCode>
                <c:ptCount val="24"/>
                <c:pt idx="0">
                  <c:v>15.334416055695385</c:v>
                </c:pt>
                <c:pt idx="1">
                  <c:v>15.531220707856775</c:v>
                </c:pt>
                <c:pt idx="2">
                  <c:v>15.774701642456501</c:v>
                </c:pt>
                <c:pt idx="3">
                  <c:v>16.014314250945482</c:v>
                </c:pt>
                <c:pt idx="4">
                  <c:v>16.438092448285083</c:v>
                </c:pt>
                <c:pt idx="5">
                  <c:v>16.714395687281232</c:v>
                </c:pt>
                <c:pt idx="6">
                  <c:v>16.887009783089937</c:v>
                </c:pt>
                <c:pt idx="7">
                  <c:v>16.998896734946825</c:v>
                </c:pt>
                <c:pt idx="8">
                  <c:v>17.097901141304316</c:v>
                </c:pt>
                <c:pt idx="9">
                  <c:v>17.282884321249362</c:v>
                </c:pt>
                <c:pt idx="10">
                  <c:v>17.479589220107208</c:v>
                </c:pt>
                <c:pt idx="11">
                  <c:v>17.75315313393472</c:v>
                </c:pt>
                <c:pt idx="12">
                  <c:v>18.019992076997184</c:v>
                </c:pt>
                <c:pt idx="13">
                  <c:v>18.318070388007552</c:v>
                </c:pt>
                <c:pt idx="14">
                  <c:v>18.671924582336747</c:v>
                </c:pt>
                <c:pt idx="15">
                  <c:v>18.886816761216028</c:v>
                </c:pt>
                <c:pt idx="16">
                  <c:v>19.432620054726023</c:v>
                </c:pt>
                <c:pt idx="17">
                  <c:v>20.069687118255576</c:v>
                </c:pt>
                <c:pt idx="18">
                  <c:v>20.766058136659492</c:v>
                </c:pt>
                <c:pt idx="19">
                  <c:v>21.515829627968216</c:v>
                </c:pt>
                <c:pt idx="20">
                  <c:v>22.275905349628687</c:v>
                </c:pt>
                <c:pt idx="21">
                  <c:v>23.089561555599136</c:v>
                </c:pt>
                <c:pt idx="22">
                  <c:v>23.911653051235806</c:v>
                </c:pt>
                <c:pt idx="23">
                  <c:v>24.740589446399422</c:v>
                </c:pt>
              </c:numCache>
            </c:numRef>
          </c:val>
          <c:smooth val="0"/>
        </c:ser>
        <c:dLbls>
          <c:showLegendKey val="0"/>
          <c:showVal val="0"/>
          <c:showCatName val="0"/>
          <c:showSerName val="0"/>
          <c:showPercent val="0"/>
          <c:showBubbleSize val="0"/>
        </c:dLbls>
        <c:marker val="1"/>
        <c:smooth val="0"/>
        <c:axId val="163750272"/>
        <c:axId val="163751808"/>
      </c:lineChart>
      <c:catAx>
        <c:axId val="163750272"/>
        <c:scaling>
          <c:orientation val="minMax"/>
        </c:scaling>
        <c:delete val="0"/>
        <c:axPos val="b"/>
        <c:numFmt formatCode="General" sourceLinked="1"/>
        <c:majorTickMark val="out"/>
        <c:minorTickMark val="none"/>
        <c:tickLblPos val="nextTo"/>
        <c:txPr>
          <a:bodyPr/>
          <a:lstStyle/>
          <a:p>
            <a:pPr>
              <a:defRPr sz="800" b="0">
                <a:latin typeface="Times New Roman" panose="02020603050405020304" pitchFamily="18" charset="0"/>
                <a:cs typeface="Times New Roman" panose="02020603050405020304" pitchFamily="18" charset="0"/>
              </a:defRPr>
            </a:pPr>
            <a:endParaRPr lang="pl-PL"/>
          </a:p>
        </c:txPr>
        <c:crossAx val="163751808"/>
        <c:crosses val="autoZero"/>
        <c:auto val="1"/>
        <c:lblAlgn val="ctr"/>
        <c:lblOffset val="100"/>
        <c:noMultiLvlLbl val="0"/>
      </c:catAx>
      <c:valAx>
        <c:axId val="163751808"/>
        <c:scaling>
          <c:orientation val="minMax"/>
          <c:max val="28"/>
          <c:min val="14"/>
        </c:scaling>
        <c:delete val="0"/>
        <c:axPos val="l"/>
        <c:majorGridlines>
          <c:spPr>
            <a:ln>
              <a:solidFill>
                <a:srgbClr val="794D73">
                  <a:alpha val="28000"/>
                </a:srgbClr>
              </a:solidFill>
            </a:ln>
          </c:spPr>
        </c:majorGridlines>
        <c:minorGridlines>
          <c:spPr>
            <a:ln>
              <a:solidFill>
                <a:schemeClr val="bg1">
                  <a:lumMod val="65000"/>
                  <a:alpha val="57000"/>
                </a:schemeClr>
              </a:solidFill>
            </a:ln>
          </c:spPr>
        </c:minorGridlines>
        <c:numFmt formatCode="#,##0.0" sourceLinked="1"/>
        <c:majorTickMark val="out"/>
        <c:minorTickMark val="none"/>
        <c:tickLblPos val="nextTo"/>
        <c:spPr>
          <a:noFill/>
          <a:ln>
            <a:solidFill>
              <a:schemeClr val="bg1">
                <a:lumMod val="85000"/>
                <a:alpha val="72000"/>
              </a:schemeClr>
            </a:solidFill>
          </a:ln>
        </c:spPr>
        <c:txPr>
          <a:bodyPr/>
          <a:lstStyle/>
          <a:p>
            <a:pPr>
              <a:defRPr sz="700" b="0">
                <a:latin typeface="Times New Roman" panose="02020603050405020304" pitchFamily="18" charset="0"/>
                <a:cs typeface="Times New Roman" panose="02020603050405020304" pitchFamily="18" charset="0"/>
              </a:defRPr>
            </a:pPr>
            <a:endParaRPr lang="pl-PL"/>
          </a:p>
        </c:txPr>
        <c:crossAx val="163750272"/>
        <c:crosses val="autoZero"/>
        <c:crossBetween val="midCat"/>
        <c:majorUnit val="1"/>
        <c:minorUnit val="0.5"/>
      </c:valAx>
    </c:plotArea>
    <c:legend>
      <c:legendPos val="r"/>
      <c:layout>
        <c:manualLayout>
          <c:xMode val="edge"/>
          <c:yMode val="edge"/>
          <c:x val="0.13602199698843101"/>
          <c:y val="0.17825204685235241"/>
          <c:w val="0.48659549631767729"/>
          <c:h val="0.24978732537572518"/>
        </c:manualLayout>
      </c:layout>
      <c:overlay val="0"/>
      <c:txPr>
        <a:bodyPr/>
        <a:lstStyle/>
        <a:p>
          <a:pPr>
            <a:defRPr sz="900" b="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spPr>
    <a:noFill/>
    <a:ln>
      <a:noFill/>
    </a:ln>
  </c:spPr>
  <c:txPr>
    <a:bodyPr/>
    <a:lstStyle/>
    <a:p>
      <a:pPr>
        <a:defRPr b="1"/>
      </a:pPr>
      <a:endParaRPr lang="pl-PL"/>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0.55368</cdr:x>
      <cdr:y>0.38791</cdr:y>
    </cdr:from>
    <cdr:to>
      <cdr:x>0.95285</cdr:x>
      <cdr:y>0.38796</cdr:y>
    </cdr:to>
    <cdr:cxnSp macro="">
      <cdr:nvCxnSpPr>
        <cdr:cNvPr id="2" name="Łącznik prostoliniowy 1"/>
        <cdr:cNvCxnSpPr/>
      </cdr:nvCxnSpPr>
      <cdr:spPr>
        <a:xfrm xmlns:a="http://schemas.openxmlformats.org/drawingml/2006/main" flipV="1">
          <a:off x="2830962" y="555955"/>
          <a:ext cx="2040962" cy="73"/>
        </a:xfrm>
        <a:prstGeom xmlns:a="http://schemas.openxmlformats.org/drawingml/2006/main" prst="line">
          <a:avLst/>
        </a:prstGeom>
        <a:ln xmlns:a="http://schemas.openxmlformats.org/drawingml/2006/main">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0.86414</cdr:x>
      <cdr:y>0.22825</cdr:y>
    </cdr:from>
    <cdr:to>
      <cdr:x>0.9542</cdr:x>
      <cdr:y>0.22857</cdr:y>
    </cdr:to>
    <cdr:cxnSp macro="">
      <cdr:nvCxnSpPr>
        <cdr:cNvPr id="5" name="Łącznik prostoliniowy 4"/>
        <cdr:cNvCxnSpPr/>
      </cdr:nvCxnSpPr>
      <cdr:spPr>
        <a:xfrm xmlns:a="http://schemas.openxmlformats.org/drawingml/2006/main" flipV="1">
          <a:off x="4418381" y="292201"/>
          <a:ext cx="460451" cy="407"/>
        </a:xfrm>
        <a:prstGeom xmlns:a="http://schemas.openxmlformats.org/drawingml/2006/main" prst="line">
          <a:avLst/>
        </a:prstGeom>
        <a:ln xmlns:a="http://schemas.openxmlformats.org/drawingml/2006/main">
          <a:solidFill>
            <a:schemeClr val="tx2">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0.55368</cdr:x>
      <cdr:y>0.38857</cdr:y>
    </cdr:from>
    <cdr:to>
      <cdr:x>0.55511</cdr:x>
      <cdr:y>0.89714</cdr:y>
    </cdr:to>
    <cdr:cxnSp macro="">
      <cdr:nvCxnSpPr>
        <cdr:cNvPr id="6" name="Łącznik prostoliniowy 5"/>
        <cdr:cNvCxnSpPr/>
      </cdr:nvCxnSpPr>
      <cdr:spPr>
        <a:xfrm xmlns:a="http://schemas.openxmlformats.org/drawingml/2006/main" flipH="1">
          <a:off x="2830983" y="497433"/>
          <a:ext cx="7315" cy="651053"/>
        </a:xfrm>
        <a:prstGeom xmlns:a="http://schemas.openxmlformats.org/drawingml/2006/main" prst="line">
          <a:avLst/>
        </a:prstGeom>
        <a:ln xmlns:a="http://schemas.openxmlformats.org/drawingml/2006/main">
          <a:solidFill>
            <a:srgbClr val="C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0.86271</cdr:x>
      <cdr:y>0.25143</cdr:y>
    </cdr:from>
    <cdr:to>
      <cdr:x>0.86414</cdr:x>
      <cdr:y>0.87429</cdr:y>
    </cdr:to>
    <cdr:cxnSp macro="">
      <cdr:nvCxnSpPr>
        <cdr:cNvPr id="7" name="Łącznik prostoliniowy 6"/>
        <cdr:cNvCxnSpPr/>
      </cdr:nvCxnSpPr>
      <cdr:spPr>
        <a:xfrm xmlns:a="http://schemas.openxmlformats.org/drawingml/2006/main" flipH="1">
          <a:off x="4411066" y="321868"/>
          <a:ext cx="7315" cy="797358"/>
        </a:xfrm>
        <a:prstGeom xmlns:a="http://schemas.openxmlformats.org/drawingml/2006/main" prst="line">
          <a:avLst/>
        </a:prstGeom>
        <a:ln xmlns:a="http://schemas.openxmlformats.org/drawingml/2006/main">
          <a:solidFill>
            <a:schemeClr val="tx2">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D178D-1CB7-4998-9C63-917A002FD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12710</TotalTime>
  <Pages>59</Pages>
  <Words>9694</Words>
  <Characters>58170</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Piotr.Kocaj</dc:creator>
  <cp:lastModifiedBy>WUP</cp:lastModifiedBy>
  <cp:revision>1203</cp:revision>
  <cp:lastPrinted>2020-02-28T14:58:00Z</cp:lastPrinted>
  <dcterms:created xsi:type="dcterms:W3CDTF">2017-02-21T12:02:00Z</dcterms:created>
  <dcterms:modified xsi:type="dcterms:W3CDTF">2020-03-30T10:10:00Z</dcterms:modified>
</cp:coreProperties>
</file>