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CD0" w:rsidRPr="00424206" w:rsidRDefault="00A57738" w:rsidP="0097019E">
      <w:pPr>
        <w:pStyle w:val="Tytu"/>
        <w:pBdr>
          <w:bottom w:val="double" w:sz="4" w:space="4" w:color="548DD4" w:themeColor="text2" w:themeTint="99"/>
        </w:pBdr>
        <w:spacing w:before="160" w:after="160"/>
        <w:rPr>
          <w:rFonts w:ascii="Arial" w:hAnsi="Arial" w:cs="Arial"/>
          <w:color w:val="000000" w:themeColor="text1"/>
        </w:rPr>
      </w:pPr>
      <w:r w:rsidRPr="00424206">
        <w:rPr>
          <w:rFonts w:ascii="Arial" w:hAnsi="Arial" w:cs="Arial"/>
          <w:color w:val="000000" w:themeColor="text1"/>
        </w:rPr>
        <w:t xml:space="preserve">Badanie </w:t>
      </w:r>
      <w:r w:rsidR="00F40CD0" w:rsidRPr="00424206">
        <w:rPr>
          <w:rFonts w:ascii="Arial" w:hAnsi="Arial" w:cs="Arial"/>
          <w:color w:val="000000" w:themeColor="text1"/>
        </w:rPr>
        <w:t xml:space="preserve">internetowych </w:t>
      </w:r>
      <w:r w:rsidRPr="00424206">
        <w:rPr>
          <w:rFonts w:ascii="Arial" w:hAnsi="Arial" w:cs="Arial"/>
          <w:color w:val="000000" w:themeColor="text1"/>
        </w:rPr>
        <w:t>ofert pracy</w:t>
      </w:r>
      <w:r w:rsidR="00F12E96" w:rsidRPr="00424206">
        <w:rPr>
          <w:rFonts w:ascii="Arial" w:hAnsi="Arial" w:cs="Arial"/>
          <w:color w:val="000000" w:themeColor="text1"/>
        </w:rPr>
        <w:t xml:space="preserve"> </w:t>
      </w:r>
      <w:r w:rsidR="00F40CD0" w:rsidRPr="00424206">
        <w:rPr>
          <w:rFonts w:ascii="Arial" w:hAnsi="Arial" w:cs="Arial"/>
          <w:color w:val="000000" w:themeColor="text1"/>
        </w:rPr>
        <w:t>w województwie podkarpackim</w:t>
      </w:r>
    </w:p>
    <w:p w:rsidR="006902DD" w:rsidRDefault="00C47245" w:rsidP="00450BD5">
      <w:pPr>
        <w:spacing w:after="0"/>
        <w:ind w:firstLine="709"/>
      </w:pPr>
      <w:r>
        <w:rPr>
          <w:u w:val="single"/>
        </w:rPr>
        <w:t xml:space="preserve">I kwartał </w:t>
      </w:r>
      <w:r w:rsidR="00F40CD0" w:rsidRPr="003D50F5">
        <w:rPr>
          <w:u w:val="single"/>
        </w:rPr>
        <w:t>20</w:t>
      </w:r>
      <w:r>
        <w:rPr>
          <w:u w:val="single"/>
        </w:rPr>
        <w:t>20</w:t>
      </w:r>
      <w:r w:rsidR="00DB5FE4">
        <w:rPr>
          <w:u w:val="single"/>
        </w:rPr>
        <w:t xml:space="preserve"> roku</w:t>
      </w:r>
      <w:r w:rsidR="00F40CD0" w:rsidRPr="003D50F5">
        <w:rPr>
          <w:u w:val="single"/>
        </w:rPr>
        <w:t>.</w:t>
      </w:r>
      <w:r w:rsidR="00C71CEC" w:rsidRPr="00C71CEC">
        <w:t xml:space="preserve"> </w:t>
      </w:r>
      <w:r w:rsidR="00DB5FE4">
        <w:t>Jak wynika z analizy ofert dostępnych w internecie p</w:t>
      </w:r>
      <w:r w:rsidR="000E51E2">
        <w:t xml:space="preserve">racodawcy </w:t>
      </w:r>
      <w:r w:rsidR="002032B5">
        <w:t xml:space="preserve">najczęściej </w:t>
      </w:r>
      <w:r w:rsidR="000E51E2">
        <w:t>poszuk</w:t>
      </w:r>
      <w:r w:rsidR="006F423F">
        <w:t xml:space="preserve">iwali </w:t>
      </w:r>
      <w:r w:rsidR="00916046">
        <w:t xml:space="preserve">pracowników </w:t>
      </w:r>
      <w:r w:rsidR="00DB5FE4">
        <w:t xml:space="preserve">przez internet </w:t>
      </w:r>
      <w:r w:rsidR="006F423F">
        <w:t xml:space="preserve">do pracy </w:t>
      </w:r>
      <w:r w:rsidR="000E51E2">
        <w:t>w</w:t>
      </w:r>
      <w:r w:rsidR="00DB5FE4">
        <w:t xml:space="preserve"> sektorach:</w:t>
      </w:r>
      <w:r w:rsidR="00E62220">
        <w:t xml:space="preserve"> </w:t>
      </w:r>
      <w:r w:rsidR="00AF1F27" w:rsidRPr="00E62220">
        <w:t>usług</w:t>
      </w:r>
      <w:r w:rsidR="00AF1F27">
        <w:t xml:space="preserve">, </w:t>
      </w:r>
      <w:r w:rsidR="003458CB">
        <w:t>transpor</w:t>
      </w:r>
      <w:r w:rsidR="00DB5FE4">
        <w:t>tu</w:t>
      </w:r>
      <w:r w:rsidR="00AF1F27">
        <w:t xml:space="preserve"> i </w:t>
      </w:r>
      <w:r w:rsidR="00AF1F27" w:rsidRPr="00E62220">
        <w:t>handlu</w:t>
      </w:r>
      <w:r w:rsidR="006F423F">
        <w:t xml:space="preserve">. Zawodami </w:t>
      </w:r>
      <w:r w:rsidR="005375A2">
        <w:t xml:space="preserve">deficytowymi </w:t>
      </w:r>
      <w:r w:rsidR="006F423F">
        <w:t xml:space="preserve">okazały się profesje związane z budownictwem. </w:t>
      </w:r>
      <w:r w:rsidR="005375A2">
        <w:t xml:space="preserve">Odnotowano popyt </w:t>
      </w:r>
      <w:r w:rsidR="00DB5FE4">
        <w:t xml:space="preserve">na </w:t>
      </w:r>
      <w:r w:rsidR="002032B5">
        <w:t>inżynier</w:t>
      </w:r>
      <w:r w:rsidR="005375A2">
        <w:t>ów</w:t>
      </w:r>
      <w:r w:rsidR="002032B5">
        <w:t xml:space="preserve"> </w:t>
      </w:r>
      <w:r w:rsidR="006F423F">
        <w:t>lub</w:t>
      </w:r>
      <w:r w:rsidR="002032B5">
        <w:t xml:space="preserve"> </w:t>
      </w:r>
      <w:r w:rsidR="006902DD">
        <w:t>techni</w:t>
      </w:r>
      <w:r w:rsidR="005375A2">
        <w:t>ków</w:t>
      </w:r>
      <w:r w:rsidR="006F423F">
        <w:t xml:space="preserve"> do </w:t>
      </w:r>
      <w:r w:rsidR="003458CB">
        <w:t>prac</w:t>
      </w:r>
      <w:r w:rsidR="006F423F">
        <w:t xml:space="preserve">y </w:t>
      </w:r>
      <w:r w:rsidR="003458CB">
        <w:t>w</w:t>
      </w:r>
      <w:r w:rsidR="006902DD">
        <w:t> </w:t>
      </w:r>
      <w:r w:rsidR="003458CB">
        <w:t>przemyśle</w:t>
      </w:r>
      <w:r w:rsidR="004F3D69" w:rsidRPr="00E62220">
        <w:t>.</w:t>
      </w:r>
      <w:r w:rsidR="00320F13">
        <w:t xml:space="preserve"> </w:t>
      </w:r>
      <w:r w:rsidR="006F423F">
        <w:t>K</w:t>
      </w:r>
      <w:r w:rsidR="00450BD5">
        <w:t>umulacje nastąpiły</w:t>
      </w:r>
      <w:r w:rsidR="002B6B6D">
        <w:t xml:space="preserve"> </w:t>
      </w:r>
      <w:r w:rsidR="00450BD5">
        <w:t>w</w:t>
      </w:r>
      <w:r w:rsidR="002B6B6D">
        <w:t xml:space="preserve"> </w:t>
      </w:r>
      <w:r w:rsidR="00450BD5">
        <w:t>zawodach zaliczanych d</w:t>
      </w:r>
      <w:r w:rsidR="008A0EA6">
        <w:t>o</w:t>
      </w:r>
      <w:r w:rsidR="00450BD5">
        <w:t xml:space="preserve"> </w:t>
      </w:r>
      <w:r w:rsidR="00B104C6">
        <w:t>usług finansowych</w:t>
      </w:r>
      <w:r w:rsidR="00DB5FE4">
        <w:t>.</w:t>
      </w:r>
      <w:r w:rsidR="00D51917">
        <w:t xml:space="preserve"> Dotyczyły </w:t>
      </w:r>
      <w:r w:rsidR="00B104C6">
        <w:t xml:space="preserve">pośrednictwa finansowego i ubezpieczeniowego w grupie </w:t>
      </w:r>
      <w:r w:rsidR="00D51917">
        <w:t>specjalistów do spraw ekonomii i zarządzania oraz średniego personelu do spraw biznesu i</w:t>
      </w:r>
      <w:r w:rsidR="00785982">
        <w:t> </w:t>
      </w:r>
      <w:r w:rsidR="00D51917">
        <w:t>administracji. W dziale</w:t>
      </w:r>
      <w:r w:rsidR="00450BD5">
        <w:t xml:space="preserve"> handlu, transportu</w:t>
      </w:r>
      <w:r w:rsidR="00785982">
        <w:t xml:space="preserve"> </w:t>
      </w:r>
      <w:r w:rsidR="00450BD5">
        <w:t>i</w:t>
      </w:r>
      <w:r w:rsidR="00B104C6">
        <w:t> </w:t>
      </w:r>
      <w:r w:rsidR="00450BD5">
        <w:t xml:space="preserve">logistyki </w:t>
      </w:r>
      <w:r w:rsidR="00D51917" w:rsidRPr="00D51917">
        <w:t xml:space="preserve">odnotowano </w:t>
      </w:r>
      <w:r w:rsidR="008C2423">
        <w:t xml:space="preserve">zapotrzebowanie </w:t>
      </w:r>
      <w:r w:rsidR="00B253C8">
        <w:t xml:space="preserve">dla </w:t>
      </w:r>
      <w:r w:rsidR="00D51917" w:rsidRPr="00D51917">
        <w:t>sprzedawców, kierowników do spraw zarządzania i</w:t>
      </w:r>
      <w:r w:rsidR="00B104C6">
        <w:t> </w:t>
      </w:r>
      <w:r w:rsidR="00D51917" w:rsidRPr="00D51917">
        <w:t xml:space="preserve">handlu, pracowników obsługi klienta oraz </w:t>
      </w:r>
      <w:r w:rsidR="00781CA1">
        <w:t>dla</w:t>
      </w:r>
      <w:r w:rsidR="002032B5">
        <w:t xml:space="preserve"> </w:t>
      </w:r>
      <w:r w:rsidR="00D51917" w:rsidRPr="00D51917">
        <w:t>kierowc</w:t>
      </w:r>
      <w:r w:rsidR="002032B5">
        <w:t>ów</w:t>
      </w:r>
      <w:r w:rsidR="00D51917" w:rsidRPr="00D51917">
        <w:t xml:space="preserve"> i operator</w:t>
      </w:r>
      <w:r w:rsidR="002032B5">
        <w:t>ów</w:t>
      </w:r>
      <w:r w:rsidR="00D51917" w:rsidRPr="00D51917">
        <w:t xml:space="preserve"> </w:t>
      </w:r>
      <w:r w:rsidR="002032B5">
        <w:t>maszyn</w:t>
      </w:r>
      <w:r w:rsidR="00320F13">
        <w:t> </w:t>
      </w:r>
      <w:r w:rsidR="006F423F" w:rsidRPr="00E62220">
        <w:rPr>
          <w:rStyle w:val="Odwoanieprzypisudolnego"/>
        </w:rPr>
        <w:footnoteReference w:id="1"/>
      </w:r>
      <w:r w:rsidR="006F423F">
        <w:t>.</w:t>
      </w:r>
    </w:p>
    <w:p w:rsidR="00450BD5" w:rsidRDefault="009E4F06" w:rsidP="00450BD5">
      <w:pPr>
        <w:spacing w:after="0"/>
        <w:ind w:firstLine="709"/>
      </w:pPr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169BF6F9" wp14:editId="785E7988">
            <wp:simplePos x="0" y="0"/>
            <wp:positionH relativeFrom="column">
              <wp:posOffset>3143250</wp:posOffset>
            </wp:positionH>
            <wp:positionV relativeFrom="paragraph">
              <wp:posOffset>1760220</wp:posOffset>
            </wp:positionV>
            <wp:extent cx="2821305" cy="1183640"/>
            <wp:effectExtent l="0" t="0" r="0" b="0"/>
            <wp:wrapTight wrapText="bothSides">
              <wp:wrapPolygon edited="0">
                <wp:start x="0" y="0"/>
                <wp:lineTo x="0" y="1391"/>
                <wp:lineTo x="5542" y="5562"/>
                <wp:lineTo x="0" y="5562"/>
                <wp:lineTo x="0" y="13210"/>
                <wp:lineTo x="10793" y="16687"/>
                <wp:lineTo x="2479" y="16687"/>
                <wp:lineTo x="438" y="17382"/>
                <wp:lineTo x="438" y="21206"/>
                <wp:lineTo x="21148" y="21206"/>
                <wp:lineTo x="21440" y="20163"/>
                <wp:lineTo x="10793" y="16687"/>
                <wp:lineTo x="20419" y="12863"/>
                <wp:lineTo x="20419" y="11472"/>
                <wp:lineTo x="10793" y="11124"/>
                <wp:lineTo x="20419" y="9734"/>
                <wp:lineTo x="20710" y="8343"/>
                <wp:lineTo x="16189" y="5562"/>
                <wp:lineTo x="16481" y="695"/>
                <wp:lineTo x="14147" y="0"/>
                <wp:lineTo x="1458" y="0"/>
                <wp:lineTo x="0" y="0"/>
              </wp:wrapPolygon>
            </wp:wrapTight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917">
        <w:t>W sektor</w:t>
      </w:r>
      <w:r w:rsidR="00AF29D3">
        <w:t xml:space="preserve">ach przemysłowych </w:t>
      </w:r>
      <w:r w:rsidR="00D51917">
        <w:t xml:space="preserve">popyt dotyczył </w:t>
      </w:r>
      <w:r w:rsidR="00D51917" w:rsidRPr="00785982">
        <w:t>kierowników do spraw produkcji i usług, techników mechaników oraz robotników obróbki metali</w:t>
      </w:r>
      <w:r w:rsidR="001F68F9">
        <w:t xml:space="preserve"> i</w:t>
      </w:r>
      <w:r w:rsidR="00D51917" w:rsidRPr="00785982">
        <w:t xml:space="preserve"> mechaników maszyn i</w:t>
      </w:r>
      <w:r w:rsidR="00785982">
        <w:t> </w:t>
      </w:r>
      <w:r w:rsidR="00D51917" w:rsidRPr="00785982">
        <w:t xml:space="preserve">urządzeń. W </w:t>
      </w:r>
      <w:r w:rsidR="00450BD5" w:rsidRPr="00785982">
        <w:t>niel</w:t>
      </w:r>
      <w:r w:rsidR="00450BD5">
        <w:t>icznym przemyśle high-tech</w:t>
      </w:r>
      <w:r w:rsidR="00E5687E">
        <w:t>,</w:t>
      </w:r>
      <w:r w:rsidR="008A0EA6">
        <w:t xml:space="preserve"> </w:t>
      </w:r>
      <w:r w:rsidR="00785982">
        <w:t xml:space="preserve">odnotowano zapotrzebowanie </w:t>
      </w:r>
      <w:r w:rsidR="006902DD">
        <w:t xml:space="preserve">zarówno </w:t>
      </w:r>
      <w:r w:rsidR="005375A2">
        <w:t xml:space="preserve">w grupie </w:t>
      </w:r>
      <w:r w:rsidR="00B07D12">
        <w:t>IT</w:t>
      </w:r>
      <w:r w:rsidR="00663028" w:rsidRPr="00663028">
        <w:t xml:space="preserve"> </w:t>
      </w:r>
      <w:r w:rsidR="006902DD">
        <w:t xml:space="preserve">jak </w:t>
      </w:r>
      <w:r w:rsidR="00663028" w:rsidRPr="00663028">
        <w:t>i</w:t>
      </w:r>
      <w:r w:rsidR="006902DD">
        <w:t xml:space="preserve"> </w:t>
      </w:r>
      <w:r w:rsidR="00B07D12">
        <w:t xml:space="preserve">dla </w:t>
      </w:r>
      <w:r w:rsidR="00663028" w:rsidRPr="00663028">
        <w:t>techników</w:t>
      </w:r>
      <w:r w:rsidR="00B07D12">
        <w:t xml:space="preserve">, </w:t>
      </w:r>
      <w:r w:rsidR="00663028" w:rsidRPr="00663028">
        <w:t xml:space="preserve">potrzebnych </w:t>
      </w:r>
      <w:r w:rsidR="006902DD">
        <w:t>w</w:t>
      </w:r>
      <w:r w:rsidR="00AF29D3">
        <w:t> </w:t>
      </w:r>
      <w:r w:rsidR="00B07D12">
        <w:t xml:space="preserve">procesie </w:t>
      </w:r>
      <w:r w:rsidR="00663028" w:rsidRPr="00663028">
        <w:t>produkcji</w:t>
      </w:r>
      <w:r w:rsidR="00663028">
        <w:t xml:space="preserve"> </w:t>
      </w:r>
      <w:r w:rsidR="00B07D12">
        <w:t xml:space="preserve">czy </w:t>
      </w:r>
      <w:r w:rsidR="006902DD">
        <w:t xml:space="preserve">szybkiej </w:t>
      </w:r>
      <w:r w:rsidR="00663028" w:rsidRPr="00663028">
        <w:t xml:space="preserve">realizacji zamówień przez </w:t>
      </w:r>
      <w:r w:rsidR="00AF29D3">
        <w:t xml:space="preserve">firmy </w:t>
      </w:r>
      <w:r w:rsidR="00B07D12">
        <w:t xml:space="preserve">usługowe i produkcyjne. Zapotrzebowanie dotyczyło </w:t>
      </w:r>
      <w:r w:rsidR="00D51917">
        <w:t>specjalistów I</w:t>
      </w:r>
      <w:r w:rsidR="00B07D12">
        <w:t>&amp;</w:t>
      </w:r>
      <w:r w:rsidR="00D51917">
        <w:t>T</w:t>
      </w:r>
      <w:r w:rsidR="005375A2">
        <w:t xml:space="preserve"> oraz </w:t>
      </w:r>
      <w:r w:rsidR="00D51917">
        <w:t>inżynierów</w:t>
      </w:r>
      <w:r w:rsidR="006A6433">
        <w:t xml:space="preserve"> i</w:t>
      </w:r>
      <w:r w:rsidR="006902DD">
        <w:t xml:space="preserve"> techników </w:t>
      </w:r>
      <w:r w:rsidR="00D51917">
        <w:t>mechaników</w:t>
      </w:r>
      <w:r w:rsidR="00663028">
        <w:t>.</w:t>
      </w:r>
      <w:r>
        <w:t xml:space="preserve"> </w:t>
      </w:r>
      <w:r w:rsidR="00663028">
        <w:t>W</w:t>
      </w:r>
      <w:r w:rsidR="00785982">
        <w:t xml:space="preserve"> sektorze </w:t>
      </w:r>
      <w:r w:rsidR="00450BD5">
        <w:t>zdrowi</w:t>
      </w:r>
      <w:r w:rsidR="00785982">
        <w:t>a</w:t>
      </w:r>
      <w:r w:rsidR="00450BD5">
        <w:t xml:space="preserve"> i</w:t>
      </w:r>
      <w:r>
        <w:t> </w:t>
      </w:r>
      <w:r w:rsidR="00450BD5">
        <w:t>opie</w:t>
      </w:r>
      <w:r w:rsidR="00785982">
        <w:t>ki</w:t>
      </w:r>
      <w:r w:rsidR="00450BD5">
        <w:t xml:space="preserve"> społecznej</w:t>
      </w:r>
      <w:r w:rsidR="008A0EA6">
        <w:t xml:space="preserve"> </w:t>
      </w:r>
      <w:r w:rsidR="00785982">
        <w:t xml:space="preserve">poszukiwano </w:t>
      </w:r>
      <w:r w:rsidR="00A57384">
        <w:t xml:space="preserve">średniego personelu medycznego </w:t>
      </w:r>
      <w:r w:rsidR="00785982">
        <w:t>i</w:t>
      </w:r>
      <w:r w:rsidR="006902DD">
        <w:t> </w:t>
      </w:r>
      <w:r w:rsidR="00A57384">
        <w:t>specjalistów do spraw zdrowia</w:t>
      </w:r>
      <w:r w:rsidR="009562BC">
        <w:t> </w:t>
      </w:r>
      <w:r w:rsidR="009562BC">
        <w:rPr>
          <w:rStyle w:val="Odwoanieprzypisudolnego"/>
        </w:rPr>
        <w:footnoteReference w:id="2"/>
      </w:r>
      <w:r w:rsidR="00785982">
        <w:t>.</w:t>
      </w:r>
      <w:r w:rsidR="00450BD5">
        <w:t xml:space="preserve"> </w:t>
      </w:r>
      <w:r w:rsidR="00785982">
        <w:t>W</w:t>
      </w:r>
      <w:r>
        <w:t> </w:t>
      </w:r>
      <w:r w:rsidR="008F441B">
        <w:t xml:space="preserve">dziale informacji i </w:t>
      </w:r>
      <w:r w:rsidR="00450BD5">
        <w:t xml:space="preserve">edukacji </w:t>
      </w:r>
      <w:r w:rsidR="00466B68">
        <w:t xml:space="preserve">rekrutowano </w:t>
      </w:r>
      <w:r w:rsidR="00A57384">
        <w:t>ekonomistów</w:t>
      </w:r>
      <w:r w:rsidR="008F441B">
        <w:t xml:space="preserve"> oraz </w:t>
      </w:r>
      <w:r w:rsidR="00A57384">
        <w:t>psychologów</w:t>
      </w:r>
      <w:r w:rsidR="00F4055A">
        <w:t>. W</w:t>
      </w:r>
      <w:r w:rsidR="008F441B">
        <w:t> </w:t>
      </w:r>
      <w:r w:rsidR="00450BD5">
        <w:t>budownictwie</w:t>
      </w:r>
      <w:r w:rsidR="00E5687E">
        <w:t>,</w:t>
      </w:r>
      <w:r w:rsidR="00450BD5">
        <w:t xml:space="preserve"> </w:t>
      </w:r>
      <w:r w:rsidR="00785982">
        <w:t>już w</w:t>
      </w:r>
      <w:r>
        <w:t> </w:t>
      </w:r>
      <w:r w:rsidR="00785982">
        <w:t>I</w:t>
      </w:r>
      <w:r>
        <w:t> </w:t>
      </w:r>
      <w:r w:rsidR="00785982">
        <w:t>kwartale 2020 r</w:t>
      </w:r>
      <w:r w:rsidR="008F441B">
        <w:t>oku</w:t>
      </w:r>
      <w:r w:rsidR="00785982">
        <w:t xml:space="preserve"> </w:t>
      </w:r>
      <w:r w:rsidR="00450BD5">
        <w:t>z powodu łagodnej zimy</w:t>
      </w:r>
      <w:r w:rsidR="008F441B">
        <w:t>,</w:t>
      </w:r>
      <w:r w:rsidR="00450BD5">
        <w:t xml:space="preserve"> </w:t>
      </w:r>
      <w:r w:rsidR="006902DD">
        <w:t xml:space="preserve">odnotowano zapotrzebowanie </w:t>
      </w:r>
      <w:r w:rsidR="00466B68">
        <w:t>dla techników budownictwa</w:t>
      </w:r>
      <w:r w:rsidR="008F441B">
        <w:t>,</w:t>
      </w:r>
      <w:r w:rsidR="00466B68">
        <w:t xml:space="preserve"> </w:t>
      </w:r>
      <w:r w:rsidR="00A57384">
        <w:t>robotni</w:t>
      </w:r>
      <w:r w:rsidR="00785982">
        <w:t>ków</w:t>
      </w:r>
      <w:r w:rsidR="00A57384">
        <w:t xml:space="preserve"> budowlan</w:t>
      </w:r>
      <w:r w:rsidR="00117B99">
        <w:t>ych</w:t>
      </w:r>
      <w:r w:rsidR="00A57384">
        <w:t xml:space="preserve"> i </w:t>
      </w:r>
      <w:r w:rsidR="006902DD">
        <w:t xml:space="preserve">w zawodach </w:t>
      </w:r>
      <w:r w:rsidR="00A57384">
        <w:t>pokrewn</w:t>
      </w:r>
      <w:r w:rsidR="006902DD">
        <w:t>ych</w:t>
      </w:r>
      <w:r w:rsidR="00466B68">
        <w:t xml:space="preserve"> – </w:t>
      </w:r>
      <w:r w:rsidR="006902DD">
        <w:t>naprawach i obsłudze maszyn</w:t>
      </w:r>
      <w:r w:rsidR="00466B68">
        <w:t xml:space="preserve"> i urządzeń</w:t>
      </w:r>
      <w:r w:rsidR="00450BD5">
        <w:t>.</w:t>
      </w:r>
      <w:r w:rsidR="00466B68">
        <w:t xml:space="preserve"> </w:t>
      </w:r>
      <w:r w:rsidR="00117B99">
        <w:t>Pracodawcy często poszukują kierowników budowy</w:t>
      </w:r>
      <w:r w:rsidR="008F441B">
        <w:t>,</w:t>
      </w:r>
      <w:r w:rsidR="00117B99">
        <w:t xml:space="preserve"> </w:t>
      </w:r>
      <w:r w:rsidR="006902DD">
        <w:t>posiadających aktualne uprawnienia i</w:t>
      </w:r>
      <w:r>
        <w:t> </w:t>
      </w:r>
      <w:r w:rsidR="006902DD">
        <w:t>doświadczenie</w:t>
      </w:r>
      <w:r w:rsidR="000804C0">
        <w:t xml:space="preserve"> zawodowe</w:t>
      </w:r>
      <w:r w:rsidR="00117B99">
        <w:t>.</w:t>
      </w:r>
    </w:p>
    <w:p w:rsidR="00A22D41" w:rsidRDefault="009E4F06" w:rsidP="00CE0DE9">
      <w:pPr>
        <w:spacing w:after="0"/>
        <w:jc w:val="left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2944FC6B" wp14:editId="56946964">
            <wp:simplePos x="0" y="0"/>
            <wp:positionH relativeFrom="column">
              <wp:posOffset>-132715</wp:posOffset>
            </wp:positionH>
            <wp:positionV relativeFrom="paragraph">
              <wp:posOffset>66040</wp:posOffset>
            </wp:positionV>
            <wp:extent cx="3242310" cy="1110615"/>
            <wp:effectExtent l="0" t="0" r="0" b="0"/>
            <wp:wrapTight wrapText="bothSides">
              <wp:wrapPolygon edited="0">
                <wp:start x="635" y="1482"/>
                <wp:lineTo x="635" y="6298"/>
                <wp:lineTo x="1142" y="8151"/>
                <wp:lineTo x="2284" y="8151"/>
                <wp:lineTo x="761" y="10003"/>
                <wp:lineTo x="888" y="12967"/>
                <wp:lineTo x="3300" y="14820"/>
                <wp:lineTo x="2031" y="15561"/>
                <wp:lineTo x="2031" y="20377"/>
                <wp:lineTo x="4442" y="21118"/>
                <wp:lineTo x="6092" y="21118"/>
                <wp:lineTo x="7234" y="20007"/>
                <wp:lineTo x="21067" y="17784"/>
                <wp:lineTo x="21194" y="14079"/>
                <wp:lineTo x="13579" y="14079"/>
                <wp:lineTo x="19417" y="10003"/>
                <wp:lineTo x="19417" y="4816"/>
                <wp:lineTo x="13833" y="2223"/>
                <wp:lineTo x="5711" y="1482"/>
                <wp:lineTo x="635" y="1482"/>
              </wp:wrapPolygon>
            </wp:wrapTight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B23" w:rsidRDefault="00F32B23" w:rsidP="00CE0DE9">
      <w:pPr>
        <w:spacing w:after="0"/>
        <w:jc w:val="left"/>
        <w:rPr>
          <w:sz w:val="16"/>
          <w:szCs w:val="16"/>
        </w:rPr>
      </w:pPr>
    </w:p>
    <w:p w:rsidR="00F32B23" w:rsidRDefault="00F32B23" w:rsidP="00CE0DE9">
      <w:pPr>
        <w:spacing w:after="0"/>
        <w:jc w:val="left"/>
        <w:rPr>
          <w:sz w:val="16"/>
          <w:szCs w:val="16"/>
        </w:rPr>
      </w:pPr>
    </w:p>
    <w:p w:rsidR="00CE0DE9" w:rsidRDefault="00CE0DE9" w:rsidP="00CE0DE9">
      <w:pPr>
        <w:spacing w:after="0"/>
        <w:ind w:firstLine="709"/>
        <w:jc w:val="left"/>
        <w:rPr>
          <w:highlight w:val="yellow"/>
        </w:rPr>
      </w:pPr>
    </w:p>
    <w:p w:rsidR="00AD47C7" w:rsidRDefault="00AD47C7" w:rsidP="00BA05C5">
      <w:pPr>
        <w:spacing w:after="0"/>
        <w:ind w:firstLine="709"/>
      </w:pPr>
    </w:p>
    <w:p w:rsidR="00AD47C7" w:rsidRDefault="00AD47C7" w:rsidP="00BA05C5">
      <w:pPr>
        <w:spacing w:after="0"/>
        <w:ind w:firstLine="709"/>
      </w:pPr>
    </w:p>
    <w:p w:rsidR="00AD47C7" w:rsidRPr="002027C7" w:rsidRDefault="00AD47C7" w:rsidP="002027C7">
      <w:pPr>
        <w:spacing w:after="0"/>
        <w:rPr>
          <w:sz w:val="16"/>
          <w:szCs w:val="16"/>
        </w:rPr>
      </w:pPr>
    </w:p>
    <w:p w:rsidR="00A92DEB" w:rsidRDefault="00A92DEB" w:rsidP="00AD47C7">
      <w:pPr>
        <w:spacing w:after="0"/>
        <w:rPr>
          <w:sz w:val="16"/>
          <w:szCs w:val="16"/>
        </w:rPr>
      </w:pPr>
    </w:p>
    <w:p w:rsidR="003C6E33" w:rsidRDefault="00236C88" w:rsidP="00BA05C5">
      <w:pPr>
        <w:spacing w:after="0"/>
        <w:ind w:firstLine="709"/>
      </w:pPr>
      <w:r>
        <w:t>Pracodawcy poszukiwali pracowników</w:t>
      </w:r>
      <w:r w:rsidR="000B1E37">
        <w:t xml:space="preserve"> d</w:t>
      </w:r>
      <w:r w:rsidR="007D114D">
        <w:t xml:space="preserve">o </w:t>
      </w:r>
      <w:r w:rsidR="00CE1AA5" w:rsidRPr="00CE1AA5">
        <w:t xml:space="preserve">prac prostych i w pozostałych grupach zawodowych, </w:t>
      </w:r>
      <w:r w:rsidR="00FE5451">
        <w:t xml:space="preserve">gdzie </w:t>
      </w:r>
      <w:r w:rsidR="00CE1AA5" w:rsidRPr="00CE1AA5">
        <w:t xml:space="preserve">rekrutacja nie </w:t>
      </w:r>
      <w:r w:rsidR="00FE5451">
        <w:t xml:space="preserve">jest realizowana </w:t>
      </w:r>
      <w:r w:rsidR="00CE1AA5" w:rsidRPr="00CE1AA5">
        <w:t>za pośrednictwem internetu.</w:t>
      </w:r>
      <w:r w:rsidR="000B1E37">
        <w:t xml:space="preserve"> C</w:t>
      </w:r>
      <w:r w:rsidR="00CE1AA5" w:rsidRPr="00CE1AA5">
        <w:t xml:space="preserve">zęść </w:t>
      </w:r>
      <w:r w:rsidR="000B1E37">
        <w:t>ofert z </w:t>
      </w:r>
      <w:r w:rsidR="00CE1AA5" w:rsidRPr="00CE1AA5">
        <w:t xml:space="preserve">sektora </w:t>
      </w:r>
      <w:r w:rsidR="00C47245" w:rsidRPr="00CE1AA5">
        <w:t xml:space="preserve">usług i handlu </w:t>
      </w:r>
      <w:r w:rsidR="00CE1AA5" w:rsidRPr="00CE1AA5">
        <w:t xml:space="preserve">jest </w:t>
      </w:r>
      <w:r w:rsidR="00D31EBE" w:rsidRPr="00CE1AA5">
        <w:t>dostępn</w:t>
      </w:r>
      <w:r w:rsidR="000B1E37">
        <w:t>a</w:t>
      </w:r>
      <w:r w:rsidR="00D31EBE" w:rsidRPr="00CE1AA5">
        <w:t xml:space="preserve"> bezpośrednio </w:t>
      </w:r>
      <w:r w:rsidR="00C47245" w:rsidRPr="00CE1AA5">
        <w:t>u pracodawcy</w:t>
      </w:r>
      <w:r w:rsidR="00CE0DE9" w:rsidRPr="00CE1AA5">
        <w:t xml:space="preserve"> lub w kontaktach </w:t>
      </w:r>
      <w:r w:rsidR="00CE0DE9" w:rsidRPr="00CE1AA5">
        <w:rPr>
          <w:i/>
        </w:rPr>
        <w:t>face to face</w:t>
      </w:r>
      <w:r w:rsidR="00CE0DE9" w:rsidRPr="00CE1AA5">
        <w:t xml:space="preserve">, które nie są </w:t>
      </w:r>
      <w:r>
        <w:t xml:space="preserve">zamieszczane </w:t>
      </w:r>
      <w:r w:rsidR="00CE0DE9" w:rsidRPr="00CE1AA5">
        <w:t xml:space="preserve">w </w:t>
      </w:r>
      <w:r>
        <w:t>internecie</w:t>
      </w:r>
      <w:r w:rsidR="00CE1AA5" w:rsidRPr="00CE1AA5">
        <w:t>. Taki typ poszukiwania pracownika jest charakterystyczny szczególnie dla podmiotów mikro</w:t>
      </w:r>
      <w:r>
        <w:t xml:space="preserve"> tj.</w:t>
      </w:r>
      <w:r w:rsidR="00CE1AA5" w:rsidRPr="00CE1AA5">
        <w:t xml:space="preserve"> zatrudniających do 9</w:t>
      </w:r>
      <w:r w:rsidR="00584DF2">
        <w:t>-ciu</w:t>
      </w:r>
      <w:r w:rsidR="007D114D">
        <w:t> osób</w:t>
      </w:r>
      <w:r w:rsidR="00CE1AA5" w:rsidRPr="00CE1AA5">
        <w:t>.</w:t>
      </w:r>
    </w:p>
    <w:p w:rsidR="00910B17" w:rsidRDefault="00AC229A" w:rsidP="00BA05C5">
      <w:pPr>
        <w:spacing w:after="0"/>
        <w:ind w:firstLine="709"/>
      </w:pPr>
      <w:r w:rsidRPr="001B49F4">
        <w:t xml:space="preserve">Oferty pracy </w:t>
      </w:r>
      <w:r w:rsidR="00CE1AA5" w:rsidRPr="001B49F4">
        <w:t xml:space="preserve">w sektorach najbardziej kumulatywnych </w:t>
      </w:r>
      <w:r w:rsidR="00FB2DD6" w:rsidRPr="001B49F4">
        <w:t xml:space="preserve">związane </w:t>
      </w:r>
      <w:r w:rsidR="00CE1AA5" w:rsidRPr="001B49F4">
        <w:t xml:space="preserve">były </w:t>
      </w:r>
      <w:r w:rsidR="00FB2DD6" w:rsidRPr="001B49F4">
        <w:t xml:space="preserve">z następującymi </w:t>
      </w:r>
      <w:r w:rsidRPr="001B49F4">
        <w:t>zawod</w:t>
      </w:r>
      <w:r w:rsidR="00FB2DD6" w:rsidRPr="001B49F4">
        <w:t>ami</w:t>
      </w:r>
      <w:r w:rsidRPr="001B49F4">
        <w:t xml:space="preserve">: </w:t>
      </w:r>
      <w:r w:rsidR="005A757F" w:rsidRPr="001B49F4">
        <w:t xml:space="preserve"> </w:t>
      </w:r>
      <w:r w:rsidR="00B104C6" w:rsidRPr="001B49F4">
        <w:t>analityk finansowy, doradca finansowy, opiekun klienta, specjalista bankowości, specjalista do</w:t>
      </w:r>
      <w:r w:rsidR="00DF596E">
        <w:t xml:space="preserve"> </w:t>
      </w:r>
      <w:r w:rsidR="00B104C6" w:rsidRPr="001B49F4">
        <w:t>spraw kluczowych klientów, specjalista do spraw logistyki, specjalista do spraw marketingu i handlu, specjalista do spraw reklamy</w:t>
      </w:r>
      <w:r w:rsidR="00564702">
        <w:t xml:space="preserve"> i</w:t>
      </w:r>
      <w:r w:rsidR="00B104C6" w:rsidRPr="001B49F4">
        <w:t xml:space="preserve"> specjalista do spraw sprzedaży. </w:t>
      </w:r>
      <w:r w:rsidR="006A6433">
        <w:t>D</w:t>
      </w:r>
      <w:r w:rsidR="00910B17">
        <w:t xml:space="preserve">otyczyły </w:t>
      </w:r>
      <w:r w:rsidR="006A6433">
        <w:t xml:space="preserve">również </w:t>
      </w:r>
      <w:r w:rsidR="00564702">
        <w:t>przedstawiciel</w:t>
      </w:r>
      <w:r w:rsidR="00910B17">
        <w:t>i</w:t>
      </w:r>
      <w:r w:rsidR="00564702">
        <w:t xml:space="preserve"> </w:t>
      </w:r>
      <w:r w:rsidR="00B253C8" w:rsidRPr="001B49F4">
        <w:t>usług finansowych i handlowych takich jak</w:t>
      </w:r>
      <w:r w:rsidR="00564702">
        <w:t>:</w:t>
      </w:r>
      <w:r w:rsidR="00B253C8" w:rsidRPr="001B49F4">
        <w:t xml:space="preserve"> </w:t>
      </w:r>
      <w:r w:rsidR="00FC3035" w:rsidRPr="00FC3035">
        <w:t>doradca klienta, sprzedawca, regionalny kierownik sprzedaży, franczyzobiorca (definiowany na wiele sposobów), kierownik projektu,</w:t>
      </w:r>
      <w:r w:rsidR="00151E74">
        <w:t xml:space="preserve"> </w:t>
      </w:r>
      <w:r w:rsidR="00B253C8" w:rsidRPr="00FC3035">
        <w:t>agent ubezpieczeniowy, przedstawiciel handlowy, spedytor</w:t>
      </w:r>
      <w:r w:rsidR="00151E74">
        <w:t xml:space="preserve">, </w:t>
      </w:r>
      <w:r w:rsidR="00B253C8" w:rsidRPr="00FC3035">
        <w:t>zaopatrzeniowiec</w:t>
      </w:r>
      <w:r w:rsidR="00151E74">
        <w:t>, pracownik call center</w:t>
      </w:r>
      <w:r w:rsidR="00551F62">
        <w:t xml:space="preserve"> </w:t>
      </w:r>
      <w:r w:rsidR="00151E74">
        <w:t>i</w:t>
      </w:r>
      <w:r w:rsidR="00551F62">
        <w:t xml:space="preserve"> </w:t>
      </w:r>
      <w:r w:rsidR="00151E74">
        <w:t>recepcjonista</w:t>
      </w:r>
      <w:r w:rsidR="00B253C8" w:rsidRPr="00FC3035">
        <w:t xml:space="preserve">. </w:t>
      </w:r>
      <w:r w:rsidR="00FC3035" w:rsidRPr="00FC3035">
        <w:t>Oferty w</w:t>
      </w:r>
      <w:r w:rsidR="006A6433">
        <w:t> </w:t>
      </w:r>
      <w:r w:rsidR="00151E74">
        <w:t xml:space="preserve">pośrednictwie handlowym i finansowym </w:t>
      </w:r>
      <w:r w:rsidR="001B49F4" w:rsidRPr="001B49F4">
        <w:t xml:space="preserve">dotyczyły pracy okresowej, połączonej z brakiem stabilnych warunków </w:t>
      </w:r>
      <w:r w:rsidR="001B49F4" w:rsidRPr="00151E74">
        <w:t>zatrudnienia</w:t>
      </w:r>
      <w:r w:rsidR="001A2370">
        <w:t>.</w:t>
      </w:r>
      <w:r w:rsidR="006A6433">
        <w:t xml:space="preserve"> </w:t>
      </w:r>
      <w:r w:rsidR="001A2370">
        <w:t>Często w</w:t>
      </w:r>
      <w:r w:rsidR="001B49F4" w:rsidRPr="00151E74">
        <w:t>ynagrodzeni</w:t>
      </w:r>
      <w:r w:rsidR="006A6433">
        <w:t>e</w:t>
      </w:r>
      <w:r w:rsidR="001B49F4" w:rsidRPr="00151E74">
        <w:t xml:space="preserve"> </w:t>
      </w:r>
      <w:r w:rsidR="001A2370">
        <w:t xml:space="preserve">było </w:t>
      </w:r>
      <w:r w:rsidR="001B49F4" w:rsidRPr="00151E74">
        <w:t>uzależnion</w:t>
      </w:r>
      <w:r w:rsidR="001A2370">
        <w:t xml:space="preserve">e </w:t>
      </w:r>
      <w:r w:rsidR="001B49F4" w:rsidRPr="00151E74">
        <w:t xml:space="preserve">od </w:t>
      </w:r>
      <w:r w:rsidR="00FC3035" w:rsidRPr="00151E74">
        <w:t>rozbudowy sieci współpracowników i ilości zawartych umów</w:t>
      </w:r>
      <w:r w:rsidR="001B49F4" w:rsidRPr="00151E74">
        <w:t>.</w:t>
      </w:r>
    </w:p>
    <w:p w:rsidR="00151E74" w:rsidRPr="00910B17" w:rsidRDefault="00151E74" w:rsidP="00BA05C5">
      <w:pPr>
        <w:spacing w:after="0"/>
        <w:ind w:firstLine="709"/>
      </w:pPr>
      <w:r w:rsidRPr="00151E74">
        <w:t>P</w:t>
      </w:r>
      <w:r w:rsidR="006550AE" w:rsidRPr="00151E74">
        <w:t xml:space="preserve">ojawiały się </w:t>
      </w:r>
      <w:r w:rsidR="00D31EBE" w:rsidRPr="00151E74">
        <w:t xml:space="preserve">nieliczne </w:t>
      </w:r>
      <w:r w:rsidR="006550AE" w:rsidRPr="00151E74">
        <w:t xml:space="preserve">oferty dla księgowych, które wymagały znajomości </w:t>
      </w:r>
      <w:r w:rsidR="009A034B" w:rsidRPr="00151E74">
        <w:t xml:space="preserve">praktycznego </w:t>
      </w:r>
      <w:r w:rsidR="00D31EBE" w:rsidRPr="00151E74">
        <w:t xml:space="preserve">stosowania </w:t>
      </w:r>
      <w:r w:rsidR="00070F44" w:rsidRPr="00151E74">
        <w:t>przepisów</w:t>
      </w:r>
      <w:r w:rsidR="001927DB">
        <w:t xml:space="preserve"> prawnych</w:t>
      </w:r>
      <w:r w:rsidR="00070F44" w:rsidRPr="00151E74">
        <w:t xml:space="preserve"> </w:t>
      </w:r>
      <w:r w:rsidR="00DA53B9" w:rsidRPr="00151E74">
        <w:t>i</w:t>
      </w:r>
      <w:r w:rsidR="00070F44" w:rsidRPr="00151E74">
        <w:t> </w:t>
      </w:r>
      <w:r w:rsidR="009A034B" w:rsidRPr="00151E74">
        <w:t xml:space="preserve">umiejętności </w:t>
      </w:r>
      <w:r w:rsidR="006550AE" w:rsidRPr="00151E74">
        <w:t>obsługi specjalistycznych programów komputerowych</w:t>
      </w:r>
      <w:r w:rsidR="001927DB">
        <w:t>,</w:t>
      </w:r>
      <w:r w:rsidR="00070F44" w:rsidRPr="00151E74">
        <w:t xml:space="preserve"> </w:t>
      </w:r>
      <w:r w:rsidR="00070F44" w:rsidRPr="00151E74">
        <w:lastRenderedPageBreak/>
        <w:t>niezbędnych do wykonania zadań</w:t>
      </w:r>
      <w:r w:rsidR="006550AE" w:rsidRPr="00151E74">
        <w:t>.</w:t>
      </w:r>
      <w:r w:rsidR="00C865FB" w:rsidRPr="00151E74">
        <w:t xml:space="preserve"> </w:t>
      </w:r>
      <w:r w:rsidR="001927DB">
        <w:t>Tak rozbudowany s</w:t>
      </w:r>
      <w:r>
        <w:t xml:space="preserve">ektor finansowy </w:t>
      </w:r>
      <w:r w:rsidR="001927DB">
        <w:t xml:space="preserve">to dobra podbudowa </w:t>
      </w:r>
      <w:r>
        <w:t xml:space="preserve">dla </w:t>
      </w:r>
      <w:r w:rsidR="000547D2" w:rsidRPr="00151E74">
        <w:t>przemysłu</w:t>
      </w:r>
      <w:r>
        <w:t>.</w:t>
      </w:r>
      <w:r w:rsidR="00872C87">
        <w:t xml:space="preserve"> </w:t>
      </w:r>
      <w:r w:rsidR="00C847D7" w:rsidRPr="00151E74">
        <w:t xml:space="preserve">Warto odnotować, że </w:t>
      </w:r>
      <w:r w:rsidR="006C5B05" w:rsidRPr="00151E74">
        <w:t>w</w:t>
      </w:r>
      <w:r w:rsidR="00DA53B9" w:rsidRPr="00151E74">
        <w:t> </w:t>
      </w:r>
      <w:r w:rsidR="006C5B05" w:rsidRPr="00151E74">
        <w:t xml:space="preserve">warunkach </w:t>
      </w:r>
      <w:r w:rsidR="00DA53B9" w:rsidRPr="00151E74">
        <w:t xml:space="preserve">bardzo </w:t>
      </w:r>
      <w:r w:rsidR="00C847D7" w:rsidRPr="00151E74">
        <w:t>trudn</w:t>
      </w:r>
      <w:r w:rsidR="006C5B05" w:rsidRPr="00151E74">
        <w:t xml:space="preserve">ego </w:t>
      </w:r>
      <w:r w:rsidR="00C847D7" w:rsidRPr="00151E74">
        <w:t xml:space="preserve">rynku pracy jakim jest </w:t>
      </w:r>
      <w:r w:rsidR="006317A7" w:rsidRPr="00151E74">
        <w:t>województwo podkarpackie</w:t>
      </w:r>
      <w:r w:rsidR="00934348">
        <w:t xml:space="preserve"> – </w:t>
      </w:r>
      <w:r w:rsidR="00C847D7" w:rsidRPr="00151E74">
        <w:t>w</w:t>
      </w:r>
      <w:r w:rsidR="001C5099" w:rsidRPr="00151E74">
        <w:t xml:space="preserve"> </w:t>
      </w:r>
      <w:r w:rsidR="00C847D7" w:rsidRPr="00151E74">
        <w:t xml:space="preserve">powiatach </w:t>
      </w:r>
      <w:r w:rsidR="004F5392" w:rsidRPr="00151E74">
        <w:t>występują oferty pracy</w:t>
      </w:r>
      <w:r w:rsidR="00FB2DD6" w:rsidRPr="00151E74">
        <w:t xml:space="preserve"> w internecie</w:t>
      </w:r>
      <w:r w:rsidR="004F5392" w:rsidRPr="00151E74">
        <w:t>, które z reguły kumulują się w</w:t>
      </w:r>
      <w:r>
        <w:t> </w:t>
      </w:r>
      <w:r w:rsidR="003D50F5" w:rsidRPr="00151E74">
        <w:t xml:space="preserve">Rzeszowie, Mielcu, Krośnie, powiecie ropczycko-sędziszowskim </w:t>
      </w:r>
      <w:r w:rsidR="00FB2DD6" w:rsidRPr="00151E74">
        <w:t>oraz</w:t>
      </w:r>
      <w:r w:rsidR="003D50F5" w:rsidRPr="00151E74">
        <w:t xml:space="preserve"> stalowowolskim </w:t>
      </w:r>
      <w:r>
        <w:t>tj. w </w:t>
      </w:r>
      <w:r w:rsidR="003D50F5" w:rsidRPr="00151E74">
        <w:t>uprzemysłowion</w:t>
      </w:r>
      <w:r>
        <w:t>ej</w:t>
      </w:r>
      <w:r w:rsidR="003D50F5" w:rsidRPr="00151E74">
        <w:t xml:space="preserve"> częś</w:t>
      </w:r>
      <w:r w:rsidR="006A6433">
        <w:t xml:space="preserve">ci </w:t>
      </w:r>
      <w:r w:rsidR="003D50F5" w:rsidRPr="00151E74">
        <w:t>województwa podkarpackiego</w:t>
      </w:r>
      <w:r w:rsidR="006A6433">
        <w:t xml:space="preserve"> lub w strefach ekonomicznych</w:t>
      </w:r>
      <w:r w:rsidR="003D50F5" w:rsidRPr="00151E74">
        <w:t xml:space="preserve">. Odnotowano tam </w:t>
      </w:r>
      <w:r w:rsidR="00C847D7" w:rsidRPr="00151E74">
        <w:t>zapotrzebowanie</w:t>
      </w:r>
      <w:r w:rsidR="000547D2" w:rsidRPr="00151E74">
        <w:t xml:space="preserve"> </w:t>
      </w:r>
      <w:r w:rsidR="00311854">
        <w:t xml:space="preserve">na </w:t>
      </w:r>
      <w:r w:rsidR="00C847D7" w:rsidRPr="00151E74">
        <w:t>specjalistów</w:t>
      </w:r>
      <w:r w:rsidR="001C5099" w:rsidRPr="00151E74">
        <w:t xml:space="preserve"> </w:t>
      </w:r>
      <w:r w:rsidR="00C847D7" w:rsidRPr="00151E74">
        <w:t>i</w:t>
      </w:r>
      <w:r w:rsidR="001C5099" w:rsidRPr="00151E74">
        <w:t xml:space="preserve"> </w:t>
      </w:r>
      <w:r w:rsidR="00C847D7" w:rsidRPr="00151E74">
        <w:t xml:space="preserve">techników </w:t>
      </w:r>
      <w:r w:rsidR="000547D2" w:rsidRPr="00151E74">
        <w:t>przemysłu wysokich technologii.</w:t>
      </w:r>
      <w:r w:rsidR="003D50F5" w:rsidRPr="00151E74">
        <w:t xml:space="preserve"> </w:t>
      </w:r>
      <w:r w:rsidR="00C803D6" w:rsidRPr="00151E74">
        <w:t>Jednakże jest to popyt o</w:t>
      </w:r>
      <w:r w:rsidR="00C847D7" w:rsidRPr="00151E74">
        <w:t>graniczon</w:t>
      </w:r>
      <w:r w:rsidR="00C803D6" w:rsidRPr="00151E74">
        <w:t>y</w:t>
      </w:r>
      <w:r w:rsidR="00C847D7" w:rsidRPr="00151E74">
        <w:t xml:space="preserve"> </w:t>
      </w:r>
      <w:r w:rsidR="008C1C6A" w:rsidRPr="00151E74">
        <w:t>co do zakresu</w:t>
      </w:r>
      <w:r w:rsidR="003D50F5" w:rsidRPr="00151E74">
        <w:t xml:space="preserve"> i liczebności</w:t>
      </w:r>
      <w:r w:rsidR="00C847D7" w:rsidRPr="00151E74">
        <w:t xml:space="preserve">. </w:t>
      </w:r>
      <w:r w:rsidR="00DC0D46" w:rsidRPr="00151E74">
        <w:t>Poszukiwani byli specjaliści IT (</w:t>
      </w:r>
      <w:r w:rsidR="00CC20C5">
        <w:t xml:space="preserve">specjalista do spraw rozwoju oprogramowania, </w:t>
      </w:r>
      <w:r w:rsidR="00DC0D46" w:rsidRPr="00151E74">
        <w:t>programi</w:t>
      </w:r>
      <w:r w:rsidR="00CC20C5">
        <w:t xml:space="preserve">sta </w:t>
      </w:r>
      <w:r w:rsidR="00DC0D46" w:rsidRPr="00151E74">
        <w:t>aplikacji</w:t>
      </w:r>
      <w:r w:rsidR="00CC20C5">
        <w:t xml:space="preserve">, </w:t>
      </w:r>
      <w:r w:rsidR="00DC0D46" w:rsidRPr="00151E74">
        <w:t xml:space="preserve">administrator </w:t>
      </w:r>
      <w:r w:rsidR="00CC20C5">
        <w:t xml:space="preserve">systemów </w:t>
      </w:r>
      <w:r w:rsidR="00DC0D46" w:rsidRPr="00151E74">
        <w:t>komputerowych</w:t>
      </w:r>
      <w:r w:rsidR="00CC20C5">
        <w:t xml:space="preserve">, </w:t>
      </w:r>
      <w:r w:rsidR="000127E4">
        <w:t>analityk systemów teleinformatycznych,</w:t>
      </w:r>
      <w:r w:rsidR="008E1768">
        <w:t xml:space="preserve"> </w:t>
      </w:r>
      <w:r w:rsidR="00CC20C5">
        <w:t xml:space="preserve">tester systemów teleinformatycznych, </w:t>
      </w:r>
      <w:r w:rsidR="00AC7FD3">
        <w:t>specjalista do spraw rozwoju stron internetowych</w:t>
      </w:r>
      <w:r w:rsidR="00DC0D46" w:rsidRPr="00151E74">
        <w:t>)</w:t>
      </w:r>
      <w:r w:rsidR="00AC7FD3">
        <w:t xml:space="preserve"> oraz </w:t>
      </w:r>
      <w:r w:rsidR="00DC0D46" w:rsidRPr="00151E74">
        <w:t xml:space="preserve">inżynierowie mechanicy dla branży lotniczej </w:t>
      </w:r>
      <w:r w:rsidR="00946203" w:rsidRPr="00151E74">
        <w:t>i motoryzacyjnej j</w:t>
      </w:r>
      <w:r w:rsidR="00DC0D46" w:rsidRPr="00151E74">
        <w:t>ako technolodzy w</w:t>
      </w:r>
      <w:r w:rsidR="005B490C" w:rsidRPr="00151E74">
        <w:t> </w:t>
      </w:r>
      <w:r w:rsidR="00DC0D46" w:rsidRPr="00151E74">
        <w:t xml:space="preserve">produkcji </w:t>
      </w:r>
      <w:r w:rsidR="006C5B05" w:rsidRPr="00151E74">
        <w:t xml:space="preserve">lub </w:t>
      </w:r>
      <w:r w:rsidR="00934348">
        <w:t xml:space="preserve">w dziale kontroli </w:t>
      </w:r>
      <w:r w:rsidR="00AC7FD3">
        <w:t>jakości</w:t>
      </w:r>
      <w:r w:rsidR="00DC0D46" w:rsidRPr="00151E74">
        <w:t xml:space="preserve">, specjaliści do </w:t>
      </w:r>
      <w:r w:rsidR="00934348">
        <w:t xml:space="preserve">spraw </w:t>
      </w:r>
      <w:r w:rsidR="00DC0D46" w:rsidRPr="00151E74">
        <w:t xml:space="preserve">implementacji zmian konstrukcyjnych lub </w:t>
      </w:r>
      <w:r w:rsidR="00934348">
        <w:t xml:space="preserve">do zapewnienia </w:t>
      </w:r>
      <w:r w:rsidR="003D50F5" w:rsidRPr="00151E74">
        <w:t>ciągłości produkcji</w:t>
      </w:r>
      <w:r w:rsidR="00DC0D46" w:rsidRPr="00151E74">
        <w:t>.</w:t>
      </w:r>
      <w:r w:rsidR="009D3428" w:rsidRPr="00151E74">
        <w:t xml:space="preserve"> </w:t>
      </w:r>
      <w:r w:rsidR="003C6317">
        <w:t>Popyt odnotowano również na</w:t>
      </w:r>
      <w:r w:rsidR="009D3428" w:rsidRPr="00151E74">
        <w:t xml:space="preserve"> pracowników obróbki </w:t>
      </w:r>
      <w:r w:rsidR="003D50F5" w:rsidRPr="00151E74">
        <w:t>skrawaniem</w:t>
      </w:r>
      <w:r w:rsidR="003C6317">
        <w:t>,</w:t>
      </w:r>
      <w:r w:rsidR="003D50F5" w:rsidRPr="00151E74">
        <w:t xml:space="preserve"> kontroli jakości p</w:t>
      </w:r>
      <w:r w:rsidR="00946203" w:rsidRPr="00151E74">
        <w:t>roduktów</w:t>
      </w:r>
      <w:r w:rsidR="003D50F5" w:rsidRPr="00151E74">
        <w:t xml:space="preserve"> finalnych</w:t>
      </w:r>
      <w:r w:rsidR="00857A49">
        <w:t xml:space="preserve">, </w:t>
      </w:r>
      <w:r w:rsidR="003D50F5" w:rsidRPr="00151E74">
        <w:t>o</w:t>
      </w:r>
      <w:r w:rsidR="009D3428" w:rsidRPr="00151E74">
        <w:t xml:space="preserve">peratorów CNC, spawaczy, </w:t>
      </w:r>
      <w:r w:rsidR="00857A49">
        <w:t>m</w:t>
      </w:r>
      <w:r w:rsidR="009D3428" w:rsidRPr="00910B17">
        <w:t xml:space="preserve">onterów </w:t>
      </w:r>
      <w:r w:rsidR="00857A49">
        <w:t>silników spalinowych i monterów pojazdów i urządzeń transportowych</w:t>
      </w:r>
      <w:r w:rsidR="009D3428" w:rsidRPr="00910B17">
        <w:t>.</w:t>
      </w:r>
      <w:r w:rsidRPr="00910B17">
        <w:t xml:space="preserve"> </w:t>
      </w:r>
      <w:r w:rsidR="008E267C" w:rsidRPr="00910B17">
        <w:t>F</w:t>
      </w:r>
      <w:r w:rsidR="001D7C8A" w:rsidRPr="00910B17">
        <w:t xml:space="preserve">irmy często z powodu braku </w:t>
      </w:r>
      <w:r w:rsidR="008E267C" w:rsidRPr="00910B17">
        <w:t xml:space="preserve">chętnych </w:t>
      </w:r>
      <w:r w:rsidR="001D7C8A" w:rsidRPr="00910B17">
        <w:t xml:space="preserve">do </w:t>
      </w:r>
      <w:r w:rsidR="004905A5" w:rsidRPr="00910B17">
        <w:t>podjęcia zatrudnienia</w:t>
      </w:r>
      <w:r w:rsidR="001D7C8A" w:rsidRPr="00910B17">
        <w:t xml:space="preserve"> obniżają </w:t>
      </w:r>
      <w:r w:rsidR="000B1412">
        <w:t xml:space="preserve">formalne </w:t>
      </w:r>
      <w:r w:rsidR="001D7C8A" w:rsidRPr="00910B17">
        <w:t xml:space="preserve">kwalifikacje </w:t>
      </w:r>
      <w:r w:rsidR="00BD7A32">
        <w:t xml:space="preserve">potrzebne </w:t>
      </w:r>
      <w:r w:rsidR="00B72B23" w:rsidRPr="00910B17">
        <w:t xml:space="preserve">do pracy, </w:t>
      </w:r>
      <w:r w:rsidR="001D7C8A" w:rsidRPr="00910B17">
        <w:t xml:space="preserve">aby zwiększyć możliwy </w:t>
      </w:r>
      <w:r w:rsidR="00B72B23" w:rsidRPr="00910B17">
        <w:t>krąg</w:t>
      </w:r>
      <w:r w:rsidR="001D7C8A" w:rsidRPr="00910B17">
        <w:t xml:space="preserve"> </w:t>
      </w:r>
      <w:r w:rsidR="00B72B23" w:rsidRPr="00910B17">
        <w:t>aplikujących</w:t>
      </w:r>
      <w:r w:rsidR="00857A49">
        <w:t xml:space="preserve">. Pojawiały się </w:t>
      </w:r>
      <w:r w:rsidRPr="00910B17">
        <w:t xml:space="preserve">oferty typu: </w:t>
      </w:r>
      <w:r w:rsidR="00496A19">
        <w:t>„</w:t>
      </w:r>
      <w:r w:rsidR="00081B42" w:rsidRPr="00910B17">
        <w:t xml:space="preserve">może być inżynier, ale również </w:t>
      </w:r>
      <w:r w:rsidR="00496A19">
        <w:t xml:space="preserve">i </w:t>
      </w:r>
      <w:r w:rsidR="00081B42" w:rsidRPr="00910B17">
        <w:t>technik</w:t>
      </w:r>
      <w:r w:rsidR="00496A19">
        <w:t>”</w:t>
      </w:r>
      <w:r w:rsidR="001D7C8A" w:rsidRPr="00910B17">
        <w:t>.</w:t>
      </w:r>
    </w:p>
    <w:p w:rsidR="0005495A" w:rsidRPr="0005495A" w:rsidRDefault="00B65F84" w:rsidP="00BA05C5">
      <w:pPr>
        <w:spacing w:after="0"/>
        <w:ind w:firstLine="709"/>
      </w:pPr>
      <w:r w:rsidRPr="0005495A">
        <w:t>W</w:t>
      </w:r>
      <w:r w:rsidR="008E267C" w:rsidRPr="0005495A">
        <w:t> </w:t>
      </w:r>
      <w:r w:rsidRPr="0005495A">
        <w:t xml:space="preserve">budownictwie </w:t>
      </w:r>
      <w:r w:rsidR="005B490C" w:rsidRPr="0005495A">
        <w:t xml:space="preserve">odnotowano </w:t>
      </w:r>
      <w:r w:rsidR="00D10441" w:rsidRPr="0005495A">
        <w:t>ofert</w:t>
      </w:r>
      <w:r w:rsidR="005B490C" w:rsidRPr="0005495A">
        <w:t>y</w:t>
      </w:r>
      <w:r w:rsidR="00E5687E">
        <w:t>,</w:t>
      </w:r>
      <w:r w:rsidR="00D10441" w:rsidRPr="0005495A">
        <w:t xml:space="preserve"> </w:t>
      </w:r>
      <w:r w:rsidRPr="0005495A">
        <w:t>zarówno dla osób</w:t>
      </w:r>
      <w:r w:rsidR="00D10441" w:rsidRPr="0005495A">
        <w:t xml:space="preserve"> </w:t>
      </w:r>
      <w:r w:rsidRPr="0005495A">
        <w:t>z</w:t>
      </w:r>
      <w:r w:rsidR="00D10441" w:rsidRPr="0005495A">
        <w:t xml:space="preserve"> </w:t>
      </w:r>
      <w:r w:rsidRPr="0005495A">
        <w:t>uprawnieniami budowlanymi</w:t>
      </w:r>
      <w:r w:rsidR="00E5687E">
        <w:t>,</w:t>
      </w:r>
      <w:r w:rsidRPr="0005495A">
        <w:t xml:space="preserve"> jak i</w:t>
      </w:r>
      <w:r w:rsidR="006A6433">
        <w:t> </w:t>
      </w:r>
      <w:r w:rsidRPr="0005495A">
        <w:t>praktycznych realizatorów budowy (murarzy, stolarzy budowlanych</w:t>
      </w:r>
      <w:r w:rsidR="005B490C" w:rsidRPr="0005495A">
        <w:t>, monterów instalacji</w:t>
      </w:r>
      <w:r w:rsidR="00EB4DFE" w:rsidRPr="0005495A">
        <w:t xml:space="preserve"> i dekarzy</w:t>
      </w:r>
      <w:r w:rsidRPr="0005495A">
        <w:t>)</w:t>
      </w:r>
      <w:r w:rsidR="0095454C" w:rsidRPr="0005495A">
        <w:t>.</w:t>
      </w:r>
      <w:r w:rsidRPr="0005495A">
        <w:t xml:space="preserve"> </w:t>
      </w:r>
      <w:r w:rsidR="00E5687E">
        <w:t xml:space="preserve">Z reguły oferty dostępne </w:t>
      </w:r>
      <w:r w:rsidRPr="0005495A">
        <w:t>w tym sektorze</w:t>
      </w:r>
      <w:r w:rsidR="00E5687E">
        <w:t>,</w:t>
      </w:r>
      <w:r w:rsidRPr="0005495A">
        <w:t xml:space="preserve"> </w:t>
      </w:r>
      <w:r w:rsidR="005B490C" w:rsidRPr="0005495A">
        <w:t>wymagają okresowej zmiany miejsca pobytu, co związane było z</w:t>
      </w:r>
      <w:r w:rsidR="006A6433">
        <w:t> </w:t>
      </w:r>
      <w:r w:rsidR="005B490C" w:rsidRPr="0005495A">
        <w:t>r</w:t>
      </w:r>
      <w:r w:rsidRPr="0005495A">
        <w:t>ekrutacj</w:t>
      </w:r>
      <w:r w:rsidR="005B490C" w:rsidRPr="0005495A">
        <w:t>ą</w:t>
      </w:r>
      <w:r w:rsidRPr="0005495A">
        <w:t xml:space="preserve"> do pracy </w:t>
      </w:r>
      <w:r w:rsidR="0005495A">
        <w:t xml:space="preserve">w innych częściach kraju lub </w:t>
      </w:r>
      <w:r w:rsidR="00EB4DFE" w:rsidRPr="0005495A">
        <w:t>za granic</w:t>
      </w:r>
      <w:r w:rsidR="0005495A">
        <w:t>ę</w:t>
      </w:r>
      <w:r w:rsidR="005B490C" w:rsidRPr="0005495A">
        <w:t xml:space="preserve"> </w:t>
      </w:r>
      <w:r w:rsidR="00EB4DFE" w:rsidRPr="0005495A">
        <w:t xml:space="preserve">np. w Szwajcarii, </w:t>
      </w:r>
      <w:r w:rsidR="005B490C" w:rsidRPr="0005495A">
        <w:t>Niemczech</w:t>
      </w:r>
      <w:r w:rsidR="0005495A" w:rsidRPr="0005495A">
        <w:t xml:space="preserve">, </w:t>
      </w:r>
      <w:r w:rsidR="005B490C" w:rsidRPr="0005495A">
        <w:t>krajach Beneluksu</w:t>
      </w:r>
      <w:r w:rsidR="0005495A" w:rsidRPr="0005495A">
        <w:t xml:space="preserve"> czy Norwegii</w:t>
      </w:r>
      <w:r w:rsidR="005B490C" w:rsidRPr="0005495A">
        <w:t>.</w:t>
      </w:r>
      <w:r w:rsidR="0005495A" w:rsidRPr="0005495A">
        <w:t xml:space="preserve"> Często wysokość oferowanych zarobków jest </w:t>
      </w:r>
      <w:r w:rsidR="00311854">
        <w:t>wyższa od</w:t>
      </w:r>
      <w:r w:rsidR="0005495A" w:rsidRPr="0005495A">
        <w:t xml:space="preserve"> stawek w</w:t>
      </w:r>
      <w:r w:rsidR="006A6433">
        <w:t> </w:t>
      </w:r>
      <w:r w:rsidR="0005495A" w:rsidRPr="0005495A">
        <w:t>kraju (1h</w:t>
      </w:r>
      <w:r w:rsidR="00B75CEF">
        <w:t> </w:t>
      </w:r>
      <w:r w:rsidR="0005495A" w:rsidRPr="0005495A">
        <w:t>pracy = 33 CHF+15CHF</w:t>
      </w:r>
      <w:r w:rsidR="00E5687E">
        <w:t xml:space="preserve"> – </w:t>
      </w:r>
      <w:bookmarkStart w:id="0" w:name="_GoBack"/>
      <w:bookmarkEnd w:id="0"/>
      <w:r w:rsidR="0005495A" w:rsidRPr="0005495A">
        <w:t>dieta dzienna</w:t>
      </w:r>
      <w:r w:rsidR="0005495A">
        <w:t xml:space="preserve"> w przypadku </w:t>
      </w:r>
      <w:r w:rsidR="00A363FB">
        <w:t xml:space="preserve">zawodu </w:t>
      </w:r>
      <w:r w:rsidR="0005495A">
        <w:t>dekarza</w:t>
      </w:r>
      <w:r w:rsidR="0005495A" w:rsidRPr="0005495A">
        <w:t xml:space="preserve">).  </w:t>
      </w:r>
    </w:p>
    <w:p w:rsidR="00C865FB" w:rsidRPr="00424206" w:rsidRDefault="00C865FB" w:rsidP="00C865FB">
      <w:pPr>
        <w:pStyle w:val="Tytu"/>
        <w:pBdr>
          <w:bottom w:val="double" w:sz="4" w:space="4" w:color="548DD4" w:themeColor="text2" w:themeTint="99"/>
        </w:pBdr>
        <w:spacing w:before="160" w:after="16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Metoda</w:t>
      </w:r>
      <w:r w:rsidR="006664F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D563D">
        <w:rPr>
          <w:rFonts w:ascii="Arial" w:hAnsi="Arial" w:cs="Arial"/>
          <w:color w:val="000000" w:themeColor="text1"/>
          <w:sz w:val="20"/>
          <w:szCs w:val="20"/>
        </w:rPr>
        <w:t>zastosowania w badaniu i podsumowanie</w:t>
      </w:r>
    </w:p>
    <w:p w:rsidR="005A5178" w:rsidRPr="00AF6D97" w:rsidRDefault="009D7725" w:rsidP="0036678B">
      <w:pPr>
        <w:spacing w:after="0"/>
        <w:ind w:firstLine="709"/>
      </w:pP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6DBD09E7" wp14:editId="0831D15E">
            <wp:simplePos x="0" y="0"/>
            <wp:positionH relativeFrom="column">
              <wp:posOffset>1905</wp:posOffset>
            </wp:positionH>
            <wp:positionV relativeFrom="paragraph">
              <wp:posOffset>900430</wp:posOffset>
            </wp:positionV>
            <wp:extent cx="2765425" cy="1407795"/>
            <wp:effectExtent l="0" t="0" r="0" b="1905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0B" w:rsidRPr="00C865FB">
        <w:t>B</w:t>
      </w:r>
      <w:r w:rsidR="00DD38DC" w:rsidRPr="00C865FB">
        <w:t>adani</w:t>
      </w:r>
      <w:r w:rsidR="0048430B" w:rsidRPr="00C865FB">
        <w:t>e</w:t>
      </w:r>
      <w:r w:rsidR="00DD38DC" w:rsidRPr="00C865FB">
        <w:rPr>
          <w:b/>
        </w:rPr>
        <w:t xml:space="preserve"> </w:t>
      </w:r>
      <w:r w:rsidR="005A5178" w:rsidRPr="00C865FB">
        <w:t>ofert pracy w internecie</w:t>
      </w:r>
      <w:r w:rsidR="005A5178" w:rsidRPr="00C865FB">
        <w:rPr>
          <w:b/>
        </w:rPr>
        <w:t xml:space="preserve"> </w:t>
      </w:r>
      <w:r w:rsidR="005A5178" w:rsidRPr="00C865FB">
        <w:t xml:space="preserve">powstaje na podstawie </w:t>
      </w:r>
      <w:r w:rsidR="00D10441" w:rsidRPr="00C865FB">
        <w:t xml:space="preserve">informacji zamieszczanych </w:t>
      </w:r>
      <w:r w:rsidR="005A5178" w:rsidRPr="00C865FB">
        <w:t>w</w:t>
      </w:r>
      <w:r w:rsidR="00D10441" w:rsidRPr="00C865FB">
        <w:t xml:space="preserve"> </w:t>
      </w:r>
      <w:r w:rsidR="008E267C" w:rsidRPr="00C865FB">
        <w:t xml:space="preserve">sieci </w:t>
      </w:r>
      <w:r w:rsidR="0095454C" w:rsidRPr="00C865FB">
        <w:t xml:space="preserve">przez </w:t>
      </w:r>
      <w:r w:rsidR="0095454C" w:rsidRPr="00AF6D97">
        <w:t>lokalnych pracodawców</w:t>
      </w:r>
      <w:r w:rsidR="00DD38DC" w:rsidRPr="00AF6D97">
        <w:t xml:space="preserve"> za pośrednictwem</w:t>
      </w:r>
      <w:r w:rsidR="00177C40">
        <w:t>:</w:t>
      </w:r>
      <w:r w:rsidR="00DD38DC" w:rsidRPr="00AF6D97">
        <w:t xml:space="preserve"> </w:t>
      </w:r>
      <w:r w:rsidR="0048430B" w:rsidRPr="00AF6D97">
        <w:t>p</w:t>
      </w:r>
      <w:r w:rsidR="005A5178" w:rsidRPr="00AF6D97">
        <w:t>raca.pl, pracuj.pl, gratka.praca.pl lub agora.</w:t>
      </w:r>
      <w:r w:rsidR="0036678B">
        <w:t xml:space="preserve"> Pracodawcy coraz częściej korzystają z pośrednictwa wyspecjalizowanych firm </w:t>
      </w:r>
      <w:r w:rsidR="00B51D0F" w:rsidRPr="00AF6D97">
        <w:t>rekruterski</w:t>
      </w:r>
      <w:r w:rsidR="0036678B">
        <w:t>ch</w:t>
      </w:r>
      <w:r w:rsidR="00522287" w:rsidRPr="00AF6D97">
        <w:t xml:space="preserve"> </w:t>
      </w:r>
      <w:r w:rsidR="00AF6D97" w:rsidRPr="00AF6D97">
        <w:t xml:space="preserve">np. </w:t>
      </w:r>
      <w:r w:rsidR="00297568" w:rsidRPr="00297568">
        <w:t>S</w:t>
      </w:r>
      <w:r w:rsidR="00297568">
        <w:t xml:space="preserve">ilverhand, </w:t>
      </w:r>
      <w:r w:rsidR="00522287" w:rsidRPr="00AF6D97">
        <w:t>Manpowergroup</w:t>
      </w:r>
      <w:r w:rsidR="009F670B" w:rsidRPr="00AF6D97">
        <w:t>,</w:t>
      </w:r>
      <w:r w:rsidR="00297568">
        <w:t xml:space="preserve"> </w:t>
      </w:r>
      <w:r w:rsidR="009F670B" w:rsidRPr="00AF6D97">
        <w:t>Workservice,</w:t>
      </w:r>
      <w:r w:rsidR="00297568">
        <w:t xml:space="preserve"> </w:t>
      </w:r>
      <w:r w:rsidR="009F670B" w:rsidRPr="00AF6D97">
        <w:t>Ranstadt,</w:t>
      </w:r>
      <w:r w:rsidR="00297568">
        <w:t xml:space="preserve"> </w:t>
      </w:r>
      <w:r w:rsidR="009F670B" w:rsidRPr="00AF6D97">
        <w:t>Trenkwalder itp.</w:t>
      </w:r>
      <w:r w:rsidR="00297568">
        <w:t xml:space="preserve"> </w:t>
      </w:r>
      <w:r w:rsidR="005535A1">
        <w:t>Czasami zdarza się tzw. rekrutacja ukryta.</w:t>
      </w:r>
      <w:r w:rsidR="0036678B">
        <w:t xml:space="preserve"> </w:t>
      </w:r>
      <w:r w:rsidR="005B490C" w:rsidRPr="00AF6D97">
        <w:t xml:space="preserve">Od 2019 </w:t>
      </w:r>
      <w:r w:rsidR="0048430B" w:rsidRPr="00AF6D97">
        <w:t>r</w:t>
      </w:r>
      <w:r w:rsidR="00AF6D97" w:rsidRPr="00AF6D97">
        <w:t>oku</w:t>
      </w:r>
      <w:r w:rsidR="0048430B" w:rsidRPr="00AF6D97">
        <w:t xml:space="preserve"> </w:t>
      </w:r>
      <w:r w:rsidR="005B490C" w:rsidRPr="00AF6D97">
        <w:t>b</w:t>
      </w:r>
      <w:r w:rsidR="005A5178" w:rsidRPr="00AF6D97">
        <w:t xml:space="preserve">adania prowadzone są </w:t>
      </w:r>
      <w:r w:rsidR="005B490C" w:rsidRPr="00AF6D97">
        <w:t>kwartalnie</w:t>
      </w:r>
      <w:r w:rsidR="00900FF5" w:rsidRPr="00AF6D97">
        <w:t xml:space="preserve">, a oferty </w:t>
      </w:r>
      <w:r w:rsidR="00A12B83" w:rsidRPr="00AF6D97">
        <w:t>dobierane losowo</w:t>
      </w:r>
      <w:r w:rsidR="00900FF5" w:rsidRPr="00AF6D97">
        <w:t xml:space="preserve">. </w:t>
      </w:r>
      <w:r w:rsidR="00AF6D97" w:rsidRPr="00AF6D97">
        <w:t>B</w:t>
      </w:r>
      <w:r w:rsidR="00900FF5" w:rsidRPr="00AF6D97">
        <w:t xml:space="preserve">adanie </w:t>
      </w:r>
      <w:r w:rsidR="00AF6D97" w:rsidRPr="00AF6D97">
        <w:t xml:space="preserve">ofert </w:t>
      </w:r>
      <w:r w:rsidR="00C64B4E">
        <w:t xml:space="preserve">dostępnych w sieci internet </w:t>
      </w:r>
      <w:r w:rsidR="00AF6D97" w:rsidRPr="00AF6D97">
        <w:t xml:space="preserve">jest </w:t>
      </w:r>
      <w:r w:rsidR="0036678B">
        <w:t xml:space="preserve">od 2020 roku </w:t>
      </w:r>
      <w:r w:rsidR="00AF6D97" w:rsidRPr="00AF6D97">
        <w:t xml:space="preserve">częścią </w:t>
      </w:r>
      <w:r w:rsidR="00900FF5" w:rsidRPr="00AF6D97">
        <w:t>barometr</w:t>
      </w:r>
      <w:r w:rsidR="00AF6D97" w:rsidRPr="00AF6D97">
        <w:t>u</w:t>
      </w:r>
      <w:r w:rsidR="00900FF5" w:rsidRPr="00AF6D97">
        <w:t xml:space="preserve"> zawodów</w:t>
      </w:r>
      <w:r w:rsidR="005A5178" w:rsidRPr="00AF6D97">
        <w:t>.</w:t>
      </w:r>
    </w:p>
    <w:p w:rsidR="00122666" w:rsidRDefault="005535A1" w:rsidP="0036678B">
      <w:pPr>
        <w:spacing w:after="0"/>
      </w:pPr>
      <w:r w:rsidRPr="00A468AE">
        <w:t>M</w:t>
      </w:r>
      <w:r w:rsidR="00F9733F" w:rsidRPr="00A468AE">
        <w:t>ożliwe jest sumowanie danych</w:t>
      </w:r>
      <w:r w:rsidR="00664597" w:rsidRPr="00A468AE">
        <w:t xml:space="preserve"> dla większych przedziałów</w:t>
      </w:r>
      <w:r w:rsidRPr="00A468AE">
        <w:t xml:space="preserve"> i porównywanie analogicznych okresów</w:t>
      </w:r>
      <w:r w:rsidR="00664597" w:rsidRPr="00A468AE">
        <w:t>.</w:t>
      </w:r>
      <w:r w:rsidR="00B75CEF">
        <w:t xml:space="preserve"> </w:t>
      </w:r>
      <w:r w:rsidR="00C41EB0" w:rsidRPr="00A468AE">
        <w:t xml:space="preserve">Oferty </w:t>
      </w:r>
      <w:r w:rsidR="009F670B" w:rsidRPr="00A468AE">
        <w:t>zgłaszane przez firmy komercyjne</w:t>
      </w:r>
      <w:r w:rsidR="00A468AE">
        <w:t>,</w:t>
      </w:r>
      <w:r w:rsidR="009F670B" w:rsidRPr="00A468AE">
        <w:t xml:space="preserve"> </w:t>
      </w:r>
      <w:r w:rsidR="00C41EB0" w:rsidRPr="00A468AE">
        <w:t xml:space="preserve">charakteryzują się </w:t>
      </w:r>
      <w:r w:rsidR="007A007D" w:rsidRPr="00A468AE">
        <w:t xml:space="preserve">w niektórych przypadkach </w:t>
      </w:r>
      <w:r w:rsidR="00C41EB0" w:rsidRPr="00A468AE">
        <w:t xml:space="preserve">brakiem stabilności zatrudnienia. </w:t>
      </w:r>
      <w:r w:rsidR="00713109" w:rsidRPr="00A468AE">
        <w:t xml:space="preserve">Praca stała </w:t>
      </w:r>
      <w:r w:rsidR="00B75CEF">
        <w:t xml:space="preserve">jest zazwyczaj </w:t>
      </w:r>
      <w:r w:rsidR="00713109" w:rsidRPr="00A468AE">
        <w:t xml:space="preserve">oferowana </w:t>
      </w:r>
      <w:r w:rsidR="00C50121">
        <w:t xml:space="preserve">przez </w:t>
      </w:r>
      <w:r w:rsidR="007A007D" w:rsidRPr="00A468AE">
        <w:t>instytucje</w:t>
      </w:r>
      <w:r w:rsidR="00C41EB0" w:rsidRPr="00A468AE">
        <w:t xml:space="preserve"> państwow</w:t>
      </w:r>
      <w:r w:rsidR="00713109" w:rsidRPr="00A468AE">
        <w:t>e</w:t>
      </w:r>
      <w:r w:rsidR="00C41EB0" w:rsidRPr="00A468AE">
        <w:t xml:space="preserve"> </w:t>
      </w:r>
      <w:r w:rsidRPr="00A468AE">
        <w:t xml:space="preserve">lub większe korporacje, </w:t>
      </w:r>
      <w:r w:rsidR="00C41EB0" w:rsidRPr="00A468AE">
        <w:t>które ze względu na swoją pozycję rynk</w:t>
      </w:r>
      <w:r w:rsidRPr="00A468AE">
        <w:t xml:space="preserve">ową </w:t>
      </w:r>
      <w:r w:rsidR="00C41EB0" w:rsidRPr="00A468AE">
        <w:t>gwarant</w:t>
      </w:r>
      <w:r w:rsidR="00522287" w:rsidRPr="00A468AE">
        <w:t xml:space="preserve">ują </w:t>
      </w:r>
      <w:r w:rsidR="0095454C" w:rsidRPr="00A468AE">
        <w:t xml:space="preserve">nieprzerwany </w:t>
      </w:r>
      <w:r w:rsidR="00C41EB0" w:rsidRPr="00A468AE">
        <w:t>poziom zbytu</w:t>
      </w:r>
      <w:r w:rsidR="00713109" w:rsidRPr="00A468AE">
        <w:t xml:space="preserve"> </w:t>
      </w:r>
      <w:r w:rsidR="00866FE6" w:rsidRPr="00A468AE">
        <w:t xml:space="preserve">dla </w:t>
      </w:r>
      <w:r w:rsidR="009F670B" w:rsidRPr="00A468AE">
        <w:t xml:space="preserve">realizowanych zamówień, </w:t>
      </w:r>
      <w:r w:rsidR="00713109" w:rsidRPr="00A468AE">
        <w:t>usług</w:t>
      </w:r>
      <w:r w:rsidR="009F670B" w:rsidRPr="00A468AE">
        <w:t xml:space="preserve"> </w:t>
      </w:r>
      <w:r w:rsidRPr="00A468AE">
        <w:t>czy</w:t>
      </w:r>
      <w:r w:rsidR="009F670B" w:rsidRPr="00A468AE">
        <w:t xml:space="preserve"> </w:t>
      </w:r>
      <w:r w:rsidR="007A007D" w:rsidRPr="00A468AE">
        <w:t>produktów.</w:t>
      </w:r>
      <w:r w:rsidR="00A363FB">
        <w:t xml:space="preserve"> </w:t>
      </w:r>
      <w:r w:rsidR="00C41EB0" w:rsidRPr="00F274EF">
        <w:t xml:space="preserve">Niejednokrotnie jest to pozycja </w:t>
      </w:r>
      <w:r w:rsidRPr="00F274EF">
        <w:t xml:space="preserve">prowadząca </w:t>
      </w:r>
      <w:r w:rsidR="00DD1A09" w:rsidRPr="00F274EF">
        <w:t>do opanowania większej części rynku w dan</w:t>
      </w:r>
      <w:r w:rsidR="00866FE6" w:rsidRPr="00F274EF">
        <w:t>ej branży</w:t>
      </w:r>
      <w:r w:rsidR="00C41EB0" w:rsidRPr="00F274EF">
        <w:t>.</w:t>
      </w:r>
      <w:r w:rsidR="0036678B">
        <w:t xml:space="preserve"> </w:t>
      </w:r>
      <w:r w:rsidR="00F068A4" w:rsidRPr="00F274EF">
        <w:t>Do stabilności zatrudnienia przyczynia się również w</w:t>
      </w:r>
      <w:r w:rsidR="00E92C12" w:rsidRPr="00F274EF">
        <w:t xml:space="preserve">spieranie </w:t>
      </w:r>
      <w:r w:rsidR="009F670B" w:rsidRPr="00F274EF">
        <w:t>średnich i małych</w:t>
      </w:r>
      <w:r w:rsidR="00F068A4" w:rsidRPr="00F274EF">
        <w:t xml:space="preserve"> firm</w:t>
      </w:r>
      <w:r w:rsidR="00E92C12" w:rsidRPr="00F274EF">
        <w:t xml:space="preserve"> </w:t>
      </w:r>
      <w:r w:rsidR="009F670B" w:rsidRPr="00F274EF">
        <w:t>i</w:t>
      </w:r>
      <w:r w:rsidR="00E92C12" w:rsidRPr="00F274EF">
        <w:t xml:space="preserve"> ich </w:t>
      </w:r>
      <w:r w:rsidR="00A468AE" w:rsidRPr="00F274EF">
        <w:t xml:space="preserve">różnorodność </w:t>
      </w:r>
      <w:r w:rsidR="00F068A4" w:rsidRPr="00F274EF">
        <w:t>na rynku</w:t>
      </w:r>
      <w:r w:rsidRPr="00F274EF">
        <w:t xml:space="preserve"> np. </w:t>
      </w:r>
      <w:r w:rsidR="00E92C12" w:rsidRPr="00F274EF">
        <w:t xml:space="preserve">ze względu na rodzaj </w:t>
      </w:r>
      <w:r w:rsidR="00F068A4" w:rsidRPr="00F274EF">
        <w:t xml:space="preserve">prowadzonej </w:t>
      </w:r>
      <w:r w:rsidR="00E92C12" w:rsidRPr="00F274EF">
        <w:t>działalności</w:t>
      </w:r>
      <w:r w:rsidR="00F068A4" w:rsidRPr="00F274EF">
        <w:t>.</w:t>
      </w:r>
      <w:r w:rsidR="00C50121">
        <w:t xml:space="preserve"> </w:t>
      </w:r>
      <w:r w:rsidR="00A468AE" w:rsidRPr="00A468AE">
        <w:t>Powyższe działania mogą powodować trwałe podstawy dla wzrostu zatrudnienia. </w:t>
      </w:r>
      <w:r w:rsidR="006A6433">
        <w:t xml:space="preserve">Jednakże takiej sytuacji na rynku jeszcze nie ma, ponieważ zmiany w </w:t>
      </w:r>
      <w:r w:rsidR="00122666">
        <w:t>okresowym zapotrzebowaniu na pracę</w:t>
      </w:r>
      <w:r w:rsidR="006A6433">
        <w:t xml:space="preserve"> świadczą o sezonowości popytu</w:t>
      </w:r>
      <w:r w:rsidR="00A468AE" w:rsidRPr="00A468AE">
        <w:t>.</w:t>
      </w:r>
    </w:p>
    <w:p w:rsidR="00A468AE" w:rsidRPr="00CE7B2E" w:rsidRDefault="00A468AE">
      <w:pPr>
        <w:spacing w:after="0"/>
        <w:ind w:firstLine="709"/>
      </w:pPr>
      <w:r w:rsidRPr="00A468AE">
        <w:t xml:space="preserve">Utrzymanie koniunktury gospodarczej </w:t>
      </w:r>
      <w:r w:rsidR="00F274EF">
        <w:t xml:space="preserve">przez </w:t>
      </w:r>
      <w:r w:rsidR="00F274EF" w:rsidRPr="00A468AE">
        <w:t>nowe inwestycje</w:t>
      </w:r>
      <w:r w:rsidR="00F274EF">
        <w:t xml:space="preserve"> </w:t>
      </w:r>
      <w:r w:rsidRPr="00A468AE">
        <w:t>jest fundamentem stabilności i</w:t>
      </w:r>
      <w:r w:rsidR="00122666">
        <w:t> </w:t>
      </w:r>
      <w:r w:rsidRPr="00A468AE">
        <w:t>rozwoju. Oferty pracy w zestawieniu z poziomem bezrobocia i realizowanymi inwestycjami</w:t>
      </w:r>
      <w:r w:rsidR="00177C40">
        <w:t>,</w:t>
      </w:r>
      <w:r w:rsidRPr="00A468AE">
        <w:t xml:space="preserve"> mówią o</w:t>
      </w:r>
      <w:r w:rsidR="00F274EF">
        <w:t> </w:t>
      </w:r>
      <w:r w:rsidRPr="00A468AE">
        <w:t>tym, na jakim etapie cyklu koniunkturalnego znajduje się dana gospodarka. Takim syntetycznym wskaźnikiem jest stopa bezrobocia</w:t>
      </w:r>
      <w:r w:rsidR="00ED510D">
        <w:t>. Stopień natężenia bezrobocia</w:t>
      </w:r>
      <w:r w:rsidR="006F0A9E">
        <w:t xml:space="preserve"> – </w:t>
      </w:r>
      <w:r w:rsidRPr="00A468AE">
        <w:t>ujmuje zarówno zmiany w</w:t>
      </w:r>
      <w:r w:rsidR="00ED510D">
        <w:t> </w:t>
      </w:r>
      <w:r w:rsidRPr="00A468AE">
        <w:t>zapotrzebowaniu na prac</w:t>
      </w:r>
      <w:r w:rsidR="00ED510D">
        <w:t>ę</w:t>
      </w:r>
      <w:r w:rsidRPr="00A468AE">
        <w:t xml:space="preserve"> jak</w:t>
      </w:r>
      <w:r w:rsidR="00ED510D">
        <w:t xml:space="preserve"> </w:t>
      </w:r>
      <w:r w:rsidRPr="00A468AE">
        <w:t>i</w:t>
      </w:r>
      <w:r w:rsidR="00ED510D">
        <w:t xml:space="preserve"> w </w:t>
      </w:r>
      <w:r w:rsidRPr="00A468AE">
        <w:t xml:space="preserve">poziomie bezrobocia. Jednocześnie </w:t>
      </w:r>
      <w:r w:rsidR="001A2370">
        <w:t xml:space="preserve">powstają </w:t>
      </w:r>
      <w:r w:rsidRPr="00A468AE">
        <w:t xml:space="preserve">nowe </w:t>
      </w:r>
      <w:r w:rsidR="00DA5AF7">
        <w:t>podmioty gospodarcze</w:t>
      </w:r>
      <w:r w:rsidRPr="00A468AE">
        <w:t xml:space="preserve">, które </w:t>
      </w:r>
      <w:r w:rsidR="00010A4D">
        <w:t xml:space="preserve">wypełniają luki rynkowe </w:t>
      </w:r>
      <w:r w:rsidRPr="00A468AE">
        <w:t xml:space="preserve">w </w:t>
      </w:r>
      <w:r w:rsidR="00A363FB">
        <w:t xml:space="preserve">stosunku </w:t>
      </w:r>
      <w:r w:rsidRPr="00A468AE">
        <w:t>do już działających</w:t>
      </w:r>
      <w:r w:rsidR="00010A4D">
        <w:t xml:space="preserve"> firm</w:t>
      </w:r>
      <w:r w:rsidR="00DA5AF7">
        <w:t xml:space="preserve">. </w:t>
      </w:r>
      <w:r w:rsidR="0068238E">
        <w:t xml:space="preserve">Zróżnicowanie wielkości i rodzaju działalności gospodarczej </w:t>
      </w:r>
      <w:r w:rsidRPr="00A468AE">
        <w:t xml:space="preserve">może warunkować </w:t>
      </w:r>
      <w:r w:rsidR="00ED510D">
        <w:t>zahamowanie nie</w:t>
      </w:r>
      <w:r w:rsidRPr="00A468AE">
        <w:t xml:space="preserve">korzystnych </w:t>
      </w:r>
      <w:r w:rsidR="00A363FB">
        <w:t>zjawisk ekonomicznych</w:t>
      </w:r>
      <w:r w:rsidRPr="00A468AE">
        <w:t>.</w:t>
      </w:r>
    </w:p>
    <w:sectPr w:rsidR="00A468AE" w:rsidRPr="00CE7B2E" w:rsidSect="00DF26BF">
      <w:headerReference w:type="default" r:id="rId12"/>
      <w:footerReference w:type="default" r:id="rId13"/>
      <w:pgSz w:w="11906" w:h="16838"/>
      <w:pgMar w:top="1701" w:right="1304" w:bottom="1418" w:left="130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D1F" w:rsidRDefault="003C2D1F">
      <w:pPr>
        <w:spacing w:after="0"/>
      </w:pPr>
      <w:r>
        <w:separator/>
      </w:r>
    </w:p>
  </w:endnote>
  <w:endnote w:type="continuationSeparator" w:id="0">
    <w:p w:rsidR="003C2D1F" w:rsidRDefault="003C2D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bertus">
    <w:panose1 w:val="020E0702040304020204"/>
    <w:charset w:val="EE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7817689"/>
      <w:docPartObj>
        <w:docPartGallery w:val="Page Numbers (Bottom of Page)"/>
        <w:docPartUnique/>
      </w:docPartObj>
    </w:sdtPr>
    <w:sdtEndPr/>
    <w:sdtContent>
      <w:p w:rsidR="00C4506D" w:rsidRDefault="00C4506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87E">
          <w:rPr>
            <w:noProof/>
          </w:rPr>
          <w:t>2</w:t>
        </w:r>
        <w:r>
          <w:fldChar w:fldCharType="end"/>
        </w:r>
      </w:p>
    </w:sdtContent>
  </w:sdt>
  <w:p w:rsidR="00EE7D16" w:rsidRDefault="00EE7D1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D1F" w:rsidRDefault="003C2D1F">
      <w:pPr>
        <w:spacing w:after="0"/>
      </w:pPr>
      <w:r>
        <w:separator/>
      </w:r>
    </w:p>
  </w:footnote>
  <w:footnote w:type="continuationSeparator" w:id="0">
    <w:p w:rsidR="003C2D1F" w:rsidRDefault="003C2D1F">
      <w:pPr>
        <w:spacing w:after="0"/>
      </w:pPr>
      <w:r>
        <w:continuationSeparator/>
      </w:r>
    </w:p>
  </w:footnote>
  <w:footnote w:id="1">
    <w:p w:rsidR="006F423F" w:rsidRPr="00AC229A" w:rsidRDefault="006F423F" w:rsidP="006F423F">
      <w:pPr>
        <w:pStyle w:val="Tekstprzypisudolnego"/>
        <w:rPr>
          <w:sz w:val="16"/>
          <w:szCs w:val="16"/>
        </w:rPr>
      </w:pPr>
      <w:r w:rsidRPr="00AC229A">
        <w:rPr>
          <w:rStyle w:val="Odwoanieprzypisudolnego"/>
          <w:sz w:val="16"/>
          <w:szCs w:val="16"/>
        </w:rPr>
        <w:footnoteRef/>
      </w:r>
      <w:r w:rsidRPr="00AC229A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Badanie internetowych ofert pracy jest realizowane od 2020 roku jako barometr zawodów. </w:t>
      </w:r>
      <w:r w:rsidRPr="003231E4">
        <w:rPr>
          <w:sz w:val="16"/>
          <w:szCs w:val="16"/>
        </w:rPr>
        <w:t>Do sektora usług zaliczono gastronomię</w:t>
      </w:r>
      <w:r w:rsidR="00320F13">
        <w:rPr>
          <w:sz w:val="16"/>
          <w:szCs w:val="16"/>
        </w:rPr>
        <w:t>,</w:t>
      </w:r>
      <w:r w:rsidRPr="003231E4">
        <w:rPr>
          <w:sz w:val="16"/>
          <w:szCs w:val="16"/>
        </w:rPr>
        <w:t xml:space="preserve"> turystykę</w:t>
      </w:r>
      <w:r w:rsidR="00320F13">
        <w:rPr>
          <w:sz w:val="16"/>
          <w:szCs w:val="16"/>
        </w:rPr>
        <w:t xml:space="preserve"> i </w:t>
      </w:r>
      <w:r w:rsidRPr="003231E4">
        <w:rPr>
          <w:sz w:val="16"/>
          <w:szCs w:val="16"/>
        </w:rPr>
        <w:t>opiek</w:t>
      </w:r>
      <w:r>
        <w:rPr>
          <w:sz w:val="16"/>
          <w:szCs w:val="16"/>
        </w:rPr>
        <w:t>ę</w:t>
      </w:r>
      <w:r w:rsidRPr="003231E4">
        <w:rPr>
          <w:sz w:val="16"/>
          <w:szCs w:val="16"/>
        </w:rPr>
        <w:t xml:space="preserve"> medyczn</w:t>
      </w:r>
      <w:r>
        <w:rPr>
          <w:sz w:val="16"/>
          <w:szCs w:val="16"/>
        </w:rPr>
        <w:t>ą.</w:t>
      </w:r>
      <w:r w:rsidR="00320F13">
        <w:rPr>
          <w:sz w:val="16"/>
          <w:szCs w:val="16"/>
        </w:rPr>
        <w:t xml:space="preserve"> Efekt związany z negatywnym wpływem pandemii </w:t>
      </w:r>
      <w:r w:rsidR="00320F13" w:rsidRPr="00320F13">
        <w:rPr>
          <w:sz w:val="16"/>
          <w:szCs w:val="16"/>
        </w:rPr>
        <w:t>COVID-19</w:t>
      </w:r>
      <w:r w:rsidR="00320F13">
        <w:rPr>
          <w:sz w:val="16"/>
          <w:szCs w:val="16"/>
        </w:rPr>
        <w:t xml:space="preserve"> i skutki tarczy antykryzysowej będą widoczne dopiero w nadchodzących miesiącach. Jak prognozuje portal Manpower.pl </w:t>
      </w:r>
      <w:r w:rsidR="004C36CA">
        <w:rPr>
          <w:sz w:val="16"/>
          <w:szCs w:val="16"/>
        </w:rPr>
        <w:t xml:space="preserve">w </w:t>
      </w:r>
      <w:r w:rsidR="00320F13">
        <w:rPr>
          <w:sz w:val="16"/>
          <w:szCs w:val="16"/>
        </w:rPr>
        <w:t>sektor</w:t>
      </w:r>
      <w:r w:rsidR="004C36CA">
        <w:rPr>
          <w:sz w:val="16"/>
          <w:szCs w:val="16"/>
        </w:rPr>
        <w:t>ze</w:t>
      </w:r>
      <w:r w:rsidR="00320F13">
        <w:rPr>
          <w:sz w:val="16"/>
          <w:szCs w:val="16"/>
        </w:rPr>
        <w:t xml:space="preserve"> turystyki</w:t>
      </w:r>
      <w:r w:rsidR="004C36CA">
        <w:rPr>
          <w:sz w:val="16"/>
          <w:szCs w:val="16"/>
        </w:rPr>
        <w:t xml:space="preserve"> (restauracje i hotele)</w:t>
      </w:r>
      <w:r w:rsidR="00320F13">
        <w:rPr>
          <w:sz w:val="16"/>
          <w:szCs w:val="16"/>
        </w:rPr>
        <w:t xml:space="preserve"> prognozowany jest w II kwartale 2020 roku sadek zatrudnienia o 1 </w:t>
      </w:r>
      <w:r w:rsidR="004C36CA">
        <w:rPr>
          <w:sz w:val="16"/>
          <w:szCs w:val="16"/>
        </w:rPr>
        <w:t>%</w:t>
      </w:r>
      <w:r w:rsidR="00320F13">
        <w:rPr>
          <w:sz w:val="16"/>
          <w:szCs w:val="16"/>
        </w:rPr>
        <w:t>.</w:t>
      </w:r>
    </w:p>
  </w:footnote>
  <w:footnote w:id="2">
    <w:p w:rsidR="009562BC" w:rsidRPr="00E436E2" w:rsidRDefault="009562BC">
      <w:pPr>
        <w:pStyle w:val="Tekstprzypisudolnego"/>
        <w:rPr>
          <w:sz w:val="16"/>
          <w:szCs w:val="16"/>
        </w:rPr>
      </w:pPr>
      <w:r w:rsidRPr="00E436E2">
        <w:rPr>
          <w:rStyle w:val="Odwoanieprzypisudolnego"/>
          <w:sz w:val="16"/>
          <w:szCs w:val="16"/>
        </w:rPr>
        <w:footnoteRef/>
      </w:r>
      <w:r w:rsidRPr="00E436E2">
        <w:rPr>
          <w:sz w:val="16"/>
          <w:szCs w:val="16"/>
        </w:rPr>
        <w:t xml:space="preserve"> Lekarze poszukiwani są równie często, co średni personel medyczny. Oferty te nie są zgłaszane z reguły do publicznego pośrednictwa pracy. Nie są </w:t>
      </w:r>
      <w:r w:rsidR="00E436E2" w:rsidRPr="00E436E2">
        <w:rPr>
          <w:sz w:val="16"/>
          <w:szCs w:val="16"/>
        </w:rPr>
        <w:t xml:space="preserve">zamieszczane </w:t>
      </w:r>
      <w:r w:rsidRPr="00E436E2">
        <w:rPr>
          <w:sz w:val="16"/>
          <w:szCs w:val="16"/>
        </w:rPr>
        <w:t xml:space="preserve">również w </w:t>
      </w:r>
      <w:r w:rsidR="00E436E2" w:rsidRPr="00E436E2">
        <w:rPr>
          <w:sz w:val="16"/>
          <w:szCs w:val="16"/>
        </w:rPr>
        <w:t>popularnych portalach internetowych</w:t>
      </w:r>
      <w:r w:rsidRPr="00E436E2">
        <w:rPr>
          <w:sz w:val="16"/>
          <w:szCs w:val="16"/>
        </w:rPr>
        <w:t xml:space="preserve">. </w:t>
      </w:r>
      <w:r w:rsidR="00E436E2" w:rsidRPr="00E436E2">
        <w:rPr>
          <w:sz w:val="16"/>
          <w:szCs w:val="16"/>
        </w:rPr>
        <w:t xml:space="preserve">Oferty są dostępne w sieci kontaktów osobistych, w samych </w:t>
      </w:r>
      <w:r w:rsidRPr="00E436E2">
        <w:rPr>
          <w:sz w:val="16"/>
          <w:szCs w:val="16"/>
        </w:rPr>
        <w:t>placówk</w:t>
      </w:r>
      <w:r w:rsidR="00E436E2" w:rsidRPr="00E436E2">
        <w:rPr>
          <w:sz w:val="16"/>
          <w:szCs w:val="16"/>
        </w:rPr>
        <w:t>ach</w:t>
      </w:r>
      <w:r w:rsidRPr="00E436E2">
        <w:rPr>
          <w:sz w:val="16"/>
          <w:szCs w:val="16"/>
        </w:rPr>
        <w:t xml:space="preserve"> medyczn</w:t>
      </w:r>
      <w:r w:rsidR="00E436E2" w:rsidRPr="00E436E2">
        <w:rPr>
          <w:sz w:val="16"/>
          <w:szCs w:val="16"/>
        </w:rPr>
        <w:t>ych</w:t>
      </w:r>
      <w:r w:rsidRPr="00E436E2">
        <w:rPr>
          <w:sz w:val="16"/>
          <w:szCs w:val="16"/>
        </w:rPr>
        <w:t xml:space="preserve"> </w:t>
      </w:r>
      <w:r w:rsidR="00E436E2" w:rsidRPr="00E436E2">
        <w:rPr>
          <w:sz w:val="16"/>
          <w:szCs w:val="16"/>
        </w:rPr>
        <w:t>(</w:t>
      </w:r>
      <w:r w:rsidRPr="00E436E2">
        <w:rPr>
          <w:sz w:val="16"/>
          <w:szCs w:val="16"/>
        </w:rPr>
        <w:t>publiczn</w:t>
      </w:r>
      <w:r w:rsidR="00E436E2" w:rsidRPr="00E436E2">
        <w:rPr>
          <w:sz w:val="16"/>
          <w:szCs w:val="16"/>
        </w:rPr>
        <w:t>ych</w:t>
      </w:r>
      <w:r w:rsidRPr="00E436E2">
        <w:rPr>
          <w:sz w:val="16"/>
          <w:szCs w:val="16"/>
        </w:rPr>
        <w:t xml:space="preserve"> i niepubliczn</w:t>
      </w:r>
      <w:r w:rsidR="00E436E2" w:rsidRPr="00E436E2">
        <w:rPr>
          <w:sz w:val="16"/>
          <w:szCs w:val="16"/>
        </w:rPr>
        <w:t>ych</w:t>
      </w:r>
      <w:r w:rsidRPr="00E436E2">
        <w:rPr>
          <w:sz w:val="16"/>
          <w:szCs w:val="16"/>
        </w:rPr>
        <w:t xml:space="preserve"> podmiot</w:t>
      </w:r>
      <w:r w:rsidR="00E436E2" w:rsidRPr="00E436E2">
        <w:rPr>
          <w:sz w:val="16"/>
          <w:szCs w:val="16"/>
        </w:rPr>
        <w:t>ach</w:t>
      </w:r>
      <w:r w:rsidRPr="00E436E2">
        <w:rPr>
          <w:sz w:val="16"/>
          <w:szCs w:val="16"/>
        </w:rPr>
        <w:t xml:space="preserve"> opieki</w:t>
      </w:r>
      <w:r w:rsidR="00E436E2" w:rsidRPr="00E436E2">
        <w:rPr>
          <w:sz w:val="16"/>
          <w:szCs w:val="16"/>
        </w:rPr>
        <w:t xml:space="preserve"> zdrowotnej)</w:t>
      </w:r>
      <w:r w:rsidRPr="00E436E2">
        <w:rPr>
          <w:sz w:val="16"/>
          <w:szCs w:val="16"/>
        </w:rPr>
        <w:t xml:space="preserve"> lub </w:t>
      </w:r>
      <w:r w:rsidR="00E436E2" w:rsidRPr="00E436E2">
        <w:rPr>
          <w:sz w:val="16"/>
          <w:szCs w:val="16"/>
        </w:rPr>
        <w:t xml:space="preserve">dostępne w BIP </w:t>
      </w:r>
      <w:r w:rsidRPr="00E436E2">
        <w:rPr>
          <w:sz w:val="16"/>
          <w:szCs w:val="16"/>
        </w:rPr>
        <w:t>organizacj</w:t>
      </w:r>
      <w:r w:rsidR="00E436E2" w:rsidRPr="00E436E2">
        <w:rPr>
          <w:sz w:val="16"/>
          <w:szCs w:val="16"/>
        </w:rPr>
        <w:t>i</w:t>
      </w:r>
      <w:r w:rsidRPr="00E436E2">
        <w:rPr>
          <w:sz w:val="16"/>
          <w:szCs w:val="16"/>
        </w:rPr>
        <w:t xml:space="preserve"> branżow</w:t>
      </w:r>
      <w:r w:rsidR="00E436E2" w:rsidRPr="00E436E2">
        <w:rPr>
          <w:sz w:val="16"/>
          <w:szCs w:val="16"/>
        </w:rPr>
        <w:t>ych</w:t>
      </w:r>
      <w:r w:rsidRPr="00E436E2">
        <w:rPr>
          <w:sz w:val="16"/>
          <w:szCs w:val="16"/>
        </w:rPr>
        <w:t xml:space="preserve"> (</w:t>
      </w:r>
      <w:r w:rsidR="00E436E2" w:rsidRPr="00E436E2">
        <w:rPr>
          <w:sz w:val="16"/>
          <w:szCs w:val="16"/>
        </w:rPr>
        <w:t xml:space="preserve">Naczelna Izba Lekarska i Okręgowe Izby </w:t>
      </w:r>
      <w:r w:rsidRPr="00E436E2">
        <w:rPr>
          <w:sz w:val="16"/>
          <w:szCs w:val="16"/>
        </w:rPr>
        <w:t>lekarskie).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D16" w:rsidRDefault="00A57738" w:rsidP="007F14D8">
    <w:pPr>
      <w:pStyle w:val="Nagwek"/>
      <w:tabs>
        <w:tab w:val="left" w:pos="6616"/>
      </w:tabs>
      <w:jc w:val="left"/>
    </w:pPr>
    <w:r w:rsidRPr="001B3C58">
      <w:rPr>
        <w:rFonts w:ascii="Albertus" w:hAnsi="Albertus"/>
        <w:b/>
        <w:caps/>
        <w:noProof/>
        <w:sz w:val="36"/>
        <w:szCs w:val="36"/>
        <w:lang w:eastAsia="pl-PL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drawing>
        <wp:anchor distT="0" distB="0" distL="114300" distR="114300" simplePos="0" relativeHeight="251659776" behindDoc="1" locked="0" layoutInCell="1" allowOverlap="1" wp14:anchorId="35C5256D" wp14:editId="67399485">
          <wp:simplePos x="0" y="0"/>
          <wp:positionH relativeFrom="column">
            <wp:posOffset>-339725</wp:posOffset>
          </wp:positionH>
          <wp:positionV relativeFrom="paragraph">
            <wp:posOffset>100237</wp:posOffset>
          </wp:positionV>
          <wp:extent cx="2597345" cy="577811"/>
          <wp:effectExtent l="0" t="0" r="0" b="0"/>
          <wp:wrapNone/>
          <wp:docPr id="659" name="Obraz 6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up-rzeszow-logo-poziom-kolor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7345" cy="5778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B595F"/>
    <w:multiLevelType w:val="hybridMultilevel"/>
    <w:tmpl w:val="6CB265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AF4895"/>
    <w:multiLevelType w:val="hybridMultilevel"/>
    <w:tmpl w:val="6CB265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BD8"/>
    <w:rsid w:val="000012C6"/>
    <w:rsid w:val="000018B1"/>
    <w:rsid w:val="00001BE7"/>
    <w:rsid w:val="00002505"/>
    <w:rsid w:val="00002A1D"/>
    <w:rsid w:val="00003266"/>
    <w:rsid w:val="000038E2"/>
    <w:rsid w:val="00003E60"/>
    <w:rsid w:val="0000493A"/>
    <w:rsid w:val="00004B9E"/>
    <w:rsid w:val="00004D2A"/>
    <w:rsid w:val="00005BB9"/>
    <w:rsid w:val="00005C82"/>
    <w:rsid w:val="0000799C"/>
    <w:rsid w:val="00007E75"/>
    <w:rsid w:val="00010109"/>
    <w:rsid w:val="00010A4D"/>
    <w:rsid w:val="00011845"/>
    <w:rsid w:val="0001234E"/>
    <w:rsid w:val="000127E4"/>
    <w:rsid w:val="00013CB7"/>
    <w:rsid w:val="00014DC5"/>
    <w:rsid w:val="000160CD"/>
    <w:rsid w:val="000164DC"/>
    <w:rsid w:val="000174DF"/>
    <w:rsid w:val="00017EFC"/>
    <w:rsid w:val="00020445"/>
    <w:rsid w:val="00021301"/>
    <w:rsid w:val="0002179D"/>
    <w:rsid w:val="00023549"/>
    <w:rsid w:val="00023844"/>
    <w:rsid w:val="000250EE"/>
    <w:rsid w:val="00025AA1"/>
    <w:rsid w:val="00025B25"/>
    <w:rsid w:val="00025CBC"/>
    <w:rsid w:val="00026231"/>
    <w:rsid w:val="0002654C"/>
    <w:rsid w:val="00026630"/>
    <w:rsid w:val="00026FF8"/>
    <w:rsid w:val="00027183"/>
    <w:rsid w:val="0003172A"/>
    <w:rsid w:val="00032067"/>
    <w:rsid w:val="000327B0"/>
    <w:rsid w:val="000332B8"/>
    <w:rsid w:val="000335D1"/>
    <w:rsid w:val="00033854"/>
    <w:rsid w:val="0003387C"/>
    <w:rsid w:val="000341E3"/>
    <w:rsid w:val="00034AAE"/>
    <w:rsid w:val="00035100"/>
    <w:rsid w:val="00035162"/>
    <w:rsid w:val="0003589F"/>
    <w:rsid w:val="00036898"/>
    <w:rsid w:val="0003786A"/>
    <w:rsid w:val="00040224"/>
    <w:rsid w:val="00040683"/>
    <w:rsid w:val="00040EE7"/>
    <w:rsid w:val="000422D3"/>
    <w:rsid w:val="00043265"/>
    <w:rsid w:val="00044032"/>
    <w:rsid w:val="000447F9"/>
    <w:rsid w:val="00044FC3"/>
    <w:rsid w:val="00046D91"/>
    <w:rsid w:val="00051168"/>
    <w:rsid w:val="000512AE"/>
    <w:rsid w:val="00051716"/>
    <w:rsid w:val="00052679"/>
    <w:rsid w:val="000532A5"/>
    <w:rsid w:val="000532C0"/>
    <w:rsid w:val="0005337D"/>
    <w:rsid w:val="0005341E"/>
    <w:rsid w:val="000547D2"/>
    <w:rsid w:val="0005495A"/>
    <w:rsid w:val="000566AD"/>
    <w:rsid w:val="00056B27"/>
    <w:rsid w:val="00057A4A"/>
    <w:rsid w:val="00060FD8"/>
    <w:rsid w:val="000613A6"/>
    <w:rsid w:val="000614C7"/>
    <w:rsid w:val="00061903"/>
    <w:rsid w:val="00062651"/>
    <w:rsid w:val="0006341B"/>
    <w:rsid w:val="00063494"/>
    <w:rsid w:val="000639F5"/>
    <w:rsid w:val="00064E2A"/>
    <w:rsid w:val="000652E7"/>
    <w:rsid w:val="00065ED2"/>
    <w:rsid w:val="0006650A"/>
    <w:rsid w:val="0006793D"/>
    <w:rsid w:val="00067F52"/>
    <w:rsid w:val="00070125"/>
    <w:rsid w:val="000708D3"/>
    <w:rsid w:val="000709D7"/>
    <w:rsid w:val="00070F44"/>
    <w:rsid w:val="000714B0"/>
    <w:rsid w:val="000718E9"/>
    <w:rsid w:val="00072066"/>
    <w:rsid w:val="00072357"/>
    <w:rsid w:val="000727EE"/>
    <w:rsid w:val="0007286B"/>
    <w:rsid w:val="00074E34"/>
    <w:rsid w:val="000756D2"/>
    <w:rsid w:val="0007672B"/>
    <w:rsid w:val="00076730"/>
    <w:rsid w:val="0007697E"/>
    <w:rsid w:val="00076ACF"/>
    <w:rsid w:val="00077C56"/>
    <w:rsid w:val="000804C0"/>
    <w:rsid w:val="00080858"/>
    <w:rsid w:val="00081B42"/>
    <w:rsid w:val="00081CE0"/>
    <w:rsid w:val="00082351"/>
    <w:rsid w:val="00082B36"/>
    <w:rsid w:val="00083322"/>
    <w:rsid w:val="0008357F"/>
    <w:rsid w:val="0008379B"/>
    <w:rsid w:val="000856DA"/>
    <w:rsid w:val="00085A84"/>
    <w:rsid w:val="00085D71"/>
    <w:rsid w:val="000900EB"/>
    <w:rsid w:val="00091C7C"/>
    <w:rsid w:val="00092720"/>
    <w:rsid w:val="00092931"/>
    <w:rsid w:val="000929F8"/>
    <w:rsid w:val="00093358"/>
    <w:rsid w:val="00093B35"/>
    <w:rsid w:val="00096174"/>
    <w:rsid w:val="00096757"/>
    <w:rsid w:val="0009678B"/>
    <w:rsid w:val="00096C32"/>
    <w:rsid w:val="000974B9"/>
    <w:rsid w:val="000A0057"/>
    <w:rsid w:val="000A104F"/>
    <w:rsid w:val="000A51EA"/>
    <w:rsid w:val="000A52F4"/>
    <w:rsid w:val="000A5363"/>
    <w:rsid w:val="000A54D5"/>
    <w:rsid w:val="000A6439"/>
    <w:rsid w:val="000A653E"/>
    <w:rsid w:val="000B1412"/>
    <w:rsid w:val="000B1558"/>
    <w:rsid w:val="000B1CFC"/>
    <w:rsid w:val="000B1E37"/>
    <w:rsid w:val="000B2A75"/>
    <w:rsid w:val="000B45EA"/>
    <w:rsid w:val="000B4EA1"/>
    <w:rsid w:val="000C24AC"/>
    <w:rsid w:val="000C3A26"/>
    <w:rsid w:val="000C56C8"/>
    <w:rsid w:val="000C5B47"/>
    <w:rsid w:val="000C617E"/>
    <w:rsid w:val="000C685A"/>
    <w:rsid w:val="000C6E26"/>
    <w:rsid w:val="000C75D9"/>
    <w:rsid w:val="000C7842"/>
    <w:rsid w:val="000D033D"/>
    <w:rsid w:val="000D1FB6"/>
    <w:rsid w:val="000D25BB"/>
    <w:rsid w:val="000D26F0"/>
    <w:rsid w:val="000D3352"/>
    <w:rsid w:val="000D3558"/>
    <w:rsid w:val="000D3C75"/>
    <w:rsid w:val="000D547E"/>
    <w:rsid w:val="000D5A31"/>
    <w:rsid w:val="000D6E9F"/>
    <w:rsid w:val="000E121A"/>
    <w:rsid w:val="000E15C5"/>
    <w:rsid w:val="000E218D"/>
    <w:rsid w:val="000E30F3"/>
    <w:rsid w:val="000E4B2E"/>
    <w:rsid w:val="000E4FDC"/>
    <w:rsid w:val="000E51E2"/>
    <w:rsid w:val="000E5D59"/>
    <w:rsid w:val="000E61AB"/>
    <w:rsid w:val="000E6B15"/>
    <w:rsid w:val="000E7174"/>
    <w:rsid w:val="000F0729"/>
    <w:rsid w:val="000F087A"/>
    <w:rsid w:val="000F1E92"/>
    <w:rsid w:val="000F33DB"/>
    <w:rsid w:val="000F44F1"/>
    <w:rsid w:val="000F53D0"/>
    <w:rsid w:val="000F5E40"/>
    <w:rsid w:val="000F7580"/>
    <w:rsid w:val="000F7637"/>
    <w:rsid w:val="0010299D"/>
    <w:rsid w:val="00103272"/>
    <w:rsid w:val="001033F6"/>
    <w:rsid w:val="00105051"/>
    <w:rsid w:val="0010608E"/>
    <w:rsid w:val="001062CB"/>
    <w:rsid w:val="001066BB"/>
    <w:rsid w:val="00106987"/>
    <w:rsid w:val="00106F86"/>
    <w:rsid w:val="00111299"/>
    <w:rsid w:val="00112AAF"/>
    <w:rsid w:val="00112CFA"/>
    <w:rsid w:val="00112E7B"/>
    <w:rsid w:val="00113746"/>
    <w:rsid w:val="00113C07"/>
    <w:rsid w:val="001149EC"/>
    <w:rsid w:val="001168A8"/>
    <w:rsid w:val="00116E52"/>
    <w:rsid w:val="00117122"/>
    <w:rsid w:val="00117AFB"/>
    <w:rsid w:val="00117B99"/>
    <w:rsid w:val="001202D8"/>
    <w:rsid w:val="0012134D"/>
    <w:rsid w:val="0012142A"/>
    <w:rsid w:val="00122666"/>
    <w:rsid w:val="00122D61"/>
    <w:rsid w:val="001248A8"/>
    <w:rsid w:val="001252C1"/>
    <w:rsid w:val="00125462"/>
    <w:rsid w:val="00125D59"/>
    <w:rsid w:val="00126FC2"/>
    <w:rsid w:val="001271A7"/>
    <w:rsid w:val="00127CA6"/>
    <w:rsid w:val="00130489"/>
    <w:rsid w:val="00130AFE"/>
    <w:rsid w:val="001310EF"/>
    <w:rsid w:val="001313DD"/>
    <w:rsid w:val="00131464"/>
    <w:rsid w:val="0013219C"/>
    <w:rsid w:val="00132EE9"/>
    <w:rsid w:val="00133CB7"/>
    <w:rsid w:val="00133E9C"/>
    <w:rsid w:val="0013433D"/>
    <w:rsid w:val="001348B4"/>
    <w:rsid w:val="00134E87"/>
    <w:rsid w:val="001372E0"/>
    <w:rsid w:val="00137441"/>
    <w:rsid w:val="001374CB"/>
    <w:rsid w:val="00140076"/>
    <w:rsid w:val="001400A3"/>
    <w:rsid w:val="001406F5"/>
    <w:rsid w:val="00140BF1"/>
    <w:rsid w:val="001413CC"/>
    <w:rsid w:val="001419AF"/>
    <w:rsid w:val="00141F39"/>
    <w:rsid w:val="00142956"/>
    <w:rsid w:val="00143A8B"/>
    <w:rsid w:val="00143AA3"/>
    <w:rsid w:val="00143B1E"/>
    <w:rsid w:val="001444D4"/>
    <w:rsid w:val="00145409"/>
    <w:rsid w:val="001456A0"/>
    <w:rsid w:val="00145EC4"/>
    <w:rsid w:val="001460E7"/>
    <w:rsid w:val="001470B9"/>
    <w:rsid w:val="00147403"/>
    <w:rsid w:val="001476E0"/>
    <w:rsid w:val="00147D4D"/>
    <w:rsid w:val="001516BB"/>
    <w:rsid w:val="00151B49"/>
    <w:rsid w:val="00151E74"/>
    <w:rsid w:val="001525EB"/>
    <w:rsid w:val="00152C3D"/>
    <w:rsid w:val="00152C5E"/>
    <w:rsid w:val="00152F3A"/>
    <w:rsid w:val="00153126"/>
    <w:rsid w:val="00153201"/>
    <w:rsid w:val="00153642"/>
    <w:rsid w:val="001548BD"/>
    <w:rsid w:val="00154AA7"/>
    <w:rsid w:val="00155F7C"/>
    <w:rsid w:val="001567C2"/>
    <w:rsid w:val="0015707D"/>
    <w:rsid w:val="001570D1"/>
    <w:rsid w:val="0015717F"/>
    <w:rsid w:val="00157478"/>
    <w:rsid w:val="0016228C"/>
    <w:rsid w:val="00162972"/>
    <w:rsid w:val="00162B52"/>
    <w:rsid w:val="00162CA9"/>
    <w:rsid w:val="001634EF"/>
    <w:rsid w:val="001636CC"/>
    <w:rsid w:val="00163A0E"/>
    <w:rsid w:val="00164903"/>
    <w:rsid w:val="0016529D"/>
    <w:rsid w:val="00165A2B"/>
    <w:rsid w:val="00165C95"/>
    <w:rsid w:val="00166066"/>
    <w:rsid w:val="00166865"/>
    <w:rsid w:val="0016699E"/>
    <w:rsid w:val="00166B51"/>
    <w:rsid w:val="00167CBE"/>
    <w:rsid w:val="00171404"/>
    <w:rsid w:val="00172223"/>
    <w:rsid w:val="001733BD"/>
    <w:rsid w:val="001734AA"/>
    <w:rsid w:val="001738D1"/>
    <w:rsid w:val="0017411B"/>
    <w:rsid w:val="00174418"/>
    <w:rsid w:val="0017549C"/>
    <w:rsid w:val="00176666"/>
    <w:rsid w:val="00176F21"/>
    <w:rsid w:val="00177C40"/>
    <w:rsid w:val="00177FC6"/>
    <w:rsid w:val="00177FE9"/>
    <w:rsid w:val="001820E7"/>
    <w:rsid w:val="001826E0"/>
    <w:rsid w:val="00182BB5"/>
    <w:rsid w:val="00182CA6"/>
    <w:rsid w:val="001843D0"/>
    <w:rsid w:val="00184549"/>
    <w:rsid w:val="0018523D"/>
    <w:rsid w:val="00185854"/>
    <w:rsid w:val="00185B6C"/>
    <w:rsid w:val="001865BE"/>
    <w:rsid w:val="0018730C"/>
    <w:rsid w:val="001877BF"/>
    <w:rsid w:val="0019104F"/>
    <w:rsid w:val="00191E77"/>
    <w:rsid w:val="001922E3"/>
    <w:rsid w:val="001927DB"/>
    <w:rsid w:val="00192D81"/>
    <w:rsid w:val="00193138"/>
    <w:rsid w:val="00193A0E"/>
    <w:rsid w:val="001942AF"/>
    <w:rsid w:val="001968A3"/>
    <w:rsid w:val="00197602"/>
    <w:rsid w:val="0019773D"/>
    <w:rsid w:val="001A0EEA"/>
    <w:rsid w:val="001A1516"/>
    <w:rsid w:val="001A153F"/>
    <w:rsid w:val="001A1B40"/>
    <w:rsid w:val="001A1B85"/>
    <w:rsid w:val="001A22E2"/>
    <w:rsid w:val="001A2370"/>
    <w:rsid w:val="001A2C34"/>
    <w:rsid w:val="001A3461"/>
    <w:rsid w:val="001A3688"/>
    <w:rsid w:val="001A39F1"/>
    <w:rsid w:val="001A3A06"/>
    <w:rsid w:val="001A3C15"/>
    <w:rsid w:val="001A4316"/>
    <w:rsid w:val="001A4443"/>
    <w:rsid w:val="001A5827"/>
    <w:rsid w:val="001A68F6"/>
    <w:rsid w:val="001A6C51"/>
    <w:rsid w:val="001A75A9"/>
    <w:rsid w:val="001A762E"/>
    <w:rsid w:val="001A77D6"/>
    <w:rsid w:val="001B070A"/>
    <w:rsid w:val="001B0766"/>
    <w:rsid w:val="001B0F96"/>
    <w:rsid w:val="001B1072"/>
    <w:rsid w:val="001B20D6"/>
    <w:rsid w:val="001B2486"/>
    <w:rsid w:val="001B24D2"/>
    <w:rsid w:val="001B49F4"/>
    <w:rsid w:val="001B5AE0"/>
    <w:rsid w:val="001B5D37"/>
    <w:rsid w:val="001B6725"/>
    <w:rsid w:val="001B77C0"/>
    <w:rsid w:val="001C0535"/>
    <w:rsid w:val="001C0F04"/>
    <w:rsid w:val="001C13E2"/>
    <w:rsid w:val="001C1A42"/>
    <w:rsid w:val="001C1B5F"/>
    <w:rsid w:val="001C1F05"/>
    <w:rsid w:val="001C2060"/>
    <w:rsid w:val="001C2823"/>
    <w:rsid w:val="001C3924"/>
    <w:rsid w:val="001C5099"/>
    <w:rsid w:val="001C57A6"/>
    <w:rsid w:val="001C5F07"/>
    <w:rsid w:val="001C6F13"/>
    <w:rsid w:val="001C7749"/>
    <w:rsid w:val="001D0909"/>
    <w:rsid w:val="001D1456"/>
    <w:rsid w:val="001D18D5"/>
    <w:rsid w:val="001D32D6"/>
    <w:rsid w:val="001D3412"/>
    <w:rsid w:val="001D36C4"/>
    <w:rsid w:val="001D39DE"/>
    <w:rsid w:val="001D3ECA"/>
    <w:rsid w:val="001D5006"/>
    <w:rsid w:val="001D50BE"/>
    <w:rsid w:val="001D58DB"/>
    <w:rsid w:val="001D6D24"/>
    <w:rsid w:val="001D7003"/>
    <w:rsid w:val="001D7517"/>
    <w:rsid w:val="001D75C9"/>
    <w:rsid w:val="001D7B76"/>
    <w:rsid w:val="001D7C8A"/>
    <w:rsid w:val="001D7CF3"/>
    <w:rsid w:val="001E02B3"/>
    <w:rsid w:val="001E0331"/>
    <w:rsid w:val="001E03EC"/>
    <w:rsid w:val="001E133D"/>
    <w:rsid w:val="001E2734"/>
    <w:rsid w:val="001E3D55"/>
    <w:rsid w:val="001E4A34"/>
    <w:rsid w:val="001E4F24"/>
    <w:rsid w:val="001E6484"/>
    <w:rsid w:val="001E6F2E"/>
    <w:rsid w:val="001E727F"/>
    <w:rsid w:val="001F0993"/>
    <w:rsid w:val="001F0A64"/>
    <w:rsid w:val="001F1492"/>
    <w:rsid w:val="001F15D6"/>
    <w:rsid w:val="001F1958"/>
    <w:rsid w:val="001F2434"/>
    <w:rsid w:val="001F27E4"/>
    <w:rsid w:val="001F3555"/>
    <w:rsid w:val="001F51F6"/>
    <w:rsid w:val="001F56E2"/>
    <w:rsid w:val="001F57D7"/>
    <w:rsid w:val="001F5BD1"/>
    <w:rsid w:val="001F68F9"/>
    <w:rsid w:val="001F724E"/>
    <w:rsid w:val="001F7FEB"/>
    <w:rsid w:val="002002A1"/>
    <w:rsid w:val="00200ABE"/>
    <w:rsid w:val="00200E58"/>
    <w:rsid w:val="002016F6"/>
    <w:rsid w:val="00201718"/>
    <w:rsid w:val="00201B96"/>
    <w:rsid w:val="002021C5"/>
    <w:rsid w:val="002023E8"/>
    <w:rsid w:val="002027C7"/>
    <w:rsid w:val="00202CCD"/>
    <w:rsid w:val="002030A3"/>
    <w:rsid w:val="002032B5"/>
    <w:rsid w:val="00203E16"/>
    <w:rsid w:val="00204525"/>
    <w:rsid w:val="00204BDC"/>
    <w:rsid w:val="00205C92"/>
    <w:rsid w:val="0020649D"/>
    <w:rsid w:val="00207121"/>
    <w:rsid w:val="00207AC8"/>
    <w:rsid w:val="00207F2D"/>
    <w:rsid w:val="00210A5F"/>
    <w:rsid w:val="00210B57"/>
    <w:rsid w:val="00211F50"/>
    <w:rsid w:val="00212AED"/>
    <w:rsid w:val="002130EE"/>
    <w:rsid w:val="00213F9A"/>
    <w:rsid w:val="00214F34"/>
    <w:rsid w:val="00215EA1"/>
    <w:rsid w:val="00216BCF"/>
    <w:rsid w:val="002170C5"/>
    <w:rsid w:val="00217794"/>
    <w:rsid w:val="002202EC"/>
    <w:rsid w:val="00220692"/>
    <w:rsid w:val="00221006"/>
    <w:rsid w:val="002255AB"/>
    <w:rsid w:val="00225835"/>
    <w:rsid w:val="00225C5B"/>
    <w:rsid w:val="00226ED4"/>
    <w:rsid w:val="00226F06"/>
    <w:rsid w:val="00226FB5"/>
    <w:rsid w:val="002277CD"/>
    <w:rsid w:val="0023013A"/>
    <w:rsid w:val="00230749"/>
    <w:rsid w:val="00230BD1"/>
    <w:rsid w:val="00231586"/>
    <w:rsid w:val="00231702"/>
    <w:rsid w:val="00231736"/>
    <w:rsid w:val="00233001"/>
    <w:rsid w:val="00233B2A"/>
    <w:rsid w:val="00233D6F"/>
    <w:rsid w:val="00233F3B"/>
    <w:rsid w:val="0023423C"/>
    <w:rsid w:val="0023425D"/>
    <w:rsid w:val="002346E9"/>
    <w:rsid w:val="00236383"/>
    <w:rsid w:val="00236C88"/>
    <w:rsid w:val="00236FC5"/>
    <w:rsid w:val="002370B4"/>
    <w:rsid w:val="0023732D"/>
    <w:rsid w:val="00237341"/>
    <w:rsid w:val="00237C54"/>
    <w:rsid w:val="0024050F"/>
    <w:rsid w:val="002405B1"/>
    <w:rsid w:val="002419C8"/>
    <w:rsid w:val="00242285"/>
    <w:rsid w:val="00242B10"/>
    <w:rsid w:val="0024393B"/>
    <w:rsid w:val="00244EFF"/>
    <w:rsid w:val="00245C61"/>
    <w:rsid w:val="00246AA5"/>
    <w:rsid w:val="00247133"/>
    <w:rsid w:val="002478C2"/>
    <w:rsid w:val="00247F38"/>
    <w:rsid w:val="00250091"/>
    <w:rsid w:val="00250E4C"/>
    <w:rsid w:val="00250F8C"/>
    <w:rsid w:val="0025185C"/>
    <w:rsid w:val="00252A13"/>
    <w:rsid w:val="00252F8A"/>
    <w:rsid w:val="002534D9"/>
    <w:rsid w:val="002536F4"/>
    <w:rsid w:val="002540AA"/>
    <w:rsid w:val="002544EA"/>
    <w:rsid w:val="002558B4"/>
    <w:rsid w:val="00255E8E"/>
    <w:rsid w:val="00256935"/>
    <w:rsid w:val="00257287"/>
    <w:rsid w:val="00260258"/>
    <w:rsid w:val="00260971"/>
    <w:rsid w:val="0026150D"/>
    <w:rsid w:val="00261592"/>
    <w:rsid w:val="0026252E"/>
    <w:rsid w:val="00262810"/>
    <w:rsid w:val="00262A1A"/>
    <w:rsid w:val="00262C9A"/>
    <w:rsid w:val="00263773"/>
    <w:rsid w:val="002637C3"/>
    <w:rsid w:val="002638DC"/>
    <w:rsid w:val="00263987"/>
    <w:rsid w:val="00263ECF"/>
    <w:rsid w:val="00264486"/>
    <w:rsid w:val="0026455A"/>
    <w:rsid w:val="002651DF"/>
    <w:rsid w:val="00266483"/>
    <w:rsid w:val="00266CB1"/>
    <w:rsid w:val="002679C1"/>
    <w:rsid w:val="002702AF"/>
    <w:rsid w:val="0027097B"/>
    <w:rsid w:val="002716DA"/>
    <w:rsid w:val="00272302"/>
    <w:rsid w:val="0027345C"/>
    <w:rsid w:val="00274D92"/>
    <w:rsid w:val="00275AAE"/>
    <w:rsid w:val="00275D37"/>
    <w:rsid w:val="00275DCD"/>
    <w:rsid w:val="00275F74"/>
    <w:rsid w:val="00276BFF"/>
    <w:rsid w:val="00277A06"/>
    <w:rsid w:val="0028107B"/>
    <w:rsid w:val="0028252F"/>
    <w:rsid w:val="00283AD7"/>
    <w:rsid w:val="00283C52"/>
    <w:rsid w:val="00284200"/>
    <w:rsid w:val="00284A55"/>
    <w:rsid w:val="00284EAD"/>
    <w:rsid w:val="00285173"/>
    <w:rsid w:val="0028550E"/>
    <w:rsid w:val="0028586D"/>
    <w:rsid w:val="002868F1"/>
    <w:rsid w:val="002875FE"/>
    <w:rsid w:val="00287CDE"/>
    <w:rsid w:val="00291368"/>
    <w:rsid w:val="00291984"/>
    <w:rsid w:val="0029355D"/>
    <w:rsid w:val="00293631"/>
    <w:rsid w:val="00293AE7"/>
    <w:rsid w:val="00293FE6"/>
    <w:rsid w:val="002947EB"/>
    <w:rsid w:val="00294C3F"/>
    <w:rsid w:val="00295A39"/>
    <w:rsid w:val="00295EC8"/>
    <w:rsid w:val="0029636E"/>
    <w:rsid w:val="0029647D"/>
    <w:rsid w:val="00296E09"/>
    <w:rsid w:val="00297568"/>
    <w:rsid w:val="00297DDC"/>
    <w:rsid w:val="002A1B7E"/>
    <w:rsid w:val="002A27A0"/>
    <w:rsid w:val="002A3051"/>
    <w:rsid w:val="002A3D0C"/>
    <w:rsid w:val="002A6009"/>
    <w:rsid w:val="002A644B"/>
    <w:rsid w:val="002A65B9"/>
    <w:rsid w:val="002A6CE3"/>
    <w:rsid w:val="002A7036"/>
    <w:rsid w:val="002A78F2"/>
    <w:rsid w:val="002B169A"/>
    <w:rsid w:val="002B2149"/>
    <w:rsid w:val="002B26AB"/>
    <w:rsid w:val="002B2807"/>
    <w:rsid w:val="002B4341"/>
    <w:rsid w:val="002B5D55"/>
    <w:rsid w:val="002B6053"/>
    <w:rsid w:val="002B6B6D"/>
    <w:rsid w:val="002C05E1"/>
    <w:rsid w:val="002C1EB1"/>
    <w:rsid w:val="002C205C"/>
    <w:rsid w:val="002C20B0"/>
    <w:rsid w:val="002C2943"/>
    <w:rsid w:val="002C3549"/>
    <w:rsid w:val="002C426D"/>
    <w:rsid w:val="002C471F"/>
    <w:rsid w:val="002C7116"/>
    <w:rsid w:val="002C7F09"/>
    <w:rsid w:val="002D2056"/>
    <w:rsid w:val="002D2ED0"/>
    <w:rsid w:val="002D3699"/>
    <w:rsid w:val="002D3877"/>
    <w:rsid w:val="002D4D43"/>
    <w:rsid w:val="002D6355"/>
    <w:rsid w:val="002D70BB"/>
    <w:rsid w:val="002D7C46"/>
    <w:rsid w:val="002E06B4"/>
    <w:rsid w:val="002E12FC"/>
    <w:rsid w:val="002E27B1"/>
    <w:rsid w:val="002E2E67"/>
    <w:rsid w:val="002E5322"/>
    <w:rsid w:val="002E5E58"/>
    <w:rsid w:val="002E633A"/>
    <w:rsid w:val="002E75B4"/>
    <w:rsid w:val="002F0533"/>
    <w:rsid w:val="002F08C1"/>
    <w:rsid w:val="002F1709"/>
    <w:rsid w:val="002F1A38"/>
    <w:rsid w:val="002F1A6C"/>
    <w:rsid w:val="002F2C8C"/>
    <w:rsid w:val="002F3ADE"/>
    <w:rsid w:val="002F3CB1"/>
    <w:rsid w:val="002F3FAC"/>
    <w:rsid w:val="002F5AA9"/>
    <w:rsid w:val="002F5F9F"/>
    <w:rsid w:val="002F64EC"/>
    <w:rsid w:val="002F7A16"/>
    <w:rsid w:val="003008D9"/>
    <w:rsid w:val="00301868"/>
    <w:rsid w:val="00302A1C"/>
    <w:rsid w:val="00303055"/>
    <w:rsid w:val="003033B1"/>
    <w:rsid w:val="00304B3F"/>
    <w:rsid w:val="00304F88"/>
    <w:rsid w:val="003051D7"/>
    <w:rsid w:val="00306C91"/>
    <w:rsid w:val="003072DB"/>
    <w:rsid w:val="00310272"/>
    <w:rsid w:val="00310483"/>
    <w:rsid w:val="00311069"/>
    <w:rsid w:val="00311854"/>
    <w:rsid w:val="00312465"/>
    <w:rsid w:val="003125BC"/>
    <w:rsid w:val="00312F99"/>
    <w:rsid w:val="00316905"/>
    <w:rsid w:val="00316986"/>
    <w:rsid w:val="003203EC"/>
    <w:rsid w:val="00320E31"/>
    <w:rsid w:val="00320F13"/>
    <w:rsid w:val="003214B9"/>
    <w:rsid w:val="00321F17"/>
    <w:rsid w:val="00322848"/>
    <w:rsid w:val="00322B32"/>
    <w:rsid w:val="00322BFD"/>
    <w:rsid w:val="00322C21"/>
    <w:rsid w:val="003231E4"/>
    <w:rsid w:val="003253D2"/>
    <w:rsid w:val="003258B2"/>
    <w:rsid w:val="00325F0D"/>
    <w:rsid w:val="00326774"/>
    <w:rsid w:val="003300EC"/>
    <w:rsid w:val="003306CE"/>
    <w:rsid w:val="0033309B"/>
    <w:rsid w:val="003332BF"/>
    <w:rsid w:val="0033525E"/>
    <w:rsid w:val="00336675"/>
    <w:rsid w:val="00340468"/>
    <w:rsid w:val="00340E07"/>
    <w:rsid w:val="00342838"/>
    <w:rsid w:val="00343718"/>
    <w:rsid w:val="00343A0B"/>
    <w:rsid w:val="00343B2A"/>
    <w:rsid w:val="00343EF7"/>
    <w:rsid w:val="00344385"/>
    <w:rsid w:val="00344A12"/>
    <w:rsid w:val="00344C39"/>
    <w:rsid w:val="00344DEF"/>
    <w:rsid w:val="00345404"/>
    <w:rsid w:val="003458CB"/>
    <w:rsid w:val="00346D12"/>
    <w:rsid w:val="00350589"/>
    <w:rsid w:val="00350727"/>
    <w:rsid w:val="003512DE"/>
    <w:rsid w:val="0035482A"/>
    <w:rsid w:val="00354BD4"/>
    <w:rsid w:val="003555D3"/>
    <w:rsid w:val="0035605E"/>
    <w:rsid w:val="00356360"/>
    <w:rsid w:val="00356E64"/>
    <w:rsid w:val="00357ADD"/>
    <w:rsid w:val="003606E7"/>
    <w:rsid w:val="00360E07"/>
    <w:rsid w:val="003613E6"/>
    <w:rsid w:val="0036169C"/>
    <w:rsid w:val="003616DA"/>
    <w:rsid w:val="00361815"/>
    <w:rsid w:val="003621E6"/>
    <w:rsid w:val="00362E6A"/>
    <w:rsid w:val="00364C7E"/>
    <w:rsid w:val="00365D5C"/>
    <w:rsid w:val="00365FDC"/>
    <w:rsid w:val="003661CA"/>
    <w:rsid w:val="003666F4"/>
    <w:rsid w:val="0036678B"/>
    <w:rsid w:val="00366A35"/>
    <w:rsid w:val="00366D79"/>
    <w:rsid w:val="00367AE5"/>
    <w:rsid w:val="00367DBA"/>
    <w:rsid w:val="00370559"/>
    <w:rsid w:val="003706E8"/>
    <w:rsid w:val="00370CA1"/>
    <w:rsid w:val="003728ED"/>
    <w:rsid w:val="00373214"/>
    <w:rsid w:val="0037326A"/>
    <w:rsid w:val="00373E0D"/>
    <w:rsid w:val="0037418F"/>
    <w:rsid w:val="003741B3"/>
    <w:rsid w:val="0037488A"/>
    <w:rsid w:val="00374F4A"/>
    <w:rsid w:val="003751B3"/>
    <w:rsid w:val="003761B5"/>
    <w:rsid w:val="00382254"/>
    <w:rsid w:val="00382307"/>
    <w:rsid w:val="00383126"/>
    <w:rsid w:val="00383DD6"/>
    <w:rsid w:val="00384B4E"/>
    <w:rsid w:val="00386003"/>
    <w:rsid w:val="00386891"/>
    <w:rsid w:val="00386993"/>
    <w:rsid w:val="00386F40"/>
    <w:rsid w:val="003874A5"/>
    <w:rsid w:val="00387509"/>
    <w:rsid w:val="003875FC"/>
    <w:rsid w:val="00390F0E"/>
    <w:rsid w:val="00390F94"/>
    <w:rsid w:val="003923E7"/>
    <w:rsid w:val="00392A30"/>
    <w:rsid w:val="00392A38"/>
    <w:rsid w:val="00394436"/>
    <w:rsid w:val="003945EB"/>
    <w:rsid w:val="00396813"/>
    <w:rsid w:val="0039730E"/>
    <w:rsid w:val="003A11FF"/>
    <w:rsid w:val="003A1B93"/>
    <w:rsid w:val="003A225D"/>
    <w:rsid w:val="003A30B6"/>
    <w:rsid w:val="003A449D"/>
    <w:rsid w:val="003A4C71"/>
    <w:rsid w:val="003A4DF7"/>
    <w:rsid w:val="003A5294"/>
    <w:rsid w:val="003A6850"/>
    <w:rsid w:val="003A765A"/>
    <w:rsid w:val="003A7E89"/>
    <w:rsid w:val="003A7F34"/>
    <w:rsid w:val="003B04E5"/>
    <w:rsid w:val="003B2654"/>
    <w:rsid w:val="003B2834"/>
    <w:rsid w:val="003B4122"/>
    <w:rsid w:val="003B4515"/>
    <w:rsid w:val="003B504D"/>
    <w:rsid w:val="003B56DE"/>
    <w:rsid w:val="003B7A89"/>
    <w:rsid w:val="003C0231"/>
    <w:rsid w:val="003C04C2"/>
    <w:rsid w:val="003C1D43"/>
    <w:rsid w:val="003C2D1F"/>
    <w:rsid w:val="003C4BD8"/>
    <w:rsid w:val="003C52B5"/>
    <w:rsid w:val="003C57E1"/>
    <w:rsid w:val="003C6317"/>
    <w:rsid w:val="003C6481"/>
    <w:rsid w:val="003C6E33"/>
    <w:rsid w:val="003C7115"/>
    <w:rsid w:val="003C7182"/>
    <w:rsid w:val="003C7D79"/>
    <w:rsid w:val="003D09BE"/>
    <w:rsid w:val="003D19E4"/>
    <w:rsid w:val="003D1B7D"/>
    <w:rsid w:val="003D2108"/>
    <w:rsid w:val="003D2588"/>
    <w:rsid w:val="003D284F"/>
    <w:rsid w:val="003D319E"/>
    <w:rsid w:val="003D4EDF"/>
    <w:rsid w:val="003D50F5"/>
    <w:rsid w:val="003D664B"/>
    <w:rsid w:val="003D6AFE"/>
    <w:rsid w:val="003E0E01"/>
    <w:rsid w:val="003E157D"/>
    <w:rsid w:val="003E2E36"/>
    <w:rsid w:val="003E3EF4"/>
    <w:rsid w:val="003E4344"/>
    <w:rsid w:val="003E449A"/>
    <w:rsid w:val="003E4604"/>
    <w:rsid w:val="003E4D0C"/>
    <w:rsid w:val="003E620B"/>
    <w:rsid w:val="003E627E"/>
    <w:rsid w:val="003E7975"/>
    <w:rsid w:val="003E7B39"/>
    <w:rsid w:val="003F3CB8"/>
    <w:rsid w:val="003F5216"/>
    <w:rsid w:val="003F6D76"/>
    <w:rsid w:val="003F785E"/>
    <w:rsid w:val="00400102"/>
    <w:rsid w:val="0040300F"/>
    <w:rsid w:val="004036E9"/>
    <w:rsid w:val="00403DFE"/>
    <w:rsid w:val="0040509A"/>
    <w:rsid w:val="00406C38"/>
    <w:rsid w:val="00407CDD"/>
    <w:rsid w:val="00411C7E"/>
    <w:rsid w:val="00411E2C"/>
    <w:rsid w:val="0041241B"/>
    <w:rsid w:val="00412773"/>
    <w:rsid w:val="00412A25"/>
    <w:rsid w:val="00413C6B"/>
    <w:rsid w:val="004142F0"/>
    <w:rsid w:val="004151C7"/>
    <w:rsid w:val="00415F42"/>
    <w:rsid w:val="004165FF"/>
    <w:rsid w:val="004168E6"/>
    <w:rsid w:val="00416D43"/>
    <w:rsid w:val="004229DC"/>
    <w:rsid w:val="00424206"/>
    <w:rsid w:val="004245D8"/>
    <w:rsid w:val="00425EF5"/>
    <w:rsid w:val="004275A2"/>
    <w:rsid w:val="0042779F"/>
    <w:rsid w:val="00430169"/>
    <w:rsid w:val="004307D9"/>
    <w:rsid w:val="00431298"/>
    <w:rsid w:val="0043162B"/>
    <w:rsid w:val="00431C63"/>
    <w:rsid w:val="00433BEF"/>
    <w:rsid w:val="00433C89"/>
    <w:rsid w:val="004347FC"/>
    <w:rsid w:val="00434D5C"/>
    <w:rsid w:val="004351BC"/>
    <w:rsid w:val="0043598A"/>
    <w:rsid w:val="00436B9F"/>
    <w:rsid w:val="00441B38"/>
    <w:rsid w:val="00443890"/>
    <w:rsid w:val="00443EF5"/>
    <w:rsid w:val="00446252"/>
    <w:rsid w:val="00446806"/>
    <w:rsid w:val="004470CF"/>
    <w:rsid w:val="004476D0"/>
    <w:rsid w:val="00447B6F"/>
    <w:rsid w:val="00447E87"/>
    <w:rsid w:val="004500EF"/>
    <w:rsid w:val="00450668"/>
    <w:rsid w:val="00450BD5"/>
    <w:rsid w:val="00450C7F"/>
    <w:rsid w:val="00450CD8"/>
    <w:rsid w:val="00450E27"/>
    <w:rsid w:val="00451280"/>
    <w:rsid w:val="004512A4"/>
    <w:rsid w:val="00451EDB"/>
    <w:rsid w:val="0045253D"/>
    <w:rsid w:val="00452E67"/>
    <w:rsid w:val="004538EF"/>
    <w:rsid w:val="00453E14"/>
    <w:rsid w:val="00453E1D"/>
    <w:rsid w:val="004554CA"/>
    <w:rsid w:val="004559B6"/>
    <w:rsid w:val="00456944"/>
    <w:rsid w:val="004600EF"/>
    <w:rsid w:val="00460DB2"/>
    <w:rsid w:val="00461268"/>
    <w:rsid w:val="00461EC9"/>
    <w:rsid w:val="00464823"/>
    <w:rsid w:val="004654C5"/>
    <w:rsid w:val="004661C9"/>
    <w:rsid w:val="004664EF"/>
    <w:rsid w:val="00466684"/>
    <w:rsid w:val="00466B68"/>
    <w:rsid w:val="004708D5"/>
    <w:rsid w:val="00471DAF"/>
    <w:rsid w:val="004734B4"/>
    <w:rsid w:val="004735BF"/>
    <w:rsid w:val="00473635"/>
    <w:rsid w:val="00474B5B"/>
    <w:rsid w:val="00475408"/>
    <w:rsid w:val="00475CB0"/>
    <w:rsid w:val="00476182"/>
    <w:rsid w:val="00476798"/>
    <w:rsid w:val="00476F0D"/>
    <w:rsid w:val="00477333"/>
    <w:rsid w:val="00480A35"/>
    <w:rsid w:val="00480B66"/>
    <w:rsid w:val="0048185C"/>
    <w:rsid w:val="00481AD1"/>
    <w:rsid w:val="00481E4F"/>
    <w:rsid w:val="00482BEE"/>
    <w:rsid w:val="00482BF4"/>
    <w:rsid w:val="0048310D"/>
    <w:rsid w:val="004833A1"/>
    <w:rsid w:val="00483D34"/>
    <w:rsid w:val="00483F8E"/>
    <w:rsid w:val="0048430B"/>
    <w:rsid w:val="004854AB"/>
    <w:rsid w:val="00485A56"/>
    <w:rsid w:val="00485C4F"/>
    <w:rsid w:val="00486D9B"/>
    <w:rsid w:val="00487173"/>
    <w:rsid w:val="004905A5"/>
    <w:rsid w:val="0049081E"/>
    <w:rsid w:val="00491316"/>
    <w:rsid w:val="004933CD"/>
    <w:rsid w:val="004935EA"/>
    <w:rsid w:val="00494449"/>
    <w:rsid w:val="00496215"/>
    <w:rsid w:val="004963CD"/>
    <w:rsid w:val="004966FC"/>
    <w:rsid w:val="00496A19"/>
    <w:rsid w:val="00497380"/>
    <w:rsid w:val="004A0E32"/>
    <w:rsid w:val="004A1AE2"/>
    <w:rsid w:val="004A272B"/>
    <w:rsid w:val="004A29CD"/>
    <w:rsid w:val="004A39F5"/>
    <w:rsid w:val="004A3B12"/>
    <w:rsid w:val="004A3B6B"/>
    <w:rsid w:val="004A3CA0"/>
    <w:rsid w:val="004A429A"/>
    <w:rsid w:val="004A4EE5"/>
    <w:rsid w:val="004A50E8"/>
    <w:rsid w:val="004A5EFA"/>
    <w:rsid w:val="004A7270"/>
    <w:rsid w:val="004B2774"/>
    <w:rsid w:val="004B2775"/>
    <w:rsid w:val="004B3F11"/>
    <w:rsid w:val="004B4558"/>
    <w:rsid w:val="004B49AA"/>
    <w:rsid w:val="004B4D47"/>
    <w:rsid w:val="004B5496"/>
    <w:rsid w:val="004B5EF5"/>
    <w:rsid w:val="004B67CB"/>
    <w:rsid w:val="004B76F8"/>
    <w:rsid w:val="004C0B06"/>
    <w:rsid w:val="004C0D27"/>
    <w:rsid w:val="004C152D"/>
    <w:rsid w:val="004C1A2E"/>
    <w:rsid w:val="004C1CCA"/>
    <w:rsid w:val="004C36CA"/>
    <w:rsid w:val="004C4C61"/>
    <w:rsid w:val="004C5361"/>
    <w:rsid w:val="004C57A8"/>
    <w:rsid w:val="004C5CF4"/>
    <w:rsid w:val="004C647E"/>
    <w:rsid w:val="004C6A72"/>
    <w:rsid w:val="004C791F"/>
    <w:rsid w:val="004C79E8"/>
    <w:rsid w:val="004D0276"/>
    <w:rsid w:val="004D0666"/>
    <w:rsid w:val="004D077C"/>
    <w:rsid w:val="004D0E23"/>
    <w:rsid w:val="004D2118"/>
    <w:rsid w:val="004D28F2"/>
    <w:rsid w:val="004D370E"/>
    <w:rsid w:val="004D6809"/>
    <w:rsid w:val="004D6F71"/>
    <w:rsid w:val="004D74A2"/>
    <w:rsid w:val="004E20FC"/>
    <w:rsid w:val="004E270D"/>
    <w:rsid w:val="004E2803"/>
    <w:rsid w:val="004E537D"/>
    <w:rsid w:val="004E6377"/>
    <w:rsid w:val="004E718A"/>
    <w:rsid w:val="004E79E0"/>
    <w:rsid w:val="004E7C8B"/>
    <w:rsid w:val="004F05F4"/>
    <w:rsid w:val="004F2481"/>
    <w:rsid w:val="004F2830"/>
    <w:rsid w:val="004F3849"/>
    <w:rsid w:val="004F3D69"/>
    <w:rsid w:val="004F4500"/>
    <w:rsid w:val="004F472A"/>
    <w:rsid w:val="004F4800"/>
    <w:rsid w:val="004F4E0E"/>
    <w:rsid w:val="004F5392"/>
    <w:rsid w:val="004F676E"/>
    <w:rsid w:val="004F720C"/>
    <w:rsid w:val="004F734D"/>
    <w:rsid w:val="00501B73"/>
    <w:rsid w:val="00502B54"/>
    <w:rsid w:val="00503A34"/>
    <w:rsid w:val="00505F7F"/>
    <w:rsid w:val="00506536"/>
    <w:rsid w:val="00506F0E"/>
    <w:rsid w:val="005074CF"/>
    <w:rsid w:val="00507D5F"/>
    <w:rsid w:val="0051075C"/>
    <w:rsid w:val="005107B9"/>
    <w:rsid w:val="005108CC"/>
    <w:rsid w:val="005110D2"/>
    <w:rsid w:val="0051266B"/>
    <w:rsid w:val="00514724"/>
    <w:rsid w:val="005162DC"/>
    <w:rsid w:val="00516832"/>
    <w:rsid w:val="0051738A"/>
    <w:rsid w:val="00517641"/>
    <w:rsid w:val="0051768E"/>
    <w:rsid w:val="0052121B"/>
    <w:rsid w:val="005214F0"/>
    <w:rsid w:val="0052214E"/>
    <w:rsid w:val="00522287"/>
    <w:rsid w:val="00522394"/>
    <w:rsid w:val="005246A0"/>
    <w:rsid w:val="00524B0D"/>
    <w:rsid w:val="00525110"/>
    <w:rsid w:val="005252A2"/>
    <w:rsid w:val="005254FA"/>
    <w:rsid w:val="005275B5"/>
    <w:rsid w:val="005277B4"/>
    <w:rsid w:val="00530BE5"/>
    <w:rsid w:val="0053195B"/>
    <w:rsid w:val="0053278F"/>
    <w:rsid w:val="00533300"/>
    <w:rsid w:val="005342A6"/>
    <w:rsid w:val="00534DAC"/>
    <w:rsid w:val="0053544E"/>
    <w:rsid w:val="00536157"/>
    <w:rsid w:val="00536DE8"/>
    <w:rsid w:val="00536E92"/>
    <w:rsid w:val="00537228"/>
    <w:rsid w:val="005375A2"/>
    <w:rsid w:val="005404C6"/>
    <w:rsid w:val="00541829"/>
    <w:rsid w:val="00543573"/>
    <w:rsid w:val="00543EF3"/>
    <w:rsid w:val="0054432E"/>
    <w:rsid w:val="00544D5E"/>
    <w:rsid w:val="00545F42"/>
    <w:rsid w:val="005462AC"/>
    <w:rsid w:val="00547189"/>
    <w:rsid w:val="005473CF"/>
    <w:rsid w:val="00550997"/>
    <w:rsid w:val="00550BB4"/>
    <w:rsid w:val="00550F8F"/>
    <w:rsid w:val="005511E5"/>
    <w:rsid w:val="00551F03"/>
    <w:rsid w:val="00551F62"/>
    <w:rsid w:val="00552811"/>
    <w:rsid w:val="005528BA"/>
    <w:rsid w:val="00552960"/>
    <w:rsid w:val="00552A7C"/>
    <w:rsid w:val="00553133"/>
    <w:rsid w:val="005535A1"/>
    <w:rsid w:val="00553D48"/>
    <w:rsid w:val="00554A19"/>
    <w:rsid w:val="00554F65"/>
    <w:rsid w:val="005554BE"/>
    <w:rsid w:val="00555EE9"/>
    <w:rsid w:val="00557BF1"/>
    <w:rsid w:val="00557C46"/>
    <w:rsid w:val="00557D4E"/>
    <w:rsid w:val="00557E3B"/>
    <w:rsid w:val="005604C8"/>
    <w:rsid w:val="00560DCE"/>
    <w:rsid w:val="00562491"/>
    <w:rsid w:val="00562895"/>
    <w:rsid w:val="00562A85"/>
    <w:rsid w:val="00563311"/>
    <w:rsid w:val="00563B8B"/>
    <w:rsid w:val="0056411A"/>
    <w:rsid w:val="00564702"/>
    <w:rsid w:val="005652E3"/>
    <w:rsid w:val="00565719"/>
    <w:rsid w:val="00565C0F"/>
    <w:rsid w:val="00565C4B"/>
    <w:rsid w:val="00567615"/>
    <w:rsid w:val="00567CCF"/>
    <w:rsid w:val="00567ECD"/>
    <w:rsid w:val="00571328"/>
    <w:rsid w:val="00571AC4"/>
    <w:rsid w:val="00572D8C"/>
    <w:rsid w:val="0057330C"/>
    <w:rsid w:val="00573510"/>
    <w:rsid w:val="00574197"/>
    <w:rsid w:val="00574D67"/>
    <w:rsid w:val="005754DC"/>
    <w:rsid w:val="005757EA"/>
    <w:rsid w:val="00575D6E"/>
    <w:rsid w:val="00576F19"/>
    <w:rsid w:val="0057705E"/>
    <w:rsid w:val="00577812"/>
    <w:rsid w:val="00580A5D"/>
    <w:rsid w:val="00581FFB"/>
    <w:rsid w:val="005826E8"/>
    <w:rsid w:val="00584A18"/>
    <w:rsid w:val="00584BC8"/>
    <w:rsid w:val="00584DF2"/>
    <w:rsid w:val="00585811"/>
    <w:rsid w:val="00586252"/>
    <w:rsid w:val="00586728"/>
    <w:rsid w:val="00587742"/>
    <w:rsid w:val="0058797E"/>
    <w:rsid w:val="00587A10"/>
    <w:rsid w:val="00587EA0"/>
    <w:rsid w:val="00590B90"/>
    <w:rsid w:val="005921BA"/>
    <w:rsid w:val="00592838"/>
    <w:rsid w:val="00593AED"/>
    <w:rsid w:val="00594CF9"/>
    <w:rsid w:val="00595606"/>
    <w:rsid w:val="0059634F"/>
    <w:rsid w:val="00596BA1"/>
    <w:rsid w:val="00596E92"/>
    <w:rsid w:val="005A0CAF"/>
    <w:rsid w:val="005A193F"/>
    <w:rsid w:val="005A2119"/>
    <w:rsid w:val="005A4190"/>
    <w:rsid w:val="005A4734"/>
    <w:rsid w:val="005A4B17"/>
    <w:rsid w:val="005A4F8F"/>
    <w:rsid w:val="005A5045"/>
    <w:rsid w:val="005A5178"/>
    <w:rsid w:val="005A5959"/>
    <w:rsid w:val="005A5F0D"/>
    <w:rsid w:val="005A6025"/>
    <w:rsid w:val="005A757F"/>
    <w:rsid w:val="005B0C69"/>
    <w:rsid w:val="005B14E8"/>
    <w:rsid w:val="005B20B0"/>
    <w:rsid w:val="005B3D0C"/>
    <w:rsid w:val="005B40CC"/>
    <w:rsid w:val="005B48C8"/>
    <w:rsid w:val="005B490C"/>
    <w:rsid w:val="005B570B"/>
    <w:rsid w:val="005B5F31"/>
    <w:rsid w:val="005B62E4"/>
    <w:rsid w:val="005C0A28"/>
    <w:rsid w:val="005C1CA0"/>
    <w:rsid w:val="005C1E86"/>
    <w:rsid w:val="005C2D75"/>
    <w:rsid w:val="005C43A7"/>
    <w:rsid w:val="005C4671"/>
    <w:rsid w:val="005C666E"/>
    <w:rsid w:val="005C67E6"/>
    <w:rsid w:val="005C6AEE"/>
    <w:rsid w:val="005C6BF5"/>
    <w:rsid w:val="005C7188"/>
    <w:rsid w:val="005C7BE0"/>
    <w:rsid w:val="005D0AEA"/>
    <w:rsid w:val="005D0ED8"/>
    <w:rsid w:val="005D29C8"/>
    <w:rsid w:val="005D3983"/>
    <w:rsid w:val="005D67E5"/>
    <w:rsid w:val="005D6BF0"/>
    <w:rsid w:val="005D7028"/>
    <w:rsid w:val="005D7668"/>
    <w:rsid w:val="005E2A8B"/>
    <w:rsid w:val="005E32E4"/>
    <w:rsid w:val="005E344A"/>
    <w:rsid w:val="005E3EC0"/>
    <w:rsid w:val="005E453B"/>
    <w:rsid w:val="005E46DE"/>
    <w:rsid w:val="005E64CE"/>
    <w:rsid w:val="005F02B3"/>
    <w:rsid w:val="005F044D"/>
    <w:rsid w:val="005F29E7"/>
    <w:rsid w:val="005F2BF6"/>
    <w:rsid w:val="005F2CA0"/>
    <w:rsid w:val="005F349B"/>
    <w:rsid w:val="005F36E1"/>
    <w:rsid w:val="005F3CE9"/>
    <w:rsid w:val="005F3D0C"/>
    <w:rsid w:val="005F4034"/>
    <w:rsid w:val="005F4E25"/>
    <w:rsid w:val="005F5027"/>
    <w:rsid w:val="005F504E"/>
    <w:rsid w:val="005F5257"/>
    <w:rsid w:val="005F5594"/>
    <w:rsid w:val="005F56C7"/>
    <w:rsid w:val="005F57D3"/>
    <w:rsid w:val="005F5D66"/>
    <w:rsid w:val="005F62EA"/>
    <w:rsid w:val="00600166"/>
    <w:rsid w:val="00600675"/>
    <w:rsid w:val="00600C45"/>
    <w:rsid w:val="00600D5B"/>
    <w:rsid w:val="006016DE"/>
    <w:rsid w:val="00603092"/>
    <w:rsid w:val="006034D9"/>
    <w:rsid w:val="00603E13"/>
    <w:rsid w:val="006057C6"/>
    <w:rsid w:val="00605EB3"/>
    <w:rsid w:val="00606B45"/>
    <w:rsid w:val="0060716D"/>
    <w:rsid w:val="0060790A"/>
    <w:rsid w:val="0061001A"/>
    <w:rsid w:val="0061041B"/>
    <w:rsid w:val="0061140C"/>
    <w:rsid w:val="006116BB"/>
    <w:rsid w:val="00612ABE"/>
    <w:rsid w:val="00613804"/>
    <w:rsid w:val="00615649"/>
    <w:rsid w:val="0061589A"/>
    <w:rsid w:val="00615BCE"/>
    <w:rsid w:val="00617801"/>
    <w:rsid w:val="00617C27"/>
    <w:rsid w:val="00620505"/>
    <w:rsid w:val="00620880"/>
    <w:rsid w:val="00621C2A"/>
    <w:rsid w:val="006221B9"/>
    <w:rsid w:val="00622FED"/>
    <w:rsid w:val="00624232"/>
    <w:rsid w:val="006251DB"/>
    <w:rsid w:val="00625488"/>
    <w:rsid w:val="00625B6B"/>
    <w:rsid w:val="00626327"/>
    <w:rsid w:val="00626351"/>
    <w:rsid w:val="00627A40"/>
    <w:rsid w:val="00627AC9"/>
    <w:rsid w:val="00627FB2"/>
    <w:rsid w:val="0063008B"/>
    <w:rsid w:val="006317A7"/>
    <w:rsid w:val="00632A9D"/>
    <w:rsid w:val="00635144"/>
    <w:rsid w:val="00636215"/>
    <w:rsid w:val="006362A4"/>
    <w:rsid w:val="0063734F"/>
    <w:rsid w:val="00637E83"/>
    <w:rsid w:val="00637F97"/>
    <w:rsid w:val="00640510"/>
    <w:rsid w:val="00640AD8"/>
    <w:rsid w:val="006414B4"/>
    <w:rsid w:val="00641E9E"/>
    <w:rsid w:val="00643CAA"/>
    <w:rsid w:val="006452DE"/>
    <w:rsid w:val="00645B5B"/>
    <w:rsid w:val="00646B82"/>
    <w:rsid w:val="00646B94"/>
    <w:rsid w:val="00647031"/>
    <w:rsid w:val="0064749B"/>
    <w:rsid w:val="00647F6A"/>
    <w:rsid w:val="0065107A"/>
    <w:rsid w:val="006516C3"/>
    <w:rsid w:val="006518EB"/>
    <w:rsid w:val="006524DF"/>
    <w:rsid w:val="006534EC"/>
    <w:rsid w:val="00653BED"/>
    <w:rsid w:val="00653EEE"/>
    <w:rsid w:val="006540F9"/>
    <w:rsid w:val="006550AE"/>
    <w:rsid w:val="00655C47"/>
    <w:rsid w:val="006564D5"/>
    <w:rsid w:val="00657036"/>
    <w:rsid w:val="00657254"/>
    <w:rsid w:val="006608FA"/>
    <w:rsid w:val="00661789"/>
    <w:rsid w:val="00662D38"/>
    <w:rsid w:val="00663028"/>
    <w:rsid w:val="006637E2"/>
    <w:rsid w:val="00663F3F"/>
    <w:rsid w:val="0066406F"/>
    <w:rsid w:val="00664597"/>
    <w:rsid w:val="006660FA"/>
    <w:rsid w:val="006664F0"/>
    <w:rsid w:val="00666D79"/>
    <w:rsid w:val="0067035F"/>
    <w:rsid w:val="00671728"/>
    <w:rsid w:val="00671C50"/>
    <w:rsid w:val="00672949"/>
    <w:rsid w:val="0067326B"/>
    <w:rsid w:val="006743DB"/>
    <w:rsid w:val="00674F7F"/>
    <w:rsid w:val="006750E2"/>
    <w:rsid w:val="006773DE"/>
    <w:rsid w:val="00677435"/>
    <w:rsid w:val="006774F4"/>
    <w:rsid w:val="0068026C"/>
    <w:rsid w:val="00680FA6"/>
    <w:rsid w:val="0068238E"/>
    <w:rsid w:val="00682527"/>
    <w:rsid w:val="00682A41"/>
    <w:rsid w:val="00683EE2"/>
    <w:rsid w:val="006842EE"/>
    <w:rsid w:val="00686344"/>
    <w:rsid w:val="00686E75"/>
    <w:rsid w:val="0069029F"/>
    <w:rsid w:val="006902DD"/>
    <w:rsid w:val="006911DA"/>
    <w:rsid w:val="0069152A"/>
    <w:rsid w:val="006928D5"/>
    <w:rsid w:val="00692C28"/>
    <w:rsid w:val="00693D50"/>
    <w:rsid w:val="0069430A"/>
    <w:rsid w:val="006943DD"/>
    <w:rsid w:val="006944AF"/>
    <w:rsid w:val="0069486A"/>
    <w:rsid w:val="00695A9E"/>
    <w:rsid w:val="00696BF1"/>
    <w:rsid w:val="00697AAD"/>
    <w:rsid w:val="006A134F"/>
    <w:rsid w:val="006A23EE"/>
    <w:rsid w:val="006A43F7"/>
    <w:rsid w:val="006A54B0"/>
    <w:rsid w:val="006A63A6"/>
    <w:rsid w:val="006A6433"/>
    <w:rsid w:val="006A6A44"/>
    <w:rsid w:val="006B01F3"/>
    <w:rsid w:val="006B043F"/>
    <w:rsid w:val="006B1D3B"/>
    <w:rsid w:val="006B1DA1"/>
    <w:rsid w:val="006B2C4E"/>
    <w:rsid w:val="006B3369"/>
    <w:rsid w:val="006B34AA"/>
    <w:rsid w:val="006B7437"/>
    <w:rsid w:val="006B75F6"/>
    <w:rsid w:val="006B7718"/>
    <w:rsid w:val="006C017A"/>
    <w:rsid w:val="006C09CC"/>
    <w:rsid w:val="006C1028"/>
    <w:rsid w:val="006C27E7"/>
    <w:rsid w:val="006C3631"/>
    <w:rsid w:val="006C3DAC"/>
    <w:rsid w:val="006C56B6"/>
    <w:rsid w:val="006C5728"/>
    <w:rsid w:val="006C58E7"/>
    <w:rsid w:val="006C5B05"/>
    <w:rsid w:val="006C6057"/>
    <w:rsid w:val="006C669D"/>
    <w:rsid w:val="006D1A7F"/>
    <w:rsid w:val="006D3476"/>
    <w:rsid w:val="006D47F2"/>
    <w:rsid w:val="006D50DC"/>
    <w:rsid w:val="006D5494"/>
    <w:rsid w:val="006D5AFE"/>
    <w:rsid w:val="006D6124"/>
    <w:rsid w:val="006D6384"/>
    <w:rsid w:val="006D7F5A"/>
    <w:rsid w:val="006E0188"/>
    <w:rsid w:val="006E020B"/>
    <w:rsid w:val="006E0990"/>
    <w:rsid w:val="006E18A0"/>
    <w:rsid w:val="006E20F7"/>
    <w:rsid w:val="006E2A5E"/>
    <w:rsid w:val="006E2C17"/>
    <w:rsid w:val="006E43DB"/>
    <w:rsid w:val="006E4C6B"/>
    <w:rsid w:val="006E50B1"/>
    <w:rsid w:val="006E557E"/>
    <w:rsid w:val="006E5BF4"/>
    <w:rsid w:val="006E6264"/>
    <w:rsid w:val="006E6376"/>
    <w:rsid w:val="006E7382"/>
    <w:rsid w:val="006F0741"/>
    <w:rsid w:val="006F0A9E"/>
    <w:rsid w:val="006F12E9"/>
    <w:rsid w:val="006F241E"/>
    <w:rsid w:val="006F3BFB"/>
    <w:rsid w:val="006F423F"/>
    <w:rsid w:val="006F5710"/>
    <w:rsid w:val="006F5751"/>
    <w:rsid w:val="006F64D4"/>
    <w:rsid w:val="006F6E95"/>
    <w:rsid w:val="006F7975"/>
    <w:rsid w:val="006F7B90"/>
    <w:rsid w:val="006F7FE4"/>
    <w:rsid w:val="007002BE"/>
    <w:rsid w:val="0070192E"/>
    <w:rsid w:val="00702F80"/>
    <w:rsid w:val="00706336"/>
    <w:rsid w:val="007063EE"/>
    <w:rsid w:val="00706A47"/>
    <w:rsid w:val="00706FDF"/>
    <w:rsid w:val="007105EF"/>
    <w:rsid w:val="00710B35"/>
    <w:rsid w:val="00712915"/>
    <w:rsid w:val="00713109"/>
    <w:rsid w:val="00713CF3"/>
    <w:rsid w:val="00715780"/>
    <w:rsid w:val="00715945"/>
    <w:rsid w:val="00716351"/>
    <w:rsid w:val="0071655F"/>
    <w:rsid w:val="0071725B"/>
    <w:rsid w:val="00717D44"/>
    <w:rsid w:val="007208A6"/>
    <w:rsid w:val="00720AB3"/>
    <w:rsid w:val="00720B58"/>
    <w:rsid w:val="00721609"/>
    <w:rsid w:val="0072170B"/>
    <w:rsid w:val="007232A3"/>
    <w:rsid w:val="007240A0"/>
    <w:rsid w:val="00724CB8"/>
    <w:rsid w:val="0072511E"/>
    <w:rsid w:val="00725BCD"/>
    <w:rsid w:val="00725EBD"/>
    <w:rsid w:val="00726488"/>
    <w:rsid w:val="00730420"/>
    <w:rsid w:val="00731450"/>
    <w:rsid w:val="00732277"/>
    <w:rsid w:val="00732728"/>
    <w:rsid w:val="00733768"/>
    <w:rsid w:val="0073462C"/>
    <w:rsid w:val="0073481A"/>
    <w:rsid w:val="00735207"/>
    <w:rsid w:val="00740676"/>
    <w:rsid w:val="00741325"/>
    <w:rsid w:val="00741507"/>
    <w:rsid w:val="00743BC2"/>
    <w:rsid w:val="007445C9"/>
    <w:rsid w:val="00745B2C"/>
    <w:rsid w:val="00745E34"/>
    <w:rsid w:val="00747917"/>
    <w:rsid w:val="007504E9"/>
    <w:rsid w:val="00750649"/>
    <w:rsid w:val="007507D3"/>
    <w:rsid w:val="00751621"/>
    <w:rsid w:val="00751B13"/>
    <w:rsid w:val="007521A2"/>
    <w:rsid w:val="00753D38"/>
    <w:rsid w:val="00754FE5"/>
    <w:rsid w:val="00755191"/>
    <w:rsid w:val="00755354"/>
    <w:rsid w:val="00756B2F"/>
    <w:rsid w:val="0075718E"/>
    <w:rsid w:val="0075755A"/>
    <w:rsid w:val="007606F7"/>
    <w:rsid w:val="00761525"/>
    <w:rsid w:val="007622AB"/>
    <w:rsid w:val="00762A0A"/>
    <w:rsid w:val="00764955"/>
    <w:rsid w:val="00764D72"/>
    <w:rsid w:val="007670B8"/>
    <w:rsid w:val="00770033"/>
    <w:rsid w:val="00771976"/>
    <w:rsid w:val="007736FF"/>
    <w:rsid w:val="00773DF2"/>
    <w:rsid w:val="00774159"/>
    <w:rsid w:val="00774680"/>
    <w:rsid w:val="007748EC"/>
    <w:rsid w:val="00775C1A"/>
    <w:rsid w:val="00775E7C"/>
    <w:rsid w:val="0077656B"/>
    <w:rsid w:val="00776643"/>
    <w:rsid w:val="00776F37"/>
    <w:rsid w:val="0077711E"/>
    <w:rsid w:val="007773EE"/>
    <w:rsid w:val="00781CA1"/>
    <w:rsid w:val="00782046"/>
    <w:rsid w:val="00782A9D"/>
    <w:rsid w:val="00782EF7"/>
    <w:rsid w:val="00783198"/>
    <w:rsid w:val="0078440B"/>
    <w:rsid w:val="00784DE4"/>
    <w:rsid w:val="0078537A"/>
    <w:rsid w:val="0078592A"/>
    <w:rsid w:val="00785982"/>
    <w:rsid w:val="00787078"/>
    <w:rsid w:val="007901F7"/>
    <w:rsid w:val="007914E0"/>
    <w:rsid w:val="00792875"/>
    <w:rsid w:val="00793B8F"/>
    <w:rsid w:val="0079430E"/>
    <w:rsid w:val="00794B30"/>
    <w:rsid w:val="00794E9A"/>
    <w:rsid w:val="00795D34"/>
    <w:rsid w:val="00795EBA"/>
    <w:rsid w:val="00795FEB"/>
    <w:rsid w:val="0079623B"/>
    <w:rsid w:val="007966F0"/>
    <w:rsid w:val="00796C8F"/>
    <w:rsid w:val="0079739F"/>
    <w:rsid w:val="007976BA"/>
    <w:rsid w:val="00797E79"/>
    <w:rsid w:val="007A007D"/>
    <w:rsid w:val="007A13B2"/>
    <w:rsid w:val="007A1EFB"/>
    <w:rsid w:val="007A2409"/>
    <w:rsid w:val="007A3CDE"/>
    <w:rsid w:val="007A4EBB"/>
    <w:rsid w:val="007A6136"/>
    <w:rsid w:val="007A6A29"/>
    <w:rsid w:val="007A6B7A"/>
    <w:rsid w:val="007A73F2"/>
    <w:rsid w:val="007A7B41"/>
    <w:rsid w:val="007B037D"/>
    <w:rsid w:val="007B1987"/>
    <w:rsid w:val="007B1A13"/>
    <w:rsid w:val="007B3333"/>
    <w:rsid w:val="007B4478"/>
    <w:rsid w:val="007B4B72"/>
    <w:rsid w:val="007B5BA0"/>
    <w:rsid w:val="007B6886"/>
    <w:rsid w:val="007B7854"/>
    <w:rsid w:val="007C2D00"/>
    <w:rsid w:val="007C42DF"/>
    <w:rsid w:val="007C4F60"/>
    <w:rsid w:val="007C545D"/>
    <w:rsid w:val="007C5800"/>
    <w:rsid w:val="007C7766"/>
    <w:rsid w:val="007C78F5"/>
    <w:rsid w:val="007D0867"/>
    <w:rsid w:val="007D114D"/>
    <w:rsid w:val="007D2DB9"/>
    <w:rsid w:val="007D5595"/>
    <w:rsid w:val="007D59C2"/>
    <w:rsid w:val="007D7656"/>
    <w:rsid w:val="007E1B1F"/>
    <w:rsid w:val="007E3DF4"/>
    <w:rsid w:val="007E485B"/>
    <w:rsid w:val="007E6F1A"/>
    <w:rsid w:val="007E79A9"/>
    <w:rsid w:val="007F061C"/>
    <w:rsid w:val="007F14D8"/>
    <w:rsid w:val="007F1F42"/>
    <w:rsid w:val="007F2008"/>
    <w:rsid w:val="007F37FA"/>
    <w:rsid w:val="007F4C41"/>
    <w:rsid w:val="007F5130"/>
    <w:rsid w:val="007F558D"/>
    <w:rsid w:val="007F5CE0"/>
    <w:rsid w:val="007F63B2"/>
    <w:rsid w:val="007F6EFF"/>
    <w:rsid w:val="007F7184"/>
    <w:rsid w:val="007F73D8"/>
    <w:rsid w:val="007F7A0E"/>
    <w:rsid w:val="008001BD"/>
    <w:rsid w:val="00801679"/>
    <w:rsid w:val="00801D40"/>
    <w:rsid w:val="0080200C"/>
    <w:rsid w:val="00802D4D"/>
    <w:rsid w:val="008033BB"/>
    <w:rsid w:val="00803A43"/>
    <w:rsid w:val="00804511"/>
    <w:rsid w:val="00805593"/>
    <w:rsid w:val="00806530"/>
    <w:rsid w:val="00807FDE"/>
    <w:rsid w:val="00810A86"/>
    <w:rsid w:val="00810A93"/>
    <w:rsid w:val="00810CEA"/>
    <w:rsid w:val="00812223"/>
    <w:rsid w:val="00814DFB"/>
    <w:rsid w:val="0081519B"/>
    <w:rsid w:val="00815E3B"/>
    <w:rsid w:val="0081656B"/>
    <w:rsid w:val="008200CF"/>
    <w:rsid w:val="00821C04"/>
    <w:rsid w:val="00821E2F"/>
    <w:rsid w:val="0082272A"/>
    <w:rsid w:val="00824666"/>
    <w:rsid w:val="00824A2D"/>
    <w:rsid w:val="00825515"/>
    <w:rsid w:val="0082778D"/>
    <w:rsid w:val="008325DB"/>
    <w:rsid w:val="008328C0"/>
    <w:rsid w:val="00833231"/>
    <w:rsid w:val="00833CD0"/>
    <w:rsid w:val="00833DC4"/>
    <w:rsid w:val="0083421B"/>
    <w:rsid w:val="00834D1C"/>
    <w:rsid w:val="008350FA"/>
    <w:rsid w:val="008352DE"/>
    <w:rsid w:val="008352DF"/>
    <w:rsid w:val="0083533A"/>
    <w:rsid w:val="00835FCB"/>
    <w:rsid w:val="008402DE"/>
    <w:rsid w:val="00842150"/>
    <w:rsid w:val="00843694"/>
    <w:rsid w:val="00844AF5"/>
    <w:rsid w:val="00844DC2"/>
    <w:rsid w:val="008451B1"/>
    <w:rsid w:val="008451D5"/>
    <w:rsid w:val="008456D4"/>
    <w:rsid w:val="008459C0"/>
    <w:rsid w:val="008461FC"/>
    <w:rsid w:val="008465D1"/>
    <w:rsid w:val="008467E4"/>
    <w:rsid w:val="008512E5"/>
    <w:rsid w:val="0085194B"/>
    <w:rsid w:val="00852084"/>
    <w:rsid w:val="00852278"/>
    <w:rsid w:val="0085275D"/>
    <w:rsid w:val="0085281E"/>
    <w:rsid w:val="00852CF0"/>
    <w:rsid w:val="00854DBC"/>
    <w:rsid w:val="00855CFB"/>
    <w:rsid w:val="00856AAB"/>
    <w:rsid w:val="008570C7"/>
    <w:rsid w:val="00857A49"/>
    <w:rsid w:val="00857BF9"/>
    <w:rsid w:val="00861F65"/>
    <w:rsid w:val="00862135"/>
    <w:rsid w:val="008622B1"/>
    <w:rsid w:val="00862648"/>
    <w:rsid w:val="00862C44"/>
    <w:rsid w:val="008632D2"/>
    <w:rsid w:val="00863383"/>
    <w:rsid w:val="00863914"/>
    <w:rsid w:val="0086464A"/>
    <w:rsid w:val="0086568A"/>
    <w:rsid w:val="00865C13"/>
    <w:rsid w:val="008661F5"/>
    <w:rsid w:val="00866FE6"/>
    <w:rsid w:val="00870939"/>
    <w:rsid w:val="00870EC5"/>
    <w:rsid w:val="00870EC9"/>
    <w:rsid w:val="0087146D"/>
    <w:rsid w:val="0087184F"/>
    <w:rsid w:val="00872312"/>
    <w:rsid w:val="0087257A"/>
    <w:rsid w:val="00872C87"/>
    <w:rsid w:val="00872D37"/>
    <w:rsid w:val="00873164"/>
    <w:rsid w:val="00874C01"/>
    <w:rsid w:val="0087578E"/>
    <w:rsid w:val="008761F3"/>
    <w:rsid w:val="008763CA"/>
    <w:rsid w:val="00877657"/>
    <w:rsid w:val="008800CA"/>
    <w:rsid w:val="00880876"/>
    <w:rsid w:val="00881ADE"/>
    <w:rsid w:val="00882BFE"/>
    <w:rsid w:val="00882CCE"/>
    <w:rsid w:val="00882DB3"/>
    <w:rsid w:val="008834B9"/>
    <w:rsid w:val="00883926"/>
    <w:rsid w:val="0088690B"/>
    <w:rsid w:val="0088737B"/>
    <w:rsid w:val="008874B1"/>
    <w:rsid w:val="00887563"/>
    <w:rsid w:val="008903EB"/>
    <w:rsid w:val="00890475"/>
    <w:rsid w:val="0089196D"/>
    <w:rsid w:val="00892666"/>
    <w:rsid w:val="00892D65"/>
    <w:rsid w:val="00893A4A"/>
    <w:rsid w:val="008972AF"/>
    <w:rsid w:val="00897C1F"/>
    <w:rsid w:val="008A074E"/>
    <w:rsid w:val="008A0EA6"/>
    <w:rsid w:val="008A0F76"/>
    <w:rsid w:val="008A1C80"/>
    <w:rsid w:val="008A3039"/>
    <w:rsid w:val="008A39FF"/>
    <w:rsid w:val="008A3BCB"/>
    <w:rsid w:val="008A3C59"/>
    <w:rsid w:val="008A42B0"/>
    <w:rsid w:val="008A443A"/>
    <w:rsid w:val="008A4A96"/>
    <w:rsid w:val="008A5B7E"/>
    <w:rsid w:val="008A665B"/>
    <w:rsid w:val="008A748E"/>
    <w:rsid w:val="008A7D48"/>
    <w:rsid w:val="008B005C"/>
    <w:rsid w:val="008B0688"/>
    <w:rsid w:val="008B0902"/>
    <w:rsid w:val="008B0EA7"/>
    <w:rsid w:val="008B2E45"/>
    <w:rsid w:val="008B4FAD"/>
    <w:rsid w:val="008B4FD6"/>
    <w:rsid w:val="008B673D"/>
    <w:rsid w:val="008B74BB"/>
    <w:rsid w:val="008B75FC"/>
    <w:rsid w:val="008B7B6A"/>
    <w:rsid w:val="008C0BAC"/>
    <w:rsid w:val="008C0DB7"/>
    <w:rsid w:val="008C1C6A"/>
    <w:rsid w:val="008C1CCE"/>
    <w:rsid w:val="008C215C"/>
    <w:rsid w:val="008C2423"/>
    <w:rsid w:val="008C2AD9"/>
    <w:rsid w:val="008C2F0D"/>
    <w:rsid w:val="008C506F"/>
    <w:rsid w:val="008C79E4"/>
    <w:rsid w:val="008C7EFB"/>
    <w:rsid w:val="008D1FFE"/>
    <w:rsid w:val="008D2858"/>
    <w:rsid w:val="008D3025"/>
    <w:rsid w:val="008D555C"/>
    <w:rsid w:val="008D563D"/>
    <w:rsid w:val="008D568C"/>
    <w:rsid w:val="008D5E3E"/>
    <w:rsid w:val="008D61D3"/>
    <w:rsid w:val="008D68B5"/>
    <w:rsid w:val="008D6CD0"/>
    <w:rsid w:val="008D7284"/>
    <w:rsid w:val="008D7633"/>
    <w:rsid w:val="008E03CE"/>
    <w:rsid w:val="008E1267"/>
    <w:rsid w:val="008E1768"/>
    <w:rsid w:val="008E19A5"/>
    <w:rsid w:val="008E2100"/>
    <w:rsid w:val="008E267C"/>
    <w:rsid w:val="008E2F4E"/>
    <w:rsid w:val="008E374B"/>
    <w:rsid w:val="008E38F8"/>
    <w:rsid w:val="008E508A"/>
    <w:rsid w:val="008E5298"/>
    <w:rsid w:val="008E564A"/>
    <w:rsid w:val="008E66E6"/>
    <w:rsid w:val="008F0B2C"/>
    <w:rsid w:val="008F0FA7"/>
    <w:rsid w:val="008F1EA8"/>
    <w:rsid w:val="008F21C5"/>
    <w:rsid w:val="008F21C9"/>
    <w:rsid w:val="008F2990"/>
    <w:rsid w:val="008F3858"/>
    <w:rsid w:val="008F41DF"/>
    <w:rsid w:val="008F441B"/>
    <w:rsid w:val="008F4AC3"/>
    <w:rsid w:val="008F5373"/>
    <w:rsid w:val="008F55AD"/>
    <w:rsid w:val="008F67CA"/>
    <w:rsid w:val="008F6E14"/>
    <w:rsid w:val="008F6E70"/>
    <w:rsid w:val="008F768E"/>
    <w:rsid w:val="0090040C"/>
    <w:rsid w:val="009007ED"/>
    <w:rsid w:val="009008CF"/>
    <w:rsid w:val="00900FF5"/>
    <w:rsid w:val="00902DFD"/>
    <w:rsid w:val="00902E2D"/>
    <w:rsid w:val="0090300F"/>
    <w:rsid w:val="009034E3"/>
    <w:rsid w:val="00905A51"/>
    <w:rsid w:val="00905AA4"/>
    <w:rsid w:val="00905F69"/>
    <w:rsid w:val="00906D97"/>
    <w:rsid w:val="00907276"/>
    <w:rsid w:val="00907337"/>
    <w:rsid w:val="009100F3"/>
    <w:rsid w:val="00910B17"/>
    <w:rsid w:val="009110F1"/>
    <w:rsid w:val="00913A8D"/>
    <w:rsid w:val="00913DD1"/>
    <w:rsid w:val="00914218"/>
    <w:rsid w:val="00916046"/>
    <w:rsid w:val="0091642E"/>
    <w:rsid w:val="0091718C"/>
    <w:rsid w:val="009202E6"/>
    <w:rsid w:val="0092044C"/>
    <w:rsid w:val="00920A05"/>
    <w:rsid w:val="00920EC5"/>
    <w:rsid w:val="00921311"/>
    <w:rsid w:val="00923780"/>
    <w:rsid w:val="0092430B"/>
    <w:rsid w:val="00924B85"/>
    <w:rsid w:val="00924E69"/>
    <w:rsid w:val="00924F91"/>
    <w:rsid w:val="009253AC"/>
    <w:rsid w:val="0092610B"/>
    <w:rsid w:val="00926186"/>
    <w:rsid w:val="00926607"/>
    <w:rsid w:val="00927357"/>
    <w:rsid w:val="00930479"/>
    <w:rsid w:val="00930E93"/>
    <w:rsid w:val="00931172"/>
    <w:rsid w:val="00931A92"/>
    <w:rsid w:val="00933EDB"/>
    <w:rsid w:val="009341D2"/>
    <w:rsid w:val="00934348"/>
    <w:rsid w:val="00934819"/>
    <w:rsid w:val="00934910"/>
    <w:rsid w:val="00934FB0"/>
    <w:rsid w:val="009362F9"/>
    <w:rsid w:val="00936D6C"/>
    <w:rsid w:val="0093764E"/>
    <w:rsid w:val="00937FAE"/>
    <w:rsid w:val="009408B2"/>
    <w:rsid w:val="00940FDE"/>
    <w:rsid w:val="009430D4"/>
    <w:rsid w:val="0094337E"/>
    <w:rsid w:val="00944628"/>
    <w:rsid w:val="00945A59"/>
    <w:rsid w:val="00946203"/>
    <w:rsid w:val="00946599"/>
    <w:rsid w:val="009470E2"/>
    <w:rsid w:val="0094730D"/>
    <w:rsid w:val="00947664"/>
    <w:rsid w:val="0095018D"/>
    <w:rsid w:val="00950F60"/>
    <w:rsid w:val="00951380"/>
    <w:rsid w:val="009515D0"/>
    <w:rsid w:val="009533D0"/>
    <w:rsid w:val="00954166"/>
    <w:rsid w:val="0095454C"/>
    <w:rsid w:val="00954558"/>
    <w:rsid w:val="00954EDE"/>
    <w:rsid w:val="00954FEC"/>
    <w:rsid w:val="009555B3"/>
    <w:rsid w:val="009560CD"/>
    <w:rsid w:val="009562BC"/>
    <w:rsid w:val="009566A3"/>
    <w:rsid w:val="009566F3"/>
    <w:rsid w:val="009576E7"/>
    <w:rsid w:val="0096034A"/>
    <w:rsid w:val="0096065A"/>
    <w:rsid w:val="00960F1B"/>
    <w:rsid w:val="00960FED"/>
    <w:rsid w:val="00961525"/>
    <w:rsid w:val="0096158E"/>
    <w:rsid w:val="0096187C"/>
    <w:rsid w:val="00962554"/>
    <w:rsid w:val="00964751"/>
    <w:rsid w:val="00966B96"/>
    <w:rsid w:val="009674A6"/>
    <w:rsid w:val="009675AE"/>
    <w:rsid w:val="0097019E"/>
    <w:rsid w:val="0097026B"/>
    <w:rsid w:val="0097060B"/>
    <w:rsid w:val="009708EA"/>
    <w:rsid w:val="009726DA"/>
    <w:rsid w:val="00972DCF"/>
    <w:rsid w:val="009738C9"/>
    <w:rsid w:val="009741C2"/>
    <w:rsid w:val="009752EB"/>
    <w:rsid w:val="00975AB8"/>
    <w:rsid w:val="00975D97"/>
    <w:rsid w:val="009767F8"/>
    <w:rsid w:val="0097757F"/>
    <w:rsid w:val="00977B0E"/>
    <w:rsid w:val="009810EC"/>
    <w:rsid w:val="009818B6"/>
    <w:rsid w:val="00981FB3"/>
    <w:rsid w:val="00982039"/>
    <w:rsid w:val="00982A14"/>
    <w:rsid w:val="00982D69"/>
    <w:rsid w:val="00983FA8"/>
    <w:rsid w:val="009844AA"/>
    <w:rsid w:val="009858CA"/>
    <w:rsid w:val="0098617A"/>
    <w:rsid w:val="00986EC6"/>
    <w:rsid w:val="0098752B"/>
    <w:rsid w:val="00987DAA"/>
    <w:rsid w:val="0099068A"/>
    <w:rsid w:val="0099075D"/>
    <w:rsid w:val="009909A9"/>
    <w:rsid w:val="00990A68"/>
    <w:rsid w:val="00991337"/>
    <w:rsid w:val="00992CC5"/>
    <w:rsid w:val="00993289"/>
    <w:rsid w:val="00994636"/>
    <w:rsid w:val="00997ABE"/>
    <w:rsid w:val="009A034B"/>
    <w:rsid w:val="009A0A52"/>
    <w:rsid w:val="009A0EA3"/>
    <w:rsid w:val="009A2BBE"/>
    <w:rsid w:val="009A3365"/>
    <w:rsid w:val="009A3CCB"/>
    <w:rsid w:val="009A40B6"/>
    <w:rsid w:val="009A4299"/>
    <w:rsid w:val="009A513F"/>
    <w:rsid w:val="009A5672"/>
    <w:rsid w:val="009A7483"/>
    <w:rsid w:val="009B1126"/>
    <w:rsid w:val="009B114F"/>
    <w:rsid w:val="009B13D4"/>
    <w:rsid w:val="009B195A"/>
    <w:rsid w:val="009B1BD5"/>
    <w:rsid w:val="009B2818"/>
    <w:rsid w:val="009B2D83"/>
    <w:rsid w:val="009B31F2"/>
    <w:rsid w:val="009B63D4"/>
    <w:rsid w:val="009B7A70"/>
    <w:rsid w:val="009C018D"/>
    <w:rsid w:val="009C19E6"/>
    <w:rsid w:val="009C27D2"/>
    <w:rsid w:val="009C3135"/>
    <w:rsid w:val="009C3708"/>
    <w:rsid w:val="009C41B2"/>
    <w:rsid w:val="009C4B6A"/>
    <w:rsid w:val="009C50A9"/>
    <w:rsid w:val="009C5310"/>
    <w:rsid w:val="009C5845"/>
    <w:rsid w:val="009C5F25"/>
    <w:rsid w:val="009C6D4C"/>
    <w:rsid w:val="009D1846"/>
    <w:rsid w:val="009D3378"/>
    <w:rsid w:val="009D3428"/>
    <w:rsid w:val="009D3655"/>
    <w:rsid w:val="009D3E66"/>
    <w:rsid w:val="009D42A6"/>
    <w:rsid w:val="009D4881"/>
    <w:rsid w:val="009D5631"/>
    <w:rsid w:val="009D5C3A"/>
    <w:rsid w:val="009D7725"/>
    <w:rsid w:val="009D792E"/>
    <w:rsid w:val="009E22F1"/>
    <w:rsid w:val="009E3316"/>
    <w:rsid w:val="009E3EFE"/>
    <w:rsid w:val="009E4ADA"/>
    <w:rsid w:val="009E4D4E"/>
    <w:rsid w:val="009E4DDB"/>
    <w:rsid w:val="009E4F06"/>
    <w:rsid w:val="009E5E3D"/>
    <w:rsid w:val="009E6316"/>
    <w:rsid w:val="009E6361"/>
    <w:rsid w:val="009E6666"/>
    <w:rsid w:val="009E6A67"/>
    <w:rsid w:val="009E6A75"/>
    <w:rsid w:val="009E6FBD"/>
    <w:rsid w:val="009E7ED4"/>
    <w:rsid w:val="009F0F1E"/>
    <w:rsid w:val="009F0F2B"/>
    <w:rsid w:val="009F3510"/>
    <w:rsid w:val="009F42FB"/>
    <w:rsid w:val="009F670B"/>
    <w:rsid w:val="009F674F"/>
    <w:rsid w:val="009F7102"/>
    <w:rsid w:val="009F7340"/>
    <w:rsid w:val="009F7F8B"/>
    <w:rsid w:val="00A00B3B"/>
    <w:rsid w:val="00A01355"/>
    <w:rsid w:val="00A01D55"/>
    <w:rsid w:val="00A03313"/>
    <w:rsid w:val="00A0351A"/>
    <w:rsid w:val="00A039ED"/>
    <w:rsid w:val="00A03F10"/>
    <w:rsid w:val="00A058F4"/>
    <w:rsid w:val="00A059C4"/>
    <w:rsid w:val="00A05E05"/>
    <w:rsid w:val="00A07476"/>
    <w:rsid w:val="00A0799E"/>
    <w:rsid w:val="00A10113"/>
    <w:rsid w:val="00A11312"/>
    <w:rsid w:val="00A11613"/>
    <w:rsid w:val="00A11BEE"/>
    <w:rsid w:val="00A12072"/>
    <w:rsid w:val="00A128C4"/>
    <w:rsid w:val="00A12B83"/>
    <w:rsid w:val="00A14386"/>
    <w:rsid w:val="00A14F7F"/>
    <w:rsid w:val="00A15099"/>
    <w:rsid w:val="00A16625"/>
    <w:rsid w:val="00A204D5"/>
    <w:rsid w:val="00A2189F"/>
    <w:rsid w:val="00A2265D"/>
    <w:rsid w:val="00A22D41"/>
    <w:rsid w:val="00A2358E"/>
    <w:rsid w:val="00A23921"/>
    <w:rsid w:val="00A23DB3"/>
    <w:rsid w:val="00A24879"/>
    <w:rsid w:val="00A256CE"/>
    <w:rsid w:val="00A2686A"/>
    <w:rsid w:val="00A268A7"/>
    <w:rsid w:val="00A2798C"/>
    <w:rsid w:val="00A2799C"/>
    <w:rsid w:val="00A305AF"/>
    <w:rsid w:val="00A3064E"/>
    <w:rsid w:val="00A307CC"/>
    <w:rsid w:val="00A30A6C"/>
    <w:rsid w:val="00A30CD9"/>
    <w:rsid w:val="00A31082"/>
    <w:rsid w:val="00A32A97"/>
    <w:rsid w:val="00A33721"/>
    <w:rsid w:val="00A342DB"/>
    <w:rsid w:val="00A346E5"/>
    <w:rsid w:val="00A35A92"/>
    <w:rsid w:val="00A363FB"/>
    <w:rsid w:val="00A369CB"/>
    <w:rsid w:val="00A36A77"/>
    <w:rsid w:val="00A37DB1"/>
    <w:rsid w:val="00A40017"/>
    <w:rsid w:val="00A4024C"/>
    <w:rsid w:val="00A4061B"/>
    <w:rsid w:val="00A407CD"/>
    <w:rsid w:val="00A4085C"/>
    <w:rsid w:val="00A40A04"/>
    <w:rsid w:val="00A40EA9"/>
    <w:rsid w:val="00A4141B"/>
    <w:rsid w:val="00A41F93"/>
    <w:rsid w:val="00A4351F"/>
    <w:rsid w:val="00A4377F"/>
    <w:rsid w:val="00A43D7F"/>
    <w:rsid w:val="00A4417D"/>
    <w:rsid w:val="00A455FF"/>
    <w:rsid w:val="00A45C75"/>
    <w:rsid w:val="00A468AE"/>
    <w:rsid w:val="00A46E65"/>
    <w:rsid w:val="00A47F96"/>
    <w:rsid w:val="00A50588"/>
    <w:rsid w:val="00A509FB"/>
    <w:rsid w:val="00A50C67"/>
    <w:rsid w:val="00A51FE4"/>
    <w:rsid w:val="00A520DF"/>
    <w:rsid w:val="00A5294D"/>
    <w:rsid w:val="00A53C0C"/>
    <w:rsid w:val="00A5460F"/>
    <w:rsid w:val="00A550B7"/>
    <w:rsid w:val="00A559CB"/>
    <w:rsid w:val="00A57293"/>
    <w:rsid w:val="00A57384"/>
    <w:rsid w:val="00A57738"/>
    <w:rsid w:val="00A60ABE"/>
    <w:rsid w:val="00A611A7"/>
    <w:rsid w:val="00A6159F"/>
    <w:rsid w:val="00A616BD"/>
    <w:rsid w:val="00A622E5"/>
    <w:rsid w:val="00A62918"/>
    <w:rsid w:val="00A63A01"/>
    <w:rsid w:val="00A63A45"/>
    <w:rsid w:val="00A649CA"/>
    <w:rsid w:val="00A65778"/>
    <w:rsid w:val="00A65C34"/>
    <w:rsid w:val="00A70AE5"/>
    <w:rsid w:val="00A70BE7"/>
    <w:rsid w:val="00A70C90"/>
    <w:rsid w:val="00A71608"/>
    <w:rsid w:val="00A722D6"/>
    <w:rsid w:val="00A72A8E"/>
    <w:rsid w:val="00A74090"/>
    <w:rsid w:val="00A745CC"/>
    <w:rsid w:val="00A748D6"/>
    <w:rsid w:val="00A74C33"/>
    <w:rsid w:val="00A74CF4"/>
    <w:rsid w:val="00A75766"/>
    <w:rsid w:val="00A75ECF"/>
    <w:rsid w:val="00A777C9"/>
    <w:rsid w:val="00A812C9"/>
    <w:rsid w:val="00A81E67"/>
    <w:rsid w:val="00A81F62"/>
    <w:rsid w:val="00A81F8C"/>
    <w:rsid w:val="00A83C7E"/>
    <w:rsid w:val="00A83C93"/>
    <w:rsid w:val="00A8439E"/>
    <w:rsid w:val="00A84935"/>
    <w:rsid w:val="00A850E6"/>
    <w:rsid w:val="00A857A9"/>
    <w:rsid w:val="00A85CF4"/>
    <w:rsid w:val="00A85E3D"/>
    <w:rsid w:val="00A872D8"/>
    <w:rsid w:val="00A9097C"/>
    <w:rsid w:val="00A911C9"/>
    <w:rsid w:val="00A91C96"/>
    <w:rsid w:val="00A92DEB"/>
    <w:rsid w:val="00A92EF9"/>
    <w:rsid w:val="00A93807"/>
    <w:rsid w:val="00A94BC2"/>
    <w:rsid w:val="00A94BF8"/>
    <w:rsid w:val="00A95F4E"/>
    <w:rsid w:val="00A97139"/>
    <w:rsid w:val="00A97661"/>
    <w:rsid w:val="00AA029B"/>
    <w:rsid w:val="00AA087C"/>
    <w:rsid w:val="00AA1930"/>
    <w:rsid w:val="00AA2674"/>
    <w:rsid w:val="00AA29ED"/>
    <w:rsid w:val="00AA3E8A"/>
    <w:rsid w:val="00AA45B1"/>
    <w:rsid w:val="00AA4806"/>
    <w:rsid w:val="00AA4B30"/>
    <w:rsid w:val="00AA7079"/>
    <w:rsid w:val="00AA71F6"/>
    <w:rsid w:val="00AB2373"/>
    <w:rsid w:val="00AB2883"/>
    <w:rsid w:val="00AB2A58"/>
    <w:rsid w:val="00AB3566"/>
    <w:rsid w:val="00AB4061"/>
    <w:rsid w:val="00AB4774"/>
    <w:rsid w:val="00AB4C79"/>
    <w:rsid w:val="00AB5605"/>
    <w:rsid w:val="00AB5CFD"/>
    <w:rsid w:val="00AC1354"/>
    <w:rsid w:val="00AC143B"/>
    <w:rsid w:val="00AC1F65"/>
    <w:rsid w:val="00AC229A"/>
    <w:rsid w:val="00AC261A"/>
    <w:rsid w:val="00AC2C10"/>
    <w:rsid w:val="00AC44F1"/>
    <w:rsid w:val="00AC4586"/>
    <w:rsid w:val="00AC4CD5"/>
    <w:rsid w:val="00AC4E54"/>
    <w:rsid w:val="00AC52BA"/>
    <w:rsid w:val="00AC7B21"/>
    <w:rsid w:val="00AC7D72"/>
    <w:rsid w:val="00AC7FD3"/>
    <w:rsid w:val="00AD15F2"/>
    <w:rsid w:val="00AD3234"/>
    <w:rsid w:val="00AD357A"/>
    <w:rsid w:val="00AD38C0"/>
    <w:rsid w:val="00AD3DED"/>
    <w:rsid w:val="00AD4585"/>
    <w:rsid w:val="00AD46D7"/>
    <w:rsid w:val="00AD47C7"/>
    <w:rsid w:val="00AD4AD2"/>
    <w:rsid w:val="00AD4F8A"/>
    <w:rsid w:val="00AD6A2A"/>
    <w:rsid w:val="00AD6D72"/>
    <w:rsid w:val="00AD6FEB"/>
    <w:rsid w:val="00AD70BB"/>
    <w:rsid w:val="00AE0900"/>
    <w:rsid w:val="00AE0E24"/>
    <w:rsid w:val="00AE2712"/>
    <w:rsid w:val="00AE31DA"/>
    <w:rsid w:val="00AE55D7"/>
    <w:rsid w:val="00AE588F"/>
    <w:rsid w:val="00AE5F1C"/>
    <w:rsid w:val="00AE63CC"/>
    <w:rsid w:val="00AE65FB"/>
    <w:rsid w:val="00AE7BD3"/>
    <w:rsid w:val="00AE7E75"/>
    <w:rsid w:val="00AF0BAD"/>
    <w:rsid w:val="00AF1546"/>
    <w:rsid w:val="00AF19C9"/>
    <w:rsid w:val="00AF1F27"/>
    <w:rsid w:val="00AF29D3"/>
    <w:rsid w:val="00AF3329"/>
    <w:rsid w:val="00AF4F5A"/>
    <w:rsid w:val="00AF518B"/>
    <w:rsid w:val="00AF574A"/>
    <w:rsid w:val="00AF5E30"/>
    <w:rsid w:val="00AF6861"/>
    <w:rsid w:val="00AF6D97"/>
    <w:rsid w:val="00AF7813"/>
    <w:rsid w:val="00AF7F43"/>
    <w:rsid w:val="00B01AF2"/>
    <w:rsid w:val="00B01B25"/>
    <w:rsid w:val="00B0211B"/>
    <w:rsid w:val="00B02216"/>
    <w:rsid w:val="00B02ED5"/>
    <w:rsid w:val="00B03BBD"/>
    <w:rsid w:val="00B06424"/>
    <w:rsid w:val="00B06E6A"/>
    <w:rsid w:val="00B07D12"/>
    <w:rsid w:val="00B104C6"/>
    <w:rsid w:val="00B10E71"/>
    <w:rsid w:val="00B11221"/>
    <w:rsid w:val="00B112C9"/>
    <w:rsid w:val="00B1174E"/>
    <w:rsid w:val="00B11DE3"/>
    <w:rsid w:val="00B121F9"/>
    <w:rsid w:val="00B12866"/>
    <w:rsid w:val="00B12E0B"/>
    <w:rsid w:val="00B133C1"/>
    <w:rsid w:val="00B1360C"/>
    <w:rsid w:val="00B146A2"/>
    <w:rsid w:val="00B14AC8"/>
    <w:rsid w:val="00B160BF"/>
    <w:rsid w:val="00B16955"/>
    <w:rsid w:val="00B17810"/>
    <w:rsid w:val="00B17CBE"/>
    <w:rsid w:val="00B237D6"/>
    <w:rsid w:val="00B23ADC"/>
    <w:rsid w:val="00B24B4E"/>
    <w:rsid w:val="00B24DF9"/>
    <w:rsid w:val="00B24EF6"/>
    <w:rsid w:val="00B253C8"/>
    <w:rsid w:val="00B264E8"/>
    <w:rsid w:val="00B26B14"/>
    <w:rsid w:val="00B276F5"/>
    <w:rsid w:val="00B27AAB"/>
    <w:rsid w:val="00B27AB6"/>
    <w:rsid w:val="00B27FEC"/>
    <w:rsid w:val="00B3021A"/>
    <w:rsid w:val="00B30AC9"/>
    <w:rsid w:val="00B3375C"/>
    <w:rsid w:val="00B35A0A"/>
    <w:rsid w:val="00B36667"/>
    <w:rsid w:val="00B37AC1"/>
    <w:rsid w:val="00B408D8"/>
    <w:rsid w:val="00B40F92"/>
    <w:rsid w:val="00B41A54"/>
    <w:rsid w:val="00B432B3"/>
    <w:rsid w:val="00B43461"/>
    <w:rsid w:val="00B43FBA"/>
    <w:rsid w:val="00B45314"/>
    <w:rsid w:val="00B45DE3"/>
    <w:rsid w:val="00B47871"/>
    <w:rsid w:val="00B503EC"/>
    <w:rsid w:val="00B506A2"/>
    <w:rsid w:val="00B50BFC"/>
    <w:rsid w:val="00B51453"/>
    <w:rsid w:val="00B51D0F"/>
    <w:rsid w:val="00B547B2"/>
    <w:rsid w:val="00B55957"/>
    <w:rsid w:val="00B608B8"/>
    <w:rsid w:val="00B6165A"/>
    <w:rsid w:val="00B61FA4"/>
    <w:rsid w:val="00B620A5"/>
    <w:rsid w:val="00B62EE3"/>
    <w:rsid w:val="00B6389E"/>
    <w:rsid w:val="00B63B54"/>
    <w:rsid w:val="00B63C73"/>
    <w:rsid w:val="00B6429B"/>
    <w:rsid w:val="00B64B24"/>
    <w:rsid w:val="00B64DF5"/>
    <w:rsid w:val="00B654E4"/>
    <w:rsid w:val="00B65679"/>
    <w:rsid w:val="00B65F84"/>
    <w:rsid w:val="00B71EDB"/>
    <w:rsid w:val="00B72B23"/>
    <w:rsid w:val="00B72F6A"/>
    <w:rsid w:val="00B750DA"/>
    <w:rsid w:val="00B75A04"/>
    <w:rsid w:val="00B75CEB"/>
    <w:rsid w:val="00B75CEF"/>
    <w:rsid w:val="00B76EF1"/>
    <w:rsid w:val="00B770EC"/>
    <w:rsid w:val="00B77719"/>
    <w:rsid w:val="00B77A3D"/>
    <w:rsid w:val="00B80807"/>
    <w:rsid w:val="00B80F41"/>
    <w:rsid w:val="00B822D9"/>
    <w:rsid w:val="00B827F6"/>
    <w:rsid w:val="00B82A49"/>
    <w:rsid w:val="00B82CB3"/>
    <w:rsid w:val="00B83657"/>
    <w:rsid w:val="00B84399"/>
    <w:rsid w:val="00B8447C"/>
    <w:rsid w:val="00B8499E"/>
    <w:rsid w:val="00B85390"/>
    <w:rsid w:val="00B85649"/>
    <w:rsid w:val="00B86152"/>
    <w:rsid w:val="00B86823"/>
    <w:rsid w:val="00B86D0D"/>
    <w:rsid w:val="00B87D2F"/>
    <w:rsid w:val="00B90733"/>
    <w:rsid w:val="00B90C8A"/>
    <w:rsid w:val="00B9217D"/>
    <w:rsid w:val="00B92F02"/>
    <w:rsid w:val="00B93133"/>
    <w:rsid w:val="00B933F4"/>
    <w:rsid w:val="00B934C1"/>
    <w:rsid w:val="00B9395F"/>
    <w:rsid w:val="00B9419F"/>
    <w:rsid w:val="00B94A51"/>
    <w:rsid w:val="00B94D4A"/>
    <w:rsid w:val="00B951E0"/>
    <w:rsid w:val="00B95FED"/>
    <w:rsid w:val="00B96166"/>
    <w:rsid w:val="00B96A6D"/>
    <w:rsid w:val="00B9766D"/>
    <w:rsid w:val="00BA0190"/>
    <w:rsid w:val="00BA05C5"/>
    <w:rsid w:val="00BA0DF3"/>
    <w:rsid w:val="00BA14F8"/>
    <w:rsid w:val="00BA1FBB"/>
    <w:rsid w:val="00BA4CFA"/>
    <w:rsid w:val="00BA5BDA"/>
    <w:rsid w:val="00BA6CD1"/>
    <w:rsid w:val="00BB0684"/>
    <w:rsid w:val="00BB16C5"/>
    <w:rsid w:val="00BB1C7B"/>
    <w:rsid w:val="00BB1E9F"/>
    <w:rsid w:val="00BB30EA"/>
    <w:rsid w:val="00BB433B"/>
    <w:rsid w:val="00BB48B1"/>
    <w:rsid w:val="00BB5554"/>
    <w:rsid w:val="00BB55BF"/>
    <w:rsid w:val="00BB6BA9"/>
    <w:rsid w:val="00BB7612"/>
    <w:rsid w:val="00BB76D7"/>
    <w:rsid w:val="00BB7C6B"/>
    <w:rsid w:val="00BB7D0F"/>
    <w:rsid w:val="00BC0731"/>
    <w:rsid w:val="00BC109A"/>
    <w:rsid w:val="00BC1128"/>
    <w:rsid w:val="00BC215B"/>
    <w:rsid w:val="00BC2F13"/>
    <w:rsid w:val="00BC3B25"/>
    <w:rsid w:val="00BC47D3"/>
    <w:rsid w:val="00BC4843"/>
    <w:rsid w:val="00BC4F5D"/>
    <w:rsid w:val="00BC5F1A"/>
    <w:rsid w:val="00BC5FA6"/>
    <w:rsid w:val="00BC60B2"/>
    <w:rsid w:val="00BC7AC1"/>
    <w:rsid w:val="00BC7FBB"/>
    <w:rsid w:val="00BD0A89"/>
    <w:rsid w:val="00BD0C74"/>
    <w:rsid w:val="00BD1FE3"/>
    <w:rsid w:val="00BD31F1"/>
    <w:rsid w:val="00BD3308"/>
    <w:rsid w:val="00BD34E6"/>
    <w:rsid w:val="00BD56B0"/>
    <w:rsid w:val="00BD5855"/>
    <w:rsid w:val="00BD5E16"/>
    <w:rsid w:val="00BD7A32"/>
    <w:rsid w:val="00BD7B5D"/>
    <w:rsid w:val="00BE1308"/>
    <w:rsid w:val="00BE335F"/>
    <w:rsid w:val="00BE344B"/>
    <w:rsid w:val="00BE3AF6"/>
    <w:rsid w:val="00BE3E1A"/>
    <w:rsid w:val="00BE4AC8"/>
    <w:rsid w:val="00BE4B15"/>
    <w:rsid w:val="00BE5077"/>
    <w:rsid w:val="00BE5332"/>
    <w:rsid w:val="00BE5615"/>
    <w:rsid w:val="00BE59F6"/>
    <w:rsid w:val="00BE61FE"/>
    <w:rsid w:val="00BE77E8"/>
    <w:rsid w:val="00BF045A"/>
    <w:rsid w:val="00BF1EFA"/>
    <w:rsid w:val="00BF219C"/>
    <w:rsid w:val="00BF355F"/>
    <w:rsid w:val="00BF35B3"/>
    <w:rsid w:val="00BF3C2A"/>
    <w:rsid w:val="00BF48A7"/>
    <w:rsid w:val="00BF4FF4"/>
    <w:rsid w:val="00BF749D"/>
    <w:rsid w:val="00BF79CD"/>
    <w:rsid w:val="00C005D9"/>
    <w:rsid w:val="00C00897"/>
    <w:rsid w:val="00C00A5D"/>
    <w:rsid w:val="00C010CD"/>
    <w:rsid w:val="00C01230"/>
    <w:rsid w:val="00C01ACC"/>
    <w:rsid w:val="00C022C3"/>
    <w:rsid w:val="00C030A2"/>
    <w:rsid w:val="00C03E42"/>
    <w:rsid w:val="00C046F2"/>
    <w:rsid w:val="00C0476D"/>
    <w:rsid w:val="00C04C70"/>
    <w:rsid w:val="00C0561E"/>
    <w:rsid w:val="00C06787"/>
    <w:rsid w:val="00C075BF"/>
    <w:rsid w:val="00C075E8"/>
    <w:rsid w:val="00C07F9F"/>
    <w:rsid w:val="00C11E5E"/>
    <w:rsid w:val="00C131A4"/>
    <w:rsid w:val="00C13BD8"/>
    <w:rsid w:val="00C13E8C"/>
    <w:rsid w:val="00C141F8"/>
    <w:rsid w:val="00C163D6"/>
    <w:rsid w:val="00C20122"/>
    <w:rsid w:val="00C21182"/>
    <w:rsid w:val="00C21D4F"/>
    <w:rsid w:val="00C222A9"/>
    <w:rsid w:val="00C254B5"/>
    <w:rsid w:val="00C256C2"/>
    <w:rsid w:val="00C25B4D"/>
    <w:rsid w:val="00C25C6A"/>
    <w:rsid w:val="00C25C77"/>
    <w:rsid w:val="00C25E35"/>
    <w:rsid w:val="00C26444"/>
    <w:rsid w:val="00C27E08"/>
    <w:rsid w:val="00C3045E"/>
    <w:rsid w:val="00C31868"/>
    <w:rsid w:val="00C31896"/>
    <w:rsid w:val="00C32453"/>
    <w:rsid w:val="00C340B6"/>
    <w:rsid w:val="00C341B4"/>
    <w:rsid w:val="00C34E67"/>
    <w:rsid w:val="00C3513E"/>
    <w:rsid w:val="00C3686D"/>
    <w:rsid w:val="00C36D14"/>
    <w:rsid w:val="00C3793A"/>
    <w:rsid w:val="00C37CA3"/>
    <w:rsid w:val="00C37D35"/>
    <w:rsid w:val="00C37ED9"/>
    <w:rsid w:val="00C40074"/>
    <w:rsid w:val="00C4103B"/>
    <w:rsid w:val="00C41352"/>
    <w:rsid w:val="00C41EB0"/>
    <w:rsid w:val="00C42063"/>
    <w:rsid w:val="00C420BE"/>
    <w:rsid w:val="00C42555"/>
    <w:rsid w:val="00C42BE3"/>
    <w:rsid w:val="00C434B7"/>
    <w:rsid w:val="00C4407E"/>
    <w:rsid w:val="00C4506D"/>
    <w:rsid w:val="00C45237"/>
    <w:rsid w:val="00C452A5"/>
    <w:rsid w:val="00C45BD5"/>
    <w:rsid w:val="00C45C67"/>
    <w:rsid w:val="00C46247"/>
    <w:rsid w:val="00C46EE3"/>
    <w:rsid w:val="00C47245"/>
    <w:rsid w:val="00C477B9"/>
    <w:rsid w:val="00C479C4"/>
    <w:rsid w:val="00C47D90"/>
    <w:rsid w:val="00C50121"/>
    <w:rsid w:val="00C5013D"/>
    <w:rsid w:val="00C50812"/>
    <w:rsid w:val="00C51519"/>
    <w:rsid w:val="00C5154D"/>
    <w:rsid w:val="00C5161C"/>
    <w:rsid w:val="00C51E03"/>
    <w:rsid w:val="00C52665"/>
    <w:rsid w:val="00C5288D"/>
    <w:rsid w:val="00C54348"/>
    <w:rsid w:val="00C552AF"/>
    <w:rsid w:val="00C55340"/>
    <w:rsid w:val="00C554FF"/>
    <w:rsid w:val="00C57500"/>
    <w:rsid w:val="00C57822"/>
    <w:rsid w:val="00C57E37"/>
    <w:rsid w:val="00C60C7D"/>
    <w:rsid w:val="00C6232A"/>
    <w:rsid w:val="00C632AE"/>
    <w:rsid w:val="00C645EE"/>
    <w:rsid w:val="00C646D8"/>
    <w:rsid w:val="00C64936"/>
    <w:rsid w:val="00C64B4E"/>
    <w:rsid w:val="00C67629"/>
    <w:rsid w:val="00C67D9E"/>
    <w:rsid w:val="00C67E2B"/>
    <w:rsid w:val="00C71CEC"/>
    <w:rsid w:val="00C72C98"/>
    <w:rsid w:val="00C74062"/>
    <w:rsid w:val="00C74684"/>
    <w:rsid w:val="00C752E8"/>
    <w:rsid w:val="00C75815"/>
    <w:rsid w:val="00C75ED1"/>
    <w:rsid w:val="00C75FBC"/>
    <w:rsid w:val="00C76D66"/>
    <w:rsid w:val="00C772B7"/>
    <w:rsid w:val="00C775C5"/>
    <w:rsid w:val="00C7777F"/>
    <w:rsid w:val="00C77E83"/>
    <w:rsid w:val="00C77F79"/>
    <w:rsid w:val="00C803D6"/>
    <w:rsid w:val="00C81F26"/>
    <w:rsid w:val="00C82069"/>
    <w:rsid w:val="00C826BC"/>
    <w:rsid w:val="00C83DAC"/>
    <w:rsid w:val="00C847D7"/>
    <w:rsid w:val="00C84C90"/>
    <w:rsid w:val="00C84E1A"/>
    <w:rsid w:val="00C85533"/>
    <w:rsid w:val="00C865FB"/>
    <w:rsid w:val="00C8789A"/>
    <w:rsid w:val="00C87B71"/>
    <w:rsid w:val="00C904CE"/>
    <w:rsid w:val="00C90F74"/>
    <w:rsid w:val="00C9257C"/>
    <w:rsid w:val="00C928C4"/>
    <w:rsid w:val="00C940CE"/>
    <w:rsid w:val="00C94D06"/>
    <w:rsid w:val="00C94F64"/>
    <w:rsid w:val="00C95943"/>
    <w:rsid w:val="00C977D4"/>
    <w:rsid w:val="00CA2618"/>
    <w:rsid w:val="00CA2951"/>
    <w:rsid w:val="00CA3B02"/>
    <w:rsid w:val="00CA441A"/>
    <w:rsid w:val="00CA4642"/>
    <w:rsid w:val="00CA4654"/>
    <w:rsid w:val="00CA4921"/>
    <w:rsid w:val="00CA5679"/>
    <w:rsid w:val="00CA6235"/>
    <w:rsid w:val="00CA6973"/>
    <w:rsid w:val="00CB0AAD"/>
    <w:rsid w:val="00CB0E89"/>
    <w:rsid w:val="00CB16D1"/>
    <w:rsid w:val="00CB1EEA"/>
    <w:rsid w:val="00CB39DF"/>
    <w:rsid w:val="00CB4648"/>
    <w:rsid w:val="00CB4BE1"/>
    <w:rsid w:val="00CB5606"/>
    <w:rsid w:val="00CB5929"/>
    <w:rsid w:val="00CB7ACA"/>
    <w:rsid w:val="00CB7D00"/>
    <w:rsid w:val="00CC10FB"/>
    <w:rsid w:val="00CC20C5"/>
    <w:rsid w:val="00CC260A"/>
    <w:rsid w:val="00CC3E9B"/>
    <w:rsid w:val="00CC404B"/>
    <w:rsid w:val="00CC56D9"/>
    <w:rsid w:val="00CC62FF"/>
    <w:rsid w:val="00CD032C"/>
    <w:rsid w:val="00CD0628"/>
    <w:rsid w:val="00CD1AF6"/>
    <w:rsid w:val="00CD1D4D"/>
    <w:rsid w:val="00CD399C"/>
    <w:rsid w:val="00CD4068"/>
    <w:rsid w:val="00CD4139"/>
    <w:rsid w:val="00CD4707"/>
    <w:rsid w:val="00CD4B3C"/>
    <w:rsid w:val="00CD5799"/>
    <w:rsid w:val="00CD607D"/>
    <w:rsid w:val="00CD658B"/>
    <w:rsid w:val="00CD699D"/>
    <w:rsid w:val="00CE074A"/>
    <w:rsid w:val="00CE0CD1"/>
    <w:rsid w:val="00CE0DE9"/>
    <w:rsid w:val="00CE1AA5"/>
    <w:rsid w:val="00CE371C"/>
    <w:rsid w:val="00CE4031"/>
    <w:rsid w:val="00CE50A1"/>
    <w:rsid w:val="00CE50A5"/>
    <w:rsid w:val="00CE5A5A"/>
    <w:rsid w:val="00CE5CA7"/>
    <w:rsid w:val="00CE7355"/>
    <w:rsid w:val="00CE7377"/>
    <w:rsid w:val="00CE7749"/>
    <w:rsid w:val="00CE7B2E"/>
    <w:rsid w:val="00CF00DC"/>
    <w:rsid w:val="00CF04F4"/>
    <w:rsid w:val="00CF2A89"/>
    <w:rsid w:val="00CF50FB"/>
    <w:rsid w:val="00CF5E51"/>
    <w:rsid w:val="00CF5F52"/>
    <w:rsid w:val="00CF65FE"/>
    <w:rsid w:val="00CF73FA"/>
    <w:rsid w:val="00CF7C8A"/>
    <w:rsid w:val="00D00AC0"/>
    <w:rsid w:val="00D01086"/>
    <w:rsid w:val="00D01563"/>
    <w:rsid w:val="00D01D2D"/>
    <w:rsid w:val="00D026CD"/>
    <w:rsid w:val="00D03394"/>
    <w:rsid w:val="00D04263"/>
    <w:rsid w:val="00D06903"/>
    <w:rsid w:val="00D07822"/>
    <w:rsid w:val="00D07A4C"/>
    <w:rsid w:val="00D10404"/>
    <w:rsid w:val="00D10441"/>
    <w:rsid w:val="00D110BD"/>
    <w:rsid w:val="00D11E05"/>
    <w:rsid w:val="00D121C6"/>
    <w:rsid w:val="00D12C16"/>
    <w:rsid w:val="00D13266"/>
    <w:rsid w:val="00D1375D"/>
    <w:rsid w:val="00D14333"/>
    <w:rsid w:val="00D14370"/>
    <w:rsid w:val="00D15367"/>
    <w:rsid w:val="00D157EE"/>
    <w:rsid w:val="00D164C2"/>
    <w:rsid w:val="00D16763"/>
    <w:rsid w:val="00D1712A"/>
    <w:rsid w:val="00D17539"/>
    <w:rsid w:val="00D17918"/>
    <w:rsid w:val="00D1792D"/>
    <w:rsid w:val="00D21F35"/>
    <w:rsid w:val="00D227FF"/>
    <w:rsid w:val="00D2287B"/>
    <w:rsid w:val="00D2291F"/>
    <w:rsid w:val="00D22C66"/>
    <w:rsid w:val="00D22D0F"/>
    <w:rsid w:val="00D239C9"/>
    <w:rsid w:val="00D2656C"/>
    <w:rsid w:val="00D26748"/>
    <w:rsid w:val="00D26E48"/>
    <w:rsid w:val="00D26FDA"/>
    <w:rsid w:val="00D27563"/>
    <w:rsid w:val="00D27A83"/>
    <w:rsid w:val="00D30737"/>
    <w:rsid w:val="00D317CA"/>
    <w:rsid w:val="00D31B21"/>
    <w:rsid w:val="00D31EBE"/>
    <w:rsid w:val="00D31FA7"/>
    <w:rsid w:val="00D324CD"/>
    <w:rsid w:val="00D32969"/>
    <w:rsid w:val="00D33740"/>
    <w:rsid w:val="00D341B9"/>
    <w:rsid w:val="00D345E9"/>
    <w:rsid w:val="00D354FA"/>
    <w:rsid w:val="00D358B4"/>
    <w:rsid w:val="00D360BE"/>
    <w:rsid w:val="00D36621"/>
    <w:rsid w:val="00D372FE"/>
    <w:rsid w:val="00D37859"/>
    <w:rsid w:val="00D37E7C"/>
    <w:rsid w:val="00D40711"/>
    <w:rsid w:val="00D42BEB"/>
    <w:rsid w:val="00D43645"/>
    <w:rsid w:val="00D43673"/>
    <w:rsid w:val="00D44C2C"/>
    <w:rsid w:val="00D472E4"/>
    <w:rsid w:val="00D50FE7"/>
    <w:rsid w:val="00D51917"/>
    <w:rsid w:val="00D521C1"/>
    <w:rsid w:val="00D522C2"/>
    <w:rsid w:val="00D52A47"/>
    <w:rsid w:val="00D53A7D"/>
    <w:rsid w:val="00D55C77"/>
    <w:rsid w:val="00D57428"/>
    <w:rsid w:val="00D57DB5"/>
    <w:rsid w:val="00D62892"/>
    <w:rsid w:val="00D63CE7"/>
    <w:rsid w:val="00D63FD6"/>
    <w:rsid w:val="00D64049"/>
    <w:rsid w:val="00D64281"/>
    <w:rsid w:val="00D65950"/>
    <w:rsid w:val="00D65D3C"/>
    <w:rsid w:val="00D66807"/>
    <w:rsid w:val="00D67223"/>
    <w:rsid w:val="00D6790F"/>
    <w:rsid w:val="00D67E07"/>
    <w:rsid w:val="00D70E4D"/>
    <w:rsid w:val="00D72036"/>
    <w:rsid w:val="00D7352C"/>
    <w:rsid w:val="00D740FF"/>
    <w:rsid w:val="00D74924"/>
    <w:rsid w:val="00D74D2E"/>
    <w:rsid w:val="00D7521C"/>
    <w:rsid w:val="00D75244"/>
    <w:rsid w:val="00D7561F"/>
    <w:rsid w:val="00D7569A"/>
    <w:rsid w:val="00D77229"/>
    <w:rsid w:val="00D77E05"/>
    <w:rsid w:val="00D80107"/>
    <w:rsid w:val="00D809F9"/>
    <w:rsid w:val="00D81081"/>
    <w:rsid w:val="00D84F65"/>
    <w:rsid w:val="00D85577"/>
    <w:rsid w:val="00D856FC"/>
    <w:rsid w:val="00D85CF8"/>
    <w:rsid w:val="00D868B7"/>
    <w:rsid w:val="00D86C8E"/>
    <w:rsid w:val="00D86F9A"/>
    <w:rsid w:val="00D870B4"/>
    <w:rsid w:val="00D876A0"/>
    <w:rsid w:val="00D90A4D"/>
    <w:rsid w:val="00D916DC"/>
    <w:rsid w:val="00D918E6"/>
    <w:rsid w:val="00D9190E"/>
    <w:rsid w:val="00D92A6E"/>
    <w:rsid w:val="00D947C1"/>
    <w:rsid w:val="00D955FB"/>
    <w:rsid w:val="00D965CF"/>
    <w:rsid w:val="00DA0315"/>
    <w:rsid w:val="00DA0463"/>
    <w:rsid w:val="00DA07BA"/>
    <w:rsid w:val="00DA09F7"/>
    <w:rsid w:val="00DA0F5D"/>
    <w:rsid w:val="00DA1E81"/>
    <w:rsid w:val="00DA1F93"/>
    <w:rsid w:val="00DA3432"/>
    <w:rsid w:val="00DA3A98"/>
    <w:rsid w:val="00DA3AEA"/>
    <w:rsid w:val="00DA3E40"/>
    <w:rsid w:val="00DA4D96"/>
    <w:rsid w:val="00DA4F82"/>
    <w:rsid w:val="00DA53B9"/>
    <w:rsid w:val="00DA55F0"/>
    <w:rsid w:val="00DA5722"/>
    <w:rsid w:val="00DA5AF7"/>
    <w:rsid w:val="00DA6100"/>
    <w:rsid w:val="00DA6FAB"/>
    <w:rsid w:val="00DA7719"/>
    <w:rsid w:val="00DB0E11"/>
    <w:rsid w:val="00DB0FAB"/>
    <w:rsid w:val="00DB0FF3"/>
    <w:rsid w:val="00DB1272"/>
    <w:rsid w:val="00DB3168"/>
    <w:rsid w:val="00DB38FD"/>
    <w:rsid w:val="00DB45C6"/>
    <w:rsid w:val="00DB45F6"/>
    <w:rsid w:val="00DB4A97"/>
    <w:rsid w:val="00DB5810"/>
    <w:rsid w:val="00DB5D2F"/>
    <w:rsid w:val="00DB5FE4"/>
    <w:rsid w:val="00DB63DE"/>
    <w:rsid w:val="00DB7FA9"/>
    <w:rsid w:val="00DC0D46"/>
    <w:rsid w:val="00DC2B4F"/>
    <w:rsid w:val="00DC5FCB"/>
    <w:rsid w:val="00DC6369"/>
    <w:rsid w:val="00DC6CB4"/>
    <w:rsid w:val="00DD00BD"/>
    <w:rsid w:val="00DD026C"/>
    <w:rsid w:val="00DD08B5"/>
    <w:rsid w:val="00DD1448"/>
    <w:rsid w:val="00DD14AA"/>
    <w:rsid w:val="00DD182A"/>
    <w:rsid w:val="00DD1A09"/>
    <w:rsid w:val="00DD2064"/>
    <w:rsid w:val="00DD30D6"/>
    <w:rsid w:val="00DD363E"/>
    <w:rsid w:val="00DD38DC"/>
    <w:rsid w:val="00DD5721"/>
    <w:rsid w:val="00DD5C23"/>
    <w:rsid w:val="00DD68B8"/>
    <w:rsid w:val="00DD7D02"/>
    <w:rsid w:val="00DE021A"/>
    <w:rsid w:val="00DE04C8"/>
    <w:rsid w:val="00DE09A0"/>
    <w:rsid w:val="00DE16EB"/>
    <w:rsid w:val="00DE21A0"/>
    <w:rsid w:val="00DE3BE3"/>
    <w:rsid w:val="00DE4744"/>
    <w:rsid w:val="00DE5AC3"/>
    <w:rsid w:val="00DE6468"/>
    <w:rsid w:val="00DE6702"/>
    <w:rsid w:val="00DE6EFE"/>
    <w:rsid w:val="00DE7B81"/>
    <w:rsid w:val="00DF0121"/>
    <w:rsid w:val="00DF154C"/>
    <w:rsid w:val="00DF1A9F"/>
    <w:rsid w:val="00DF1D40"/>
    <w:rsid w:val="00DF1F38"/>
    <w:rsid w:val="00DF26BF"/>
    <w:rsid w:val="00DF2894"/>
    <w:rsid w:val="00DF2D8F"/>
    <w:rsid w:val="00DF2F4F"/>
    <w:rsid w:val="00DF3C51"/>
    <w:rsid w:val="00DF4440"/>
    <w:rsid w:val="00DF596E"/>
    <w:rsid w:val="00DF5F3B"/>
    <w:rsid w:val="00E00824"/>
    <w:rsid w:val="00E00BA0"/>
    <w:rsid w:val="00E011D8"/>
    <w:rsid w:val="00E019EF"/>
    <w:rsid w:val="00E01ABF"/>
    <w:rsid w:val="00E01BF1"/>
    <w:rsid w:val="00E01BF5"/>
    <w:rsid w:val="00E02AC4"/>
    <w:rsid w:val="00E03024"/>
    <w:rsid w:val="00E04A19"/>
    <w:rsid w:val="00E0509B"/>
    <w:rsid w:val="00E05E3B"/>
    <w:rsid w:val="00E06281"/>
    <w:rsid w:val="00E0654B"/>
    <w:rsid w:val="00E06F19"/>
    <w:rsid w:val="00E07F01"/>
    <w:rsid w:val="00E102E0"/>
    <w:rsid w:val="00E10428"/>
    <w:rsid w:val="00E111D4"/>
    <w:rsid w:val="00E11AD5"/>
    <w:rsid w:val="00E12C54"/>
    <w:rsid w:val="00E13005"/>
    <w:rsid w:val="00E13199"/>
    <w:rsid w:val="00E1391B"/>
    <w:rsid w:val="00E164F1"/>
    <w:rsid w:val="00E17E20"/>
    <w:rsid w:val="00E207B0"/>
    <w:rsid w:val="00E20E58"/>
    <w:rsid w:val="00E2201F"/>
    <w:rsid w:val="00E22B4F"/>
    <w:rsid w:val="00E22EFC"/>
    <w:rsid w:val="00E23377"/>
    <w:rsid w:val="00E23CB2"/>
    <w:rsid w:val="00E24F73"/>
    <w:rsid w:val="00E2519B"/>
    <w:rsid w:val="00E26296"/>
    <w:rsid w:val="00E265F4"/>
    <w:rsid w:val="00E30905"/>
    <w:rsid w:val="00E310E9"/>
    <w:rsid w:val="00E31804"/>
    <w:rsid w:val="00E31EAE"/>
    <w:rsid w:val="00E32F56"/>
    <w:rsid w:val="00E33698"/>
    <w:rsid w:val="00E33A9E"/>
    <w:rsid w:val="00E354A2"/>
    <w:rsid w:val="00E3572C"/>
    <w:rsid w:val="00E35D7A"/>
    <w:rsid w:val="00E35FDE"/>
    <w:rsid w:val="00E36A50"/>
    <w:rsid w:val="00E37A44"/>
    <w:rsid w:val="00E37AC8"/>
    <w:rsid w:val="00E40E68"/>
    <w:rsid w:val="00E42E29"/>
    <w:rsid w:val="00E436E2"/>
    <w:rsid w:val="00E437D5"/>
    <w:rsid w:val="00E43EC2"/>
    <w:rsid w:val="00E43FBF"/>
    <w:rsid w:val="00E44CC8"/>
    <w:rsid w:val="00E45CB6"/>
    <w:rsid w:val="00E46376"/>
    <w:rsid w:val="00E46AE7"/>
    <w:rsid w:val="00E50E95"/>
    <w:rsid w:val="00E510EA"/>
    <w:rsid w:val="00E512D3"/>
    <w:rsid w:val="00E516A3"/>
    <w:rsid w:val="00E51B73"/>
    <w:rsid w:val="00E521F2"/>
    <w:rsid w:val="00E53447"/>
    <w:rsid w:val="00E55738"/>
    <w:rsid w:val="00E55D07"/>
    <w:rsid w:val="00E5625D"/>
    <w:rsid w:val="00E5687E"/>
    <w:rsid w:val="00E56D4D"/>
    <w:rsid w:val="00E575E6"/>
    <w:rsid w:val="00E576EC"/>
    <w:rsid w:val="00E62220"/>
    <w:rsid w:val="00E62573"/>
    <w:rsid w:val="00E6381D"/>
    <w:rsid w:val="00E64BFC"/>
    <w:rsid w:val="00E65545"/>
    <w:rsid w:val="00E65A5E"/>
    <w:rsid w:val="00E665BA"/>
    <w:rsid w:val="00E721B6"/>
    <w:rsid w:val="00E72E2F"/>
    <w:rsid w:val="00E73090"/>
    <w:rsid w:val="00E740C4"/>
    <w:rsid w:val="00E74320"/>
    <w:rsid w:val="00E7494A"/>
    <w:rsid w:val="00E7502C"/>
    <w:rsid w:val="00E75943"/>
    <w:rsid w:val="00E75BAF"/>
    <w:rsid w:val="00E80BEF"/>
    <w:rsid w:val="00E81EAA"/>
    <w:rsid w:val="00E82495"/>
    <w:rsid w:val="00E82B03"/>
    <w:rsid w:val="00E83191"/>
    <w:rsid w:val="00E83199"/>
    <w:rsid w:val="00E8401E"/>
    <w:rsid w:val="00E84195"/>
    <w:rsid w:val="00E84BD7"/>
    <w:rsid w:val="00E84ED7"/>
    <w:rsid w:val="00E855A2"/>
    <w:rsid w:val="00E85B5F"/>
    <w:rsid w:val="00E85FC8"/>
    <w:rsid w:val="00E86149"/>
    <w:rsid w:val="00E86D41"/>
    <w:rsid w:val="00E87089"/>
    <w:rsid w:val="00E878DE"/>
    <w:rsid w:val="00E87C41"/>
    <w:rsid w:val="00E87FD8"/>
    <w:rsid w:val="00E909A1"/>
    <w:rsid w:val="00E90A1E"/>
    <w:rsid w:val="00E928FC"/>
    <w:rsid w:val="00E92C12"/>
    <w:rsid w:val="00E92EA4"/>
    <w:rsid w:val="00E94223"/>
    <w:rsid w:val="00E94AE5"/>
    <w:rsid w:val="00E94E2C"/>
    <w:rsid w:val="00E94E4D"/>
    <w:rsid w:val="00E95BD2"/>
    <w:rsid w:val="00E95D2C"/>
    <w:rsid w:val="00E96030"/>
    <w:rsid w:val="00E962E1"/>
    <w:rsid w:val="00E96694"/>
    <w:rsid w:val="00EA0474"/>
    <w:rsid w:val="00EA1BD9"/>
    <w:rsid w:val="00EA25FC"/>
    <w:rsid w:val="00EA2BBE"/>
    <w:rsid w:val="00EA34C0"/>
    <w:rsid w:val="00EA3945"/>
    <w:rsid w:val="00EA4261"/>
    <w:rsid w:val="00EA4592"/>
    <w:rsid w:val="00EA4DC0"/>
    <w:rsid w:val="00EA6E62"/>
    <w:rsid w:val="00EA70F1"/>
    <w:rsid w:val="00EA755A"/>
    <w:rsid w:val="00EB06B1"/>
    <w:rsid w:val="00EB09F5"/>
    <w:rsid w:val="00EB1286"/>
    <w:rsid w:val="00EB3206"/>
    <w:rsid w:val="00EB357B"/>
    <w:rsid w:val="00EB3782"/>
    <w:rsid w:val="00EB3860"/>
    <w:rsid w:val="00EB44E4"/>
    <w:rsid w:val="00EB4DFE"/>
    <w:rsid w:val="00EB722A"/>
    <w:rsid w:val="00EC1CBD"/>
    <w:rsid w:val="00EC27D2"/>
    <w:rsid w:val="00EC2B02"/>
    <w:rsid w:val="00EC4CE2"/>
    <w:rsid w:val="00EC5859"/>
    <w:rsid w:val="00EC657D"/>
    <w:rsid w:val="00EC7908"/>
    <w:rsid w:val="00ED10C4"/>
    <w:rsid w:val="00ED12D2"/>
    <w:rsid w:val="00ED1A03"/>
    <w:rsid w:val="00ED32B0"/>
    <w:rsid w:val="00ED4557"/>
    <w:rsid w:val="00ED4568"/>
    <w:rsid w:val="00ED4A1D"/>
    <w:rsid w:val="00ED510D"/>
    <w:rsid w:val="00ED5F5A"/>
    <w:rsid w:val="00ED7467"/>
    <w:rsid w:val="00EE1783"/>
    <w:rsid w:val="00EE2125"/>
    <w:rsid w:val="00EE2517"/>
    <w:rsid w:val="00EE3909"/>
    <w:rsid w:val="00EE448E"/>
    <w:rsid w:val="00EE5CB0"/>
    <w:rsid w:val="00EE662F"/>
    <w:rsid w:val="00EE695C"/>
    <w:rsid w:val="00EE74B0"/>
    <w:rsid w:val="00EE77A3"/>
    <w:rsid w:val="00EE7CF1"/>
    <w:rsid w:val="00EE7D16"/>
    <w:rsid w:val="00EF029A"/>
    <w:rsid w:val="00EF2067"/>
    <w:rsid w:val="00EF2290"/>
    <w:rsid w:val="00EF2DC3"/>
    <w:rsid w:val="00EF2DEC"/>
    <w:rsid w:val="00EF310B"/>
    <w:rsid w:val="00EF3137"/>
    <w:rsid w:val="00EF3650"/>
    <w:rsid w:val="00EF49DA"/>
    <w:rsid w:val="00EF63DE"/>
    <w:rsid w:val="00EF6422"/>
    <w:rsid w:val="00EF6D47"/>
    <w:rsid w:val="00EF7481"/>
    <w:rsid w:val="00EF7AFA"/>
    <w:rsid w:val="00EF7BAE"/>
    <w:rsid w:val="00EF7F5E"/>
    <w:rsid w:val="00F00254"/>
    <w:rsid w:val="00F002C0"/>
    <w:rsid w:val="00F00407"/>
    <w:rsid w:val="00F00B68"/>
    <w:rsid w:val="00F0269D"/>
    <w:rsid w:val="00F0335D"/>
    <w:rsid w:val="00F03A95"/>
    <w:rsid w:val="00F040A4"/>
    <w:rsid w:val="00F04B4C"/>
    <w:rsid w:val="00F04BA7"/>
    <w:rsid w:val="00F04E7D"/>
    <w:rsid w:val="00F05655"/>
    <w:rsid w:val="00F056DA"/>
    <w:rsid w:val="00F05FD2"/>
    <w:rsid w:val="00F0650D"/>
    <w:rsid w:val="00F068A4"/>
    <w:rsid w:val="00F06E01"/>
    <w:rsid w:val="00F079B1"/>
    <w:rsid w:val="00F10F9F"/>
    <w:rsid w:val="00F110FB"/>
    <w:rsid w:val="00F112C6"/>
    <w:rsid w:val="00F11D58"/>
    <w:rsid w:val="00F12E96"/>
    <w:rsid w:val="00F14382"/>
    <w:rsid w:val="00F148CD"/>
    <w:rsid w:val="00F17667"/>
    <w:rsid w:val="00F20337"/>
    <w:rsid w:val="00F227E8"/>
    <w:rsid w:val="00F22E6B"/>
    <w:rsid w:val="00F23C2A"/>
    <w:rsid w:val="00F24148"/>
    <w:rsid w:val="00F24F4C"/>
    <w:rsid w:val="00F25A6A"/>
    <w:rsid w:val="00F25FC8"/>
    <w:rsid w:val="00F260AB"/>
    <w:rsid w:val="00F26259"/>
    <w:rsid w:val="00F26B48"/>
    <w:rsid w:val="00F274EF"/>
    <w:rsid w:val="00F27A67"/>
    <w:rsid w:val="00F27B55"/>
    <w:rsid w:val="00F27FA1"/>
    <w:rsid w:val="00F321D7"/>
    <w:rsid w:val="00F32B23"/>
    <w:rsid w:val="00F32BA6"/>
    <w:rsid w:val="00F33190"/>
    <w:rsid w:val="00F33213"/>
    <w:rsid w:val="00F33F51"/>
    <w:rsid w:val="00F342B9"/>
    <w:rsid w:val="00F343C4"/>
    <w:rsid w:val="00F3497E"/>
    <w:rsid w:val="00F34F0F"/>
    <w:rsid w:val="00F3654B"/>
    <w:rsid w:val="00F3672E"/>
    <w:rsid w:val="00F36846"/>
    <w:rsid w:val="00F36A13"/>
    <w:rsid w:val="00F373D1"/>
    <w:rsid w:val="00F37AEE"/>
    <w:rsid w:val="00F37FED"/>
    <w:rsid w:val="00F4055A"/>
    <w:rsid w:val="00F40CD0"/>
    <w:rsid w:val="00F42D2C"/>
    <w:rsid w:val="00F42DE9"/>
    <w:rsid w:val="00F4301C"/>
    <w:rsid w:val="00F4315F"/>
    <w:rsid w:val="00F45496"/>
    <w:rsid w:val="00F45AB0"/>
    <w:rsid w:val="00F46334"/>
    <w:rsid w:val="00F46891"/>
    <w:rsid w:val="00F4689C"/>
    <w:rsid w:val="00F470D2"/>
    <w:rsid w:val="00F47215"/>
    <w:rsid w:val="00F47D95"/>
    <w:rsid w:val="00F502DC"/>
    <w:rsid w:val="00F5082F"/>
    <w:rsid w:val="00F50E79"/>
    <w:rsid w:val="00F517C2"/>
    <w:rsid w:val="00F523E8"/>
    <w:rsid w:val="00F53B1A"/>
    <w:rsid w:val="00F54833"/>
    <w:rsid w:val="00F555CC"/>
    <w:rsid w:val="00F57846"/>
    <w:rsid w:val="00F6264A"/>
    <w:rsid w:val="00F63315"/>
    <w:rsid w:val="00F6457F"/>
    <w:rsid w:val="00F64AA5"/>
    <w:rsid w:val="00F64E0D"/>
    <w:rsid w:val="00F6577B"/>
    <w:rsid w:val="00F70150"/>
    <w:rsid w:val="00F7023F"/>
    <w:rsid w:val="00F71059"/>
    <w:rsid w:val="00F71EDC"/>
    <w:rsid w:val="00F721FD"/>
    <w:rsid w:val="00F72BBF"/>
    <w:rsid w:val="00F73634"/>
    <w:rsid w:val="00F73BBE"/>
    <w:rsid w:val="00F74614"/>
    <w:rsid w:val="00F76B82"/>
    <w:rsid w:val="00F772F1"/>
    <w:rsid w:val="00F773E9"/>
    <w:rsid w:val="00F8028B"/>
    <w:rsid w:val="00F80554"/>
    <w:rsid w:val="00F80D6D"/>
    <w:rsid w:val="00F81CCE"/>
    <w:rsid w:val="00F82521"/>
    <w:rsid w:val="00F846A8"/>
    <w:rsid w:val="00F84ECC"/>
    <w:rsid w:val="00F8503E"/>
    <w:rsid w:val="00F86752"/>
    <w:rsid w:val="00F905E5"/>
    <w:rsid w:val="00F908C1"/>
    <w:rsid w:val="00F92EF8"/>
    <w:rsid w:val="00F94902"/>
    <w:rsid w:val="00F94B9D"/>
    <w:rsid w:val="00F9549E"/>
    <w:rsid w:val="00F95EFA"/>
    <w:rsid w:val="00F96646"/>
    <w:rsid w:val="00F96831"/>
    <w:rsid w:val="00F96E6F"/>
    <w:rsid w:val="00F9733F"/>
    <w:rsid w:val="00F97FF3"/>
    <w:rsid w:val="00FA2260"/>
    <w:rsid w:val="00FA343A"/>
    <w:rsid w:val="00FA3654"/>
    <w:rsid w:val="00FA4D07"/>
    <w:rsid w:val="00FA5038"/>
    <w:rsid w:val="00FA558F"/>
    <w:rsid w:val="00FA5DA5"/>
    <w:rsid w:val="00FA5E80"/>
    <w:rsid w:val="00FA6056"/>
    <w:rsid w:val="00FA7054"/>
    <w:rsid w:val="00FA760D"/>
    <w:rsid w:val="00FA7808"/>
    <w:rsid w:val="00FB1105"/>
    <w:rsid w:val="00FB1755"/>
    <w:rsid w:val="00FB1BDA"/>
    <w:rsid w:val="00FB26D5"/>
    <w:rsid w:val="00FB2C73"/>
    <w:rsid w:val="00FB2DD6"/>
    <w:rsid w:val="00FB3F6C"/>
    <w:rsid w:val="00FB4A84"/>
    <w:rsid w:val="00FB4EA4"/>
    <w:rsid w:val="00FB5496"/>
    <w:rsid w:val="00FB55F4"/>
    <w:rsid w:val="00FB5969"/>
    <w:rsid w:val="00FB5CF8"/>
    <w:rsid w:val="00FB74B1"/>
    <w:rsid w:val="00FB75E2"/>
    <w:rsid w:val="00FB782A"/>
    <w:rsid w:val="00FC0660"/>
    <w:rsid w:val="00FC08AA"/>
    <w:rsid w:val="00FC0E9E"/>
    <w:rsid w:val="00FC10AC"/>
    <w:rsid w:val="00FC180F"/>
    <w:rsid w:val="00FC1942"/>
    <w:rsid w:val="00FC1CD6"/>
    <w:rsid w:val="00FC1FF5"/>
    <w:rsid w:val="00FC2AE2"/>
    <w:rsid w:val="00FC3035"/>
    <w:rsid w:val="00FC3644"/>
    <w:rsid w:val="00FC4947"/>
    <w:rsid w:val="00FC4B76"/>
    <w:rsid w:val="00FC535A"/>
    <w:rsid w:val="00FC6426"/>
    <w:rsid w:val="00FC7915"/>
    <w:rsid w:val="00FD0325"/>
    <w:rsid w:val="00FD1899"/>
    <w:rsid w:val="00FD21C7"/>
    <w:rsid w:val="00FD297A"/>
    <w:rsid w:val="00FD348E"/>
    <w:rsid w:val="00FD5ADC"/>
    <w:rsid w:val="00FD78F7"/>
    <w:rsid w:val="00FD7A98"/>
    <w:rsid w:val="00FE141F"/>
    <w:rsid w:val="00FE23BA"/>
    <w:rsid w:val="00FE3143"/>
    <w:rsid w:val="00FE362D"/>
    <w:rsid w:val="00FE3973"/>
    <w:rsid w:val="00FE4733"/>
    <w:rsid w:val="00FE50AF"/>
    <w:rsid w:val="00FE5258"/>
    <w:rsid w:val="00FE5451"/>
    <w:rsid w:val="00FE7689"/>
    <w:rsid w:val="00FE7AF1"/>
    <w:rsid w:val="00FF0103"/>
    <w:rsid w:val="00FF0CD0"/>
    <w:rsid w:val="00FF0DD6"/>
    <w:rsid w:val="00FF1648"/>
    <w:rsid w:val="00FF1675"/>
    <w:rsid w:val="00FF2F66"/>
    <w:rsid w:val="00FF3526"/>
    <w:rsid w:val="00FF3672"/>
    <w:rsid w:val="00FF4031"/>
    <w:rsid w:val="00FF41E6"/>
    <w:rsid w:val="00FF43B3"/>
    <w:rsid w:val="00FF46BA"/>
    <w:rsid w:val="00FF4F7A"/>
    <w:rsid w:val="00FF5EED"/>
    <w:rsid w:val="00FF6D6F"/>
    <w:rsid w:val="00FF6F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4BD8"/>
    <w:pPr>
      <w:spacing w:after="200"/>
      <w:jc w:val="both"/>
    </w:pPr>
    <w:rPr>
      <w:rFonts w:ascii="Times New Roman" w:hAnsi="Times New Roman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900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00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C4BD8"/>
    <w:pPr>
      <w:pBdr>
        <w:bottom w:val="single" w:sz="8" w:space="4" w:color="4F81BD"/>
      </w:pBdr>
      <w:spacing w:before="600" w:after="300"/>
      <w:contextualSpacing/>
      <w:jc w:val="center"/>
    </w:pPr>
    <w:rPr>
      <w:rFonts w:eastAsia="Times New Roman"/>
      <w:color w:val="17365D"/>
      <w:spacing w:val="5"/>
      <w:kern w:val="28"/>
      <w:sz w:val="2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C4BD8"/>
    <w:rPr>
      <w:rFonts w:ascii="Times New Roman" w:eastAsia="Times New Roman" w:hAnsi="Times New Roman" w:cs="Times New Roman"/>
      <w:color w:val="17365D"/>
      <w:spacing w:val="5"/>
      <w:kern w:val="28"/>
      <w:sz w:val="26"/>
      <w:szCs w:val="52"/>
    </w:rPr>
  </w:style>
  <w:style w:type="paragraph" w:styleId="Nagwek">
    <w:name w:val="header"/>
    <w:basedOn w:val="Normalny"/>
    <w:link w:val="NagwekZnak"/>
    <w:uiPriority w:val="99"/>
    <w:unhideWhenUsed/>
    <w:rsid w:val="003C4BD8"/>
    <w:pPr>
      <w:tabs>
        <w:tab w:val="center" w:pos="4536"/>
        <w:tab w:val="right" w:pos="9072"/>
      </w:tabs>
      <w:spacing w:after="0"/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3C4BD8"/>
    <w:rPr>
      <w:rFonts w:ascii="Times New Roman" w:eastAsia="Calibri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3C4BD8"/>
    <w:pPr>
      <w:tabs>
        <w:tab w:val="center" w:pos="4536"/>
        <w:tab w:val="right" w:pos="9072"/>
      </w:tabs>
      <w:spacing w:after="0"/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3C4BD8"/>
    <w:rPr>
      <w:rFonts w:ascii="Times New Roman" w:eastAsia="Calibri" w:hAnsi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4BD8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BD8"/>
    <w:rPr>
      <w:rFonts w:ascii="Tahoma" w:eastAsia="Calibri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94C3F"/>
    <w:pPr>
      <w:spacing w:after="0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94C3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7EF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7EFB"/>
    <w:rPr>
      <w:rFonts w:ascii="Times New Roman" w:hAnsi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7E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28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D28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D284F"/>
    <w:rPr>
      <w:rFonts w:ascii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28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284F"/>
    <w:rPr>
      <w:rFonts w:ascii="Times New Roman" w:hAnsi="Times New Roman"/>
      <w:b/>
      <w:bCs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FE3973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0900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0900E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0900E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900EB"/>
    <w:rPr>
      <w:rFonts w:ascii="Times New Roman" w:hAnsi="Times New Roman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00EB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00EB"/>
    <w:rPr>
      <w:rFonts w:ascii="Times New Roman" w:hAnsi="Times New Roman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900EB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70CA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70CA1"/>
    <w:rPr>
      <w:rFonts w:ascii="Times New Roman" w:hAnsi="Times New Roman"/>
      <w:sz w:val="22"/>
      <w:szCs w:val="22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370CA1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370CA1"/>
    <w:rPr>
      <w:rFonts w:ascii="Times New Roman" w:hAnsi="Times New Roman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A1161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50C67"/>
    <w:pPr>
      <w:spacing w:before="100" w:beforeAutospacing="1" w:after="100" w:afterAutospacing="1"/>
      <w:jc w:val="left"/>
    </w:pPr>
    <w:rPr>
      <w:rFonts w:eastAsiaTheme="minorEastAsia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4BD8"/>
    <w:pPr>
      <w:spacing w:after="200"/>
      <w:jc w:val="both"/>
    </w:pPr>
    <w:rPr>
      <w:rFonts w:ascii="Times New Roman" w:hAnsi="Times New Roman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900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00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C4BD8"/>
    <w:pPr>
      <w:pBdr>
        <w:bottom w:val="single" w:sz="8" w:space="4" w:color="4F81BD"/>
      </w:pBdr>
      <w:spacing w:before="600" w:after="300"/>
      <w:contextualSpacing/>
      <w:jc w:val="center"/>
    </w:pPr>
    <w:rPr>
      <w:rFonts w:eastAsia="Times New Roman"/>
      <w:color w:val="17365D"/>
      <w:spacing w:val="5"/>
      <w:kern w:val="28"/>
      <w:sz w:val="2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C4BD8"/>
    <w:rPr>
      <w:rFonts w:ascii="Times New Roman" w:eastAsia="Times New Roman" w:hAnsi="Times New Roman" w:cs="Times New Roman"/>
      <w:color w:val="17365D"/>
      <w:spacing w:val="5"/>
      <w:kern w:val="28"/>
      <w:sz w:val="26"/>
      <w:szCs w:val="52"/>
    </w:rPr>
  </w:style>
  <w:style w:type="paragraph" w:styleId="Nagwek">
    <w:name w:val="header"/>
    <w:basedOn w:val="Normalny"/>
    <w:link w:val="NagwekZnak"/>
    <w:uiPriority w:val="99"/>
    <w:unhideWhenUsed/>
    <w:rsid w:val="003C4BD8"/>
    <w:pPr>
      <w:tabs>
        <w:tab w:val="center" w:pos="4536"/>
        <w:tab w:val="right" w:pos="9072"/>
      </w:tabs>
      <w:spacing w:after="0"/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3C4BD8"/>
    <w:rPr>
      <w:rFonts w:ascii="Times New Roman" w:eastAsia="Calibri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3C4BD8"/>
    <w:pPr>
      <w:tabs>
        <w:tab w:val="center" w:pos="4536"/>
        <w:tab w:val="right" w:pos="9072"/>
      </w:tabs>
      <w:spacing w:after="0"/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3C4BD8"/>
    <w:rPr>
      <w:rFonts w:ascii="Times New Roman" w:eastAsia="Calibri" w:hAnsi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4BD8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BD8"/>
    <w:rPr>
      <w:rFonts w:ascii="Tahoma" w:eastAsia="Calibri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94C3F"/>
    <w:pPr>
      <w:spacing w:after="0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94C3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7EF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7EFB"/>
    <w:rPr>
      <w:rFonts w:ascii="Times New Roman" w:hAnsi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7E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28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D28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D284F"/>
    <w:rPr>
      <w:rFonts w:ascii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28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284F"/>
    <w:rPr>
      <w:rFonts w:ascii="Times New Roman" w:hAnsi="Times New Roman"/>
      <w:b/>
      <w:bCs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FE3973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0900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0900E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0900E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900EB"/>
    <w:rPr>
      <w:rFonts w:ascii="Times New Roman" w:hAnsi="Times New Roman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00EB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00EB"/>
    <w:rPr>
      <w:rFonts w:ascii="Times New Roman" w:hAnsi="Times New Roman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900EB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70CA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70CA1"/>
    <w:rPr>
      <w:rFonts w:ascii="Times New Roman" w:hAnsi="Times New Roman"/>
      <w:sz w:val="22"/>
      <w:szCs w:val="22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370CA1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370CA1"/>
    <w:rPr>
      <w:rFonts w:ascii="Times New Roman" w:hAnsi="Times New Roman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A1161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50C67"/>
    <w:pPr>
      <w:spacing w:before="100" w:beforeAutospacing="1" w:after="100" w:afterAutospacing="1"/>
      <w:jc w:val="left"/>
    </w:pPr>
    <w:rPr>
      <w:rFonts w:eastAsiaTheme="minorEastAsia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Viator_oferty\opr.%20oferty%20Ikw.2020\oferty_badanie%20MRPiPS.xlsm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Viator_oferty\opr.%20oferty%20Ikw.2020\oferty_badanie%20MRPiPS.xlsm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Viator_oferty\opr.%20oferty%20Ikw.2020\oferty_badanie%20MRPiPS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450208429828626E-2"/>
          <c:y val="6.7262943483415924E-2"/>
          <c:w val="0.92032630118616554"/>
          <c:h val="0.90288026438229363"/>
        </c:manualLayout>
      </c:layout>
      <c:lineChart>
        <c:grouping val="standard"/>
        <c:varyColors val="0"/>
        <c:ser>
          <c:idx val="0"/>
          <c:order val="0"/>
          <c:tx>
            <c:strRef>
              <c:f>kwartały!$D$2</c:f>
              <c:strCache>
                <c:ptCount val="1"/>
                <c:pt idx="0">
                  <c:v>liczba ofert (liczebność prób)</c:v>
                </c:pt>
              </c:strCache>
            </c:strRef>
          </c:tx>
          <c:spPr>
            <a:ln w="31750">
              <a:solidFill>
                <a:schemeClr val="tx1"/>
              </a:solidFill>
              <a:prstDash val="sysDot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7336529991970261E-2"/>
                  <c:y val="4.71738175428320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4561542795098027E-2"/>
                  <c:y val="6.04575026671966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0771787023383116E-2"/>
                  <c:y val="7.99072716090268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5119754139761679E-2"/>
                  <c:y val="4.05319749806497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6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kwartały!$C$3:$C$7</c:f>
              <c:strCache>
                <c:ptCount val="5"/>
                <c:pt idx="0">
                  <c:v>I-III 2019</c:v>
                </c:pt>
                <c:pt idx="1">
                  <c:v>IV-VI 2019</c:v>
                </c:pt>
                <c:pt idx="2">
                  <c:v>VII-IX 2019</c:v>
                </c:pt>
                <c:pt idx="3">
                  <c:v>X-XII 2019</c:v>
                </c:pt>
                <c:pt idx="4">
                  <c:v>I-III 2020</c:v>
                </c:pt>
              </c:strCache>
            </c:strRef>
          </c:cat>
          <c:val>
            <c:numRef>
              <c:f>kwartały!$D$3:$D$7</c:f>
              <c:numCache>
                <c:formatCode>#,##0</c:formatCode>
                <c:ptCount val="5"/>
                <c:pt idx="0">
                  <c:v>86</c:v>
                </c:pt>
                <c:pt idx="1">
                  <c:v>377</c:v>
                </c:pt>
                <c:pt idx="2" formatCode="General">
                  <c:v>180</c:v>
                </c:pt>
                <c:pt idx="3">
                  <c:v>361</c:v>
                </c:pt>
                <c:pt idx="4" formatCode="General">
                  <c:v>249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kwartały!$E$2</c:f>
              <c:strCache>
                <c:ptCount val="1"/>
                <c:pt idx="0">
                  <c:v>ilość miejsc pracy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9043195077972862E-2"/>
                  <c:y val="-0.1534432985377486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0781092437719425E-2"/>
                  <c:y val="-5.84493596025818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0781092437719425E-2"/>
                  <c:y val="-6.9178973336487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7698279817316181E-2"/>
                  <c:y val="-8.9124586898805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6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kwartały!$C$3:$C$7</c:f>
              <c:strCache>
                <c:ptCount val="5"/>
                <c:pt idx="0">
                  <c:v>I-III 2019</c:v>
                </c:pt>
                <c:pt idx="1">
                  <c:v>IV-VI 2019</c:v>
                </c:pt>
                <c:pt idx="2">
                  <c:v>VII-IX 2019</c:v>
                </c:pt>
                <c:pt idx="3">
                  <c:v>X-XII 2019</c:v>
                </c:pt>
                <c:pt idx="4">
                  <c:v>I-III 2020</c:v>
                </c:pt>
              </c:strCache>
            </c:strRef>
          </c:cat>
          <c:val>
            <c:numRef>
              <c:f>kwartały!$E$3:$E$7</c:f>
              <c:numCache>
                <c:formatCode>#,##0</c:formatCode>
                <c:ptCount val="5"/>
                <c:pt idx="0">
                  <c:v>122</c:v>
                </c:pt>
                <c:pt idx="1">
                  <c:v>410</c:v>
                </c:pt>
                <c:pt idx="2" formatCode="General">
                  <c:v>231</c:v>
                </c:pt>
                <c:pt idx="3">
                  <c:v>378</c:v>
                </c:pt>
                <c:pt idx="4" formatCode="General">
                  <c:v>258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256576"/>
        <c:axId val="79270656"/>
      </c:lineChart>
      <c:catAx>
        <c:axId val="79256576"/>
        <c:scaling>
          <c:orientation val="minMax"/>
        </c:scaling>
        <c:delete val="0"/>
        <c:axPos val="b"/>
        <c:majorGridlines>
          <c:spPr>
            <a:ln w="22225">
              <a:solidFill>
                <a:schemeClr val="accent4">
                  <a:lumMod val="75000"/>
                  <a:alpha val="26000"/>
                </a:schemeClr>
              </a:solidFill>
              <a:prstDash val="sysDot"/>
            </a:ln>
          </c:spPr>
        </c:majorGridlines>
        <c:numFmt formatCode="General" sourceLinked="1"/>
        <c:majorTickMark val="none"/>
        <c:minorTickMark val="none"/>
        <c:tickLblPos val="nextTo"/>
        <c:spPr>
          <a:ln w="19050">
            <a:solidFill>
              <a:schemeClr val="accent4">
                <a:lumMod val="20000"/>
                <a:lumOff val="80000"/>
                <a:alpha val="68000"/>
              </a:schemeClr>
            </a:solidFill>
            <a:prstDash val="solid"/>
          </a:ln>
        </c:spPr>
        <c:txPr>
          <a:bodyPr/>
          <a:lstStyle/>
          <a:p>
            <a:pPr>
              <a:defRPr sz="600" b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pl-PL"/>
          </a:p>
        </c:txPr>
        <c:crossAx val="79270656"/>
        <c:crosses val="autoZero"/>
        <c:auto val="1"/>
        <c:lblAlgn val="ctr"/>
        <c:lblOffset val="100"/>
        <c:noMultiLvlLbl val="0"/>
      </c:catAx>
      <c:valAx>
        <c:axId val="79270656"/>
        <c:scaling>
          <c:orientation val="minMax"/>
          <c:max val="600"/>
          <c:min val="0"/>
        </c:scaling>
        <c:delete val="0"/>
        <c:axPos val="l"/>
        <c:majorGridlines>
          <c:spPr>
            <a:ln w="3175">
              <a:solidFill>
                <a:schemeClr val="accent4">
                  <a:lumMod val="60000"/>
                  <a:lumOff val="40000"/>
                  <a:alpha val="33000"/>
                </a:schemeClr>
              </a:solidFill>
            </a:ln>
          </c:spPr>
        </c:majorGridlines>
        <c:minorGridlines>
          <c:spPr>
            <a:ln w="6350">
              <a:solidFill>
                <a:schemeClr val="accent4">
                  <a:lumMod val="60000"/>
                  <a:lumOff val="40000"/>
                  <a:alpha val="41000"/>
                </a:schemeClr>
              </a:solidFill>
              <a:prstDash val="sysDot"/>
            </a:ln>
          </c:spPr>
        </c:minorGridlines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accent4">
                <a:lumMod val="60000"/>
                <a:lumOff val="40000"/>
              </a:schemeClr>
            </a:solidFill>
          </a:ln>
        </c:spPr>
        <c:txPr>
          <a:bodyPr/>
          <a:lstStyle/>
          <a:p>
            <a:pPr>
              <a:defRPr sz="700">
                <a:latin typeface="Arial" panose="020B0604020202020204" pitchFamily="34" charset="0"/>
                <a:ea typeface="Verdana" panose="020B060403050404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79256576"/>
        <c:crosses val="autoZero"/>
        <c:crossBetween val="midCat"/>
        <c:majorUnit val="200"/>
        <c:minorUnit val="20"/>
      </c:valAx>
      <c:spPr>
        <a:noFill/>
      </c:spPr>
    </c:plotArea>
    <c:legend>
      <c:legendPos val="t"/>
      <c:layout>
        <c:manualLayout>
          <c:xMode val="edge"/>
          <c:yMode val="edge"/>
          <c:x val="8.2867325581601411E-2"/>
          <c:y val="2.4904531783312492E-2"/>
          <c:w val="0.65531292752965065"/>
          <c:h val="0.15875852888631137"/>
        </c:manualLayout>
      </c:layout>
      <c:overlay val="0"/>
      <c:txPr>
        <a:bodyPr/>
        <a:lstStyle/>
        <a:p>
          <a:pPr>
            <a:defRPr sz="700">
              <a:latin typeface="Arial" panose="020B0604020202020204" pitchFamily="34" charset="0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pl-PL" sz="800" b="1">
                <a:latin typeface="Arial" panose="020B0604020202020204" pitchFamily="34" charset="0"/>
                <a:cs typeface="Arial" panose="020B0604020202020204" pitchFamily="34" charset="0"/>
              </a:rPr>
              <a:t>I kwartał 2020</a:t>
            </a:r>
          </a:p>
          <a:p>
            <a:pPr algn="l"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n-US" sz="800" b="0">
                <a:latin typeface="Arial" panose="020B0604020202020204" pitchFamily="34" charset="0"/>
                <a:cs typeface="Arial" panose="020B0604020202020204" pitchFamily="34" charset="0"/>
              </a:rPr>
              <a:t>Liczba miejsc pracy w</a:t>
            </a:r>
            <a:r>
              <a:rPr lang="pl-PL" sz="800" b="0">
                <a:latin typeface="Arial" panose="020B0604020202020204" pitchFamily="34" charset="0"/>
                <a:cs typeface="Arial" panose="020B0604020202020204" pitchFamily="34" charset="0"/>
              </a:rPr>
              <a:t>g prowadzonej</a:t>
            </a:r>
          </a:p>
          <a:p>
            <a:pPr algn="l"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pl-PL" sz="800" b="0">
                <a:latin typeface="Arial" panose="020B0604020202020204" pitchFamily="34" charset="0"/>
                <a:cs typeface="Arial" panose="020B0604020202020204" pitchFamily="34" charset="0"/>
              </a:rPr>
              <a:t>działalności</a:t>
            </a:r>
            <a:r>
              <a:rPr lang="pl-PL" sz="800" b="0" baseline="0">
                <a:latin typeface="Arial" panose="020B0604020202020204" pitchFamily="34" charset="0"/>
                <a:cs typeface="Arial" panose="020B0604020202020204" pitchFamily="34" charset="0"/>
              </a:rPr>
              <a:t> gospodarczej</a:t>
            </a:r>
            <a:endParaRPr lang="en-US" sz="800" b="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45108949616592042"/>
          <c:y val="0.5265778090587839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370907895633014"/>
          <c:y val="6.4233605780266059E-2"/>
          <c:w val="0.68372612448717252"/>
          <c:h val="0.9353891336270191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'9'!$H$9</c:f>
              <c:strCache>
                <c:ptCount val="1"/>
                <c:pt idx="0">
                  <c:v>Liczba ofert w podziale na najcenniejsze branże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dPt>
            <c:idx val="1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-8.930564858227282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3395847287340924E-2"/>
                  <c:y val="-1.063264221158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'9'!$I$10:$I$14</c:f>
              <c:strCache>
                <c:ptCount val="5"/>
                <c:pt idx="0">
                  <c:v>Przemysł (w tym high-tech, budownictwo)</c:v>
                </c:pt>
                <c:pt idx="1">
                  <c:v>Handel i usługi, słuzba zdrowia</c:v>
                </c:pt>
                <c:pt idx="2">
                  <c:v>Informacja i edukacja, nadzór i administracja</c:v>
                </c:pt>
                <c:pt idx="3">
                  <c:v>Prace proste</c:v>
                </c:pt>
                <c:pt idx="4">
                  <c:v>Pozostałe grupy</c:v>
                </c:pt>
              </c:strCache>
            </c:strRef>
          </c:cat>
          <c:val>
            <c:numRef>
              <c:f>'9'!$J$10:$J$14</c:f>
              <c:numCache>
                <c:formatCode>General</c:formatCode>
                <c:ptCount val="5"/>
                <c:pt idx="0">
                  <c:v>93</c:v>
                </c:pt>
                <c:pt idx="1">
                  <c:v>156</c:v>
                </c:pt>
                <c:pt idx="2">
                  <c:v>9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2"/>
        <c:overlap val="6"/>
        <c:axId val="79036416"/>
        <c:axId val="79039104"/>
      </c:barChart>
      <c:catAx>
        <c:axId val="790364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00" b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79039104"/>
        <c:crosses val="autoZero"/>
        <c:auto val="1"/>
        <c:lblAlgn val="ctr"/>
        <c:lblOffset val="100"/>
        <c:noMultiLvlLbl val="0"/>
      </c:catAx>
      <c:valAx>
        <c:axId val="79039104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79036416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pl-PL" sz="600" b="0">
                <a:latin typeface="Arial" panose="020B0604020202020204" pitchFamily="34" charset="0"/>
                <a:cs typeface="Arial" panose="020B0604020202020204" pitchFamily="34" charset="0"/>
              </a:rPr>
              <a:t>Podział próby wg portali internetowych,  I kwartał 2020 roku</a:t>
            </a:r>
            <a:endParaRPr lang="en-US" sz="600" b="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15973957555559495"/>
          <c:y val="6.181515335058642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4450208429828626E-2"/>
          <c:y val="0.14246015529219452"/>
          <c:w val="0.92032630118616554"/>
          <c:h val="0.734015297536112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'9'!$H$2</c:f>
              <c:strCache>
                <c:ptCount val="1"/>
                <c:pt idx="0">
                  <c:v>Liczba ofert w podziale na portale</c:v>
                </c:pt>
              </c:strCache>
            </c:strRef>
          </c:tx>
          <c:spPr>
            <a:solidFill>
              <a:srgbClr val="3399FF">
                <a:alpha val="45000"/>
              </a:srgbClr>
            </a:solidFill>
            <a:ln w="6350">
              <a:solidFill>
                <a:schemeClr val="bg1">
                  <a:lumMod val="75000"/>
                </a:schemeClr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071065224042949E-17"/>
                  <c:y val="1.7481771467821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7481771467821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2.6222657201732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5187399618148681E-3"/>
                  <c:y val="1.7481771467821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'9'!$H$4:$H$7</c:f>
              <c:strCache>
                <c:ptCount val="4"/>
                <c:pt idx="0">
                  <c:v>praca.pl</c:v>
                </c:pt>
                <c:pt idx="1">
                  <c:v>pracuj.pl</c:v>
                </c:pt>
                <c:pt idx="2">
                  <c:v>agora</c:v>
                </c:pt>
                <c:pt idx="3">
                  <c:v>gratka.pl</c:v>
                </c:pt>
              </c:strCache>
            </c:strRef>
          </c:cat>
          <c:val>
            <c:numRef>
              <c:f>'9'!$I$4:$I$7</c:f>
              <c:numCache>
                <c:formatCode>General</c:formatCode>
                <c:ptCount val="4"/>
                <c:pt idx="0">
                  <c:v>71</c:v>
                </c:pt>
                <c:pt idx="1">
                  <c:v>161</c:v>
                </c:pt>
                <c:pt idx="2">
                  <c:v>9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063680"/>
        <c:axId val="79090048"/>
      </c:barChart>
      <c:catAx>
        <c:axId val="79063680"/>
        <c:scaling>
          <c:orientation val="minMax"/>
        </c:scaling>
        <c:delete val="0"/>
        <c:axPos val="b"/>
        <c:majorGridlines>
          <c:spPr>
            <a:ln w="22225">
              <a:solidFill>
                <a:schemeClr val="accent4">
                  <a:lumMod val="60000"/>
                  <a:lumOff val="40000"/>
                  <a:alpha val="49000"/>
                </a:schemeClr>
              </a:solidFill>
              <a:prstDash val="sysDot"/>
            </a:ln>
          </c:spPr>
        </c:majorGridlines>
        <c:numFmt formatCode="General" sourceLinked="1"/>
        <c:majorTickMark val="none"/>
        <c:minorTickMark val="none"/>
        <c:tickLblPos val="nextTo"/>
        <c:spPr>
          <a:ln w="19050">
            <a:solidFill>
              <a:schemeClr val="bg1">
                <a:alpha val="68000"/>
              </a:schemeClr>
            </a:solidFill>
            <a:prstDash val="solid"/>
          </a:ln>
        </c:spPr>
        <c:txPr>
          <a:bodyPr/>
          <a:lstStyle/>
          <a:p>
            <a:pPr>
              <a:defRPr sz="800" b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pl-PL"/>
          </a:p>
        </c:txPr>
        <c:crossAx val="79090048"/>
        <c:crosses val="autoZero"/>
        <c:auto val="1"/>
        <c:lblAlgn val="ctr"/>
        <c:lblOffset val="100"/>
        <c:noMultiLvlLbl val="0"/>
      </c:catAx>
      <c:valAx>
        <c:axId val="79090048"/>
        <c:scaling>
          <c:orientation val="minMax"/>
          <c:max val="200"/>
          <c:min val="0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 w="6350">
              <a:solidFill>
                <a:srgbClr val="7575FF">
                  <a:alpha val="64000"/>
                </a:srgbClr>
              </a:solidFill>
              <a:prstDash val="sysDot"/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accent4">
                <a:lumMod val="60000"/>
                <a:lumOff val="40000"/>
              </a:schemeClr>
            </a:solidFill>
          </a:ln>
        </c:spPr>
        <c:txPr>
          <a:bodyPr/>
          <a:lstStyle/>
          <a:p>
            <a:pPr>
              <a:defRPr sz="600">
                <a:latin typeface="Arial" panose="020B0604020202020204" pitchFamily="34" charset="0"/>
                <a:ea typeface="Verdana" panose="020B060403050404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79063680"/>
        <c:crosses val="autoZero"/>
        <c:crossBetween val="between"/>
        <c:majorUnit val="20"/>
        <c:minorUnit val="2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BACD3-7A25-405B-9926-A10C72123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2396</TotalTime>
  <Pages>2</Pages>
  <Words>1071</Words>
  <Characters>6432</Characters>
  <Application>Microsoft Office Word</Application>
  <DocSecurity>0</DocSecurity>
  <Lines>53</Lines>
  <Paragraphs>14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7489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ra109</dc:creator>
  <cp:lastModifiedBy>WUP</cp:lastModifiedBy>
  <cp:revision>296</cp:revision>
  <cp:lastPrinted>2020-03-05T11:42:00Z</cp:lastPrinted>
  <dcterms:created xsi:type="dcterms:W3CDTF">2019-01-04T08:47:00Z</dcterms:created>
  <dcterms:modified xsi:type="dcterms:W3CDTF">2020-03-26T07:16:00Z</dcterms:modified>
</cp:coreProperties>
</file>