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87B4F" w14:textId="77777777" w:rsidR="0048479A" w:rsidRPr="00A30D44" w:rsidRDefault="0048479A" w:rsidP="001F2C17">
      <w:pPr>
        <w:tabs>
          <w:tab w:val="left" w:pos="567"/>
        </w:tabs>
        <w:spacing w:line="360" w:lineRule="auto"/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Załącznik nr 1</w:t>
      </w:r>
      <w:r w:rsidR="001C1A8E" w:rsidRPr="00A30D44">
        <w:rPr>
          <w:rFonts w:ascii="Lato" w:hAnsi="Lato" w:cstheme="minorHAnsi"/>
          <w:b/>
          <w:sz w:val="20"/>
          <w:szCs w:val="20"/>
        </w:rPr>
        <w:t>a</w:t>
      </w:r>
    </w:p>
    <w:p w14:paraId="3C9C5287" w14:textId="77777777" w:rsidR="0036219C" w:rsidRPr="00A30D44" w:rsidRDefault="0036219C" w:rsidP="0036219C">
      <w:pPr>
        <w:pStyle w:val="Nagwek6"/>
        <w:spacing w:before="0" w:after="0" w:line="360" w:lineRule="auto"/>
        <w:rPr>
          <w:rFonts w:ascii="Lato" w:hAnsi="Lato" w:cstheme="minorHAnsi"/>
          <w:lang w:val="pl-PL"/>
        </w:rPr>
      </w:pPr>
      <w:r w:rsidRPr="00A30D44">
        <w:rPr>
          <w:rFonts w:ascii="Lato" w:hAnsi="Lato" w:cstheme="minorHAnsi"/>
          <w:lang w:val="pl-PL"/>
        </w:rPr>
        <w:t>Powiatowy Urząd Pracy w …………………………….</w:t>
      </w:r>
    </w:p>
    <w:p w14:paraId="0A4C4E7A" w14:textId="77777777" w:rsidR="00597DEB" w:rsidRPr="00A30D44" w:rsidRDefault="00597DEB" w:rsidP="001F2C17">
      <w:pPr>
        <w:spacing w:before="200" w:after="400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Marszałek Województwa …………………………….</w:t>
      </w:r>
    </w:p>
    <w:p w14:paraId="2F164F4A" w14:textId="7A3D6652" w:rsidR="00457098" w:rsidRPr="00A30D44" w:rsidRDefault="00C54309">
      <w:pPr>
        <w:pStyle w:val="Nagwek6"/>
        <w:spacing w:before="0" w:after="0" w:line="360" w:lineRule="auto"/>
        <w:jc w:val="center"/>
        <w:rPr>
          <w:rFonts w:ascii="Lato" w:hAnsi="Lato" w:cstheme="minorHAnsi"/>
          <w:sz w:val="24"/>
          <w:szCs w:val="24"/>
          <w:lang w:val="pl-PL"/>
        </w:rPr>
      </w:pPr>
      <w:r w:rsidRPr="00A30D44">
        <w:rPr>
          <w:rFonts w:ascii="Lato" w:hAnsi="Lato" w:cstheme="minorHAnsi"/>
          <w:sz w:val="24"/>
          <w:szCs w:val="24"/>
          <w:lang w:val="pl-PL"/>
        </w:rPr>
        <w:t xml:space="preserve">Program specjalny </w:t>
      </w:r>
      <w:r w:rsidR="00E70EFA" w:rsidRPr="00A30D44">
        <w:rPr>
          <w:rFonts w:ascii="Lato" w:hAnsi="Lato" w:cstheme="minorHAnsi"/>
          <w:sz w:val="24"/>
          <w:szCs w:val="24"/>
          <w:lang w:val="pl-PL"/>
        </w:rPr>
        <w:t>Nr …./</w:t>
      </w:r>
      <w:r w:rsidR="006E7070" w:rsidRPr="00A30D44">
        <w:rPr>
          <w:rFonts w:ascii="Lato" w:hAnsi="Lato" w:cstheme="minorHAnsi"/>
          <w:sz w:val="24"/>
          <w:szCs w:val="24"/>
          <w:lang w:val="pl-PL"/>
        </w:rPr>
        <w:t>202</w:t>
      </w:r>
      <w:r w:rsidR="006E7070">
        <w:rPr>
          <w:rFonts w:ascii="Lato" w:hAnsi="Lato" w:cstheme="minorHAnsi"/>
          <w:sz w:val="24"/>
          <w:szCs w:val="24"/>
          <w:lang w:val="pl-PL"/>
        </w:rPr>
        <w:t>5</w:t>
      </w:r>
    </w:p>
    <w:p w14:paraId="05EC83BB" w14:textId="77777777" w:rsidR="0048479A" w:rsidRPr="00A30D44" w:rsidRDefault="00010797" w:rsidP="00AB4460">
      <w:pPr>
        <w:spacing w:line="360" w:lineRule="auto"/>
        <w:jc w:val="center"/>
        <w:rPr>
          <w:rFonts w:ascii="Lato" w:hAnsi="Lato" w:cstheme="minorHAnsi"/>
          <w:b/>
        </w:rPr>
      </w:pPr>
      <w:r w:rsidRPr="00A30D44">
        <w:rPr>
          <w:rFonts w:ascii="Lato" w:hAnsi="Lato" w:cstheme="minorHAnsi"/>
          <w:b/>
        </w:rPr>
        <w:t>realizowany w oparciu o</w:t>
      </w:r>
      <w:r w:rsidR="0048479A" w:rsidRPr="00A30D44">
        <w:rPr>
          <w:rFonts w:ascii="Lato" w:hAnsi="Lato" w:cstheme="minorHAnsi"/>
          <w:b/>
        </w:rPr>
        <w:t xml:space="preserve"> środk</w:t>
      </w:r>
      <w:r w:rsidRPr="00A30D44">
        <w:rPr>
          <w:rFonts w:ascii="Lato" w:hAnsi="Lato" w:cstheme="minorHAnsi"/>
          <w:b/>
        </w:rPr>
        <w:t>i</w:t>
      </w:r>
      <w:r w:rsidR="00C83EC0" w:rsidRPr="00A30D44">
        <w:rPr>
          <w:rFonts w:ascii="Lato" w:hAnsi="Lato" w:cstheme="minorHAnsi"/>
          <w:b/>
        </w:rPr>
        <w:t xml:space="preserve"> rezerwy</w:t>
      </w:r>
      <w:r w:rsidR="00F865D7" w:rsidRPr="00A30D44">
        <w:rPr>
          <w:rFonts w:ascii="Lato" w:hAnsi="Lato" w:cstheme="minorHAnsi"/>
          <w:b/>
        </w:rPr>
        <w:t xml:space="preserve"> Funduszu Pracy</w:t>
      </w:r>
      <w:r w:rsidR="00C83EC0" w:rsidRPr="00A30D44">
        <w:rPr>
          <w:rFonts w:ascii="Lato" w:hAnsi="Lato" w:cstheme="minorHAnsi"/>
          <w:b/>
        </w:rPr>
        <w:t>.</w:t>
      </w:r>
    </w:p>
    <w:p w14:paraId="06150ED2" w14:textId="77777777" w:rsidR="0048479A" w:rsidRPr="00A30D44" w:rsidRDefault="008C1AE2" w:rsidP="001F2C17">
      <w:pPr>
        <w:pStyle w:val="Tekstpodstawowy"/>
        <w:numPr>
          <w:ilvl w:val="0"/>
          <w:numId w:val="10"/>
        </w:numPr>
        <w:tabs>
          <w:tab w:val="clear" w:pos="360"/>
        </w:tabs>
        <w:spacing w:before="20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 xml:space="preserve">Charakterystyka i </w:t>
      </w:r>
      <w:r w:rsidR="008044E3" w:rsidRPr="00A30D44">
        <w:rPr>
          <w:rFonts w:ascii="Lato" w:hAnsi="Lato" w:cstheme="minorHAnsi"/>
          <w:bCs/>
          <w:sz w:val="20"/>
        </w:rPr>
        <w:t>liczba</w:t>
      </w:r>
      <w:r w:rsidR="0048479A" w:rsidRPr="00A30D44">
        <w:rPr>
          <w:rFonts w:ascii="Lato" w:hAnsi="Lato" w:cstheme="minorHAnsi"/>
          <w:bCs/>
          <w:sz w:val="20"/>
        </w:rPr>
        <w:t xml:space="preserve"> </w:t>
      </w:r>
      <w:r w:rsidRPr="00A30D44">
        <w:rPr>
          <w:rFonts w:ascii="Lato" w:hAnsi="Lato" w:cstheme="minorHAnsi"/>
          <w:bCs/>
          <w:sz w:val="20"/>
          <w:lang w:val="pl-PL"/>
        </w:rPr>
        <w:t>uczestników</w:t>
      </w:r>
      <w:r w:rsidRPr="00A30D44">
        <w:rPr>
          <w:rFonts w:ascii="Lato" w:hAnsi="Lato" w:cstheme="minorHAnsi"/>
          <w:bCs/>
          <w:sz w:val="20"/>
        </w:rPr>
        <w:t xml:space="preserve"> programu</w:t>
      </w:r>
      <w:r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F13A65" w:rsidRPr="00A30D44">
        <w:rPr>
          <w:rFonts w:ascii="Lato" w:hAnsi="Lato" w:cstheme="minorHAnsi"/>
          <w:bCs/>
          <w:sz w:val="20"/>
          <w:lang w:val="pl-PL"/>
        </w:rPr>
        <w:t>specjalnego</w:t>
      </w:r>
      <w:r w:rsidR="00E06E0F" w:rsidRPr="00A30D44">
        <w:rPr>
          <w:rFonts w:ascii="Lato" w:hAnsi="Lato" w:cstheme="minorHAnsi"/>
          <w:bCs/>
          <w:sz w:val="20"/>
          <w:lang w:val="pl-PL"/>
        </w:rPr>
        <w:t>.</w:t>
      </w:r>
    </w:p>
    <w:p w14:paraId="70E62FA1" w14:textId="3401D2B6" w:rsidR="0048479A" w:rsidRPr="00A30D44" w:rsidRDefault="0065172D" w:rsidP="00282486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</w:t>
      </w:r>
      <w:r w:rsidR="006830DF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……………………………………………………………………………………………………..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..............................................................</w:t>
      </w:r>
    </w:p>
    <w:p w14:paraId="49BE2D2C" w14:textId="10B181FD" w:rsidR="008C1AE2" w:rsidRPr="00A30D44" w:rsidRDefault="008C1AE2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Kryteria doboru uczestników programu specjalnego</w:t>
      </w:r>
      <w:r w:rsidR="00B61483" w:rsidRPr="00A30D44">
        <w:rPr>
          <w:rFonts w:ascii="Lato" w:hAnsi="Lato" w:cstheme="minorHAnsi"/>
          <w:b/>
          <w:sz w:val="20"/>
          <w:szCs w:val="20"/>
        </w:rPr>
        <w:t xml:space="preserve"> w </w:t>
      </w:r>
      <w:r w:rsidR="002B2714">
        <w:rPr>
          <w:rFonts w:ascii="Lato" w:hAnsi="Lato" w:cstheme="minorHAnsi"/>
          <w:b/>
          <w:sz w:val="20"/>
          <w:szCs w:val="20"/>
        </w:rPr>
        <w:t>celu wspierania aktywności zawodowej i przywracania ich na rynek pracy.</w:t>
      </w:r>
    </w:p>
    <w:p w14:paraId="1FD7CA3A" w14:textId="144801EA" w:rsidR="00E06E0F" w:rsidRPr="00A30D44" w:rsidRDefault="00D65771" w:rsidP="00282486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..…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</w:t>
      </w:r>
      <w:r w:rsidR="00B10692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</w:t>
      </w:r>
      <w:r w:rsidR="0065172D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</w:t>
      </w:r>
      <w:r w:rsidR="006830DF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……………………………………………….</w:t>
      </w:r>
    </w:p>
    <w:p w14:paraId="3475D35C" w14:textId="67A42B69" w:rsidR="0048479A" w:rsidRPr="00A30D44" w:rsidRDefault="00DA461A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Działania, przewidziane w programie specjalnym, łączące </w:t>
      </w:r>
      <w:r w:rsidR="002B271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formy pomocy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z</w:t>
      </w:r>
      <w:r w:rsidR="00D65771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elementami specyficznymi wspierającymi zatrudnienie (SEWZ) </w:t>
      </w:r>
      <w:r w:rsidR="0094223D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lub z wykorzystaniem tylko specyficznych elementów wspierających zatrudnienie </w:t>
      </w:r>
      <w:r w:rsidR="00674E6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oraz</w:t>
      </w:r>
      <w:r w:rsidR="002F337E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harmonogram ich realizacji</w:t>
      </w:r>
      <w:r w:rsidR="0048479A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:</w:t>
      </w:r>
    </w:p>
    <w:p w14:paraId="273A446B" w14:textId="77777777" w:rsidR="00674E65" w:rsidRPr="00A30D44" w:rsidRDefault="00674E65" w:rsidP="00FB76EB">
      <w:pPr>
        <w:spacing w:before="120" w:after="120"/>
        <w:ind w:left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Tabela 1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206"/>
        <w:gridCol w:w="851"/>
        <w:gridCol w:w="850"/>
        <w:gridCol w:w="992"/>
        <w:gridCol w:w="851"/>
        <w:gridCol w:w="992"/>
        <w:gridCol w:w="1418"/>
        <w:gridCol w:w="1530"/>
      </w:tblGrid>
      <w:tr w:rsidR="004D54D4" w:rsidRPr="00A30D44" w14:paraId="618504DA" w14:textId="77777777" w:rsidTr="005F093E">
        <w:trPr>
          <w:trHeight w:val="480"/>
        </w:trPr>
        <w:tc>
          <w:tcPr>
            <w:tcW w:w="516" w:type="dxa"/>
            <w:vMerge w:val="restart"/>
            <w:tcBorders>
              <w:bottom w:val="single" w:sz="4" w:space="0" w:color="000000"/>
            </w:tcBorders>
            <w:vAlign w:val="center"/>
          </w:tcPr>
          <w:p w14:paraId="015F881A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57" w:type="dxa"/>
            <w:gridSpan w:val="2"/>
            <w:tcBorders>
              <w:bottom w:val="single" w:sz="4" w:space="0" w:color="000000"/>
            </w:tcBorders>
            <w:vAlign w:val="center"/>
          </w:tcPr>
          <w:p w14:paraId="48F50F02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Formy aktywizacji zawodowej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  <w:vAlign w:val="center"/>
          </w:tcPr>
          <w:p w14:paraId="7C4D9717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Liczba osób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vAlign w:val="center"/>
          </w:tcPr>
          <w:p w14:paraId="47AA5114" w14:textId="77777777" w:rsidR="004D54D4" w:rsidRPr="00A30D44" w:rsidRDefault="004D54D4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Kwota i źródło finansowania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552B1" w14:textId="77777777" w:rsidR="004D54D4" w:rsidRPr="00A30D44" w:rsidRDefault="004D54D4" w:rsidP="00FB76E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Koszt na</w:t>
            </w:r>
            <w:r w:rsidR="00FB76EB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  <w:r w:rsidR="00FB76EB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uczestnika (kol. 6/</w:t>
            </w:r>
            <w:r w:rsidR="00F47AC4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kol.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5)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D7235C1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Harmonogram realizacji</w:t>
            </w:r>
          </w:p>
        </w:tc>
      </w:tr>
      <w:tr w:rsidR="0094223D" w:rsidRPr="00A30D44" w14:paraId="02A50EF0" w14:textId="77777777" w:rsidTr="005F093E">
        <w:trPr>
          <w:trHeight w:val="480"/>
        </w:trPr>
        <w:tc>
          <w:tcPr>
            <w:tcW w:w="516" w:type="dxa"/>
            <w:vMerge/>
            <w:vAlign w:val="center"/>
          </w:tcPr>
          <w:p w14:paraId="471813EF" w14:textId="77777777" w:rsidR="0094223D" w:rsidRPr="00A30D44" w:rsidRDefault="0094223D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  <w:vAlign w:val="center"/>
          </w:tcPr>
          <w:p w14:paraId="79F838AF" w14:textId="5C546DD6" w:rsidR="0094223D" w:rsidRPr="00A30D44" w:rsidRDefault="0094223D" w:rsidP="00AD02D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Formy pomocy</w:t>
            </w:r>
          </w:p>
        </w:tc>
        <w:tc>
          <w:tcPr>
            <w:tcW w:w="851" w:type="dxa"/>
            <w:vAlign w:val="center"/>
          </w:tcPr>
          <w:p w14:paraId="42A39992" w14:textId="77777777" w:rsidR="0094223D" w:rsidRPr="00A30D44" w:rsidRDefault="0094223D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SEWZ</w:t>
            </w:r>
          </w:p>
        </w:tc>
        <w:tc>
          <w:tcPr>
            <w:tcW w:w="850" w:type="dxa"/>
            <w:vMerge/>
            <w:vAlign w:val="center"/>
          </w:tcPr>
          <w:p w14:paraId="19475A85" w14:textId="77777777" w:rsidR="0094223D" w:rsidRPr="00A30D44" w:rsidRDefault="0094223D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686A0B" w14:textId="77777777" w:rsidR="0094223D" w:rsidRPr="00A30D44" w:rsidRDefault="0094223D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851" w:type="dxa"/>
            <w:vAlign w:val="center"/>
          </w:tcPr>
          <w:p w14:paraId="7DB91E01" w14:textId="77777777" w:rsidR="0094223D" w:rsidRPr="00A30D44" w:rsidRDefault="0094223D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Limit FP</w:t>
            </w:r>
          </w:p>
        </w:tc>
        <w:tc>
          <w:tcPr>
            <w:tcW w:w="992" w:type="dxa"/>
            <w:vAlign w:val="center"/>
          </w:tcPr>
          <w:p w14:paraId="41C10FCA" w14:textId="77777777" w:rsidR="0094223D" w:rsidRPr="00A30D44" w:rsidRDefault="0094223D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Rezerwa FP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14:paraId="268782F0" w14:textId="77777777" w:rsidR="0094223D" w:rsidRPr="00A30D44" w:rsidRDefault="0094223D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14:paraId="37B700C3" w14:textId="77777777" w:rsidR="0094223D" w:rsidRPr="00A30D44" w:rsidRDefault="0094223D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5F093E" w:rsidRPr="00A30D44" w14:paraId="3764E7B7" w14:textId="77777777" w:rsidTr="005F093E">
        <w:trPr>
          <w:trHeight w:val="480"/>
        </w:trPr>
        <w:tc>
          <w:tcPr>
            <w:tcW w:w="516" w:type="dxa"/>
            <w:vAlign w:val="center"/>
          </w:tcPr>
          <w:p w14:paraId="113AB55A" w14:textId="77777777" w:rsidR="005F093E" w:rsidRPr="00A30D44" w:rsidRDefault="005F093E" w:rsidP="005F093E">
            <w:pP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6" w:type="dxa"/>
            <w:vAlign w:val="center"/>
          </w:tcPr>
          <w:p w14:paraId="4280F5DD" w14:textId="0724BEE6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6864F899" w14:textId="7AA066D7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04A1F335" w14:textId="7E7E7195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53FBE1C3" w14:textId="2F31CA98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110E7CF" w14:textId="432975C6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0099AE3E" w14:textId="6AC16B50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2BE434A" w14:textId="1BCB8BEC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82826C9" w14:textId="6B329CC7" w:rsidR="005F093E" w:rsidRPr="00A30D44" w:rsidRDefault="005F093E" w:rsidP="005F093E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5F093E" w:rsidRPr="00A30D44" w14:paraId="49DD7E41" w14:textId="77777777" w:rsidTr="005F093E">
        <w:trPr>
          <w:trHeight w:val="480"/>
        </w:trPr>
        <w:tc>
          <w:tcPr>
            <w:tcW w:w="516" w:type="dxa"/>
            <w:vAlign w:val="center"/>
          </w:tcPr>
          <w:p w14:paraId="351A2EEC" w14:textId="46C7E44E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6" w:type="dxa"/>
            <w:vAlign w:val="center"/>
          </w:tcPr>
          <w:p w14:paraId="7B2F93C1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B443BB6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B3A4D6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C778FE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79542F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9F537C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78528FAA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25E61E0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5F093E" w:rsidRPr="00A30D44" w14:paraId="7AF60FC3" w14:textId="77777777" w:rsidTr="005F093E">
        <w:trPr>
          <w:trHeight w:val="480"/>
        </w:trPr>
        <w:tc>
          <w:tcPr>
            <w:tcW w:w="516" w:type="dxa"/>
            <w:vAlign w:val="center"/>
          </w:tcPr>
          <w:p w14:paraId="51416013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6" w:type="dxa"/>
            <w:vAlign w:val="center"/>
          </w:tcPr>
          <w:p w14:paraId="75520B1F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781A5F6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B863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56AEFD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41804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9A5840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70386065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DD6F808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5F093E" w:rsidRPr="00A30D44" w14:paraId="03AB0813" w14:textId="77777777" w:rsidTr="005F093E">
        <w:trPr>
          <w:trHeight w:val="480"/>
        </w:trPr>
        <w:tc>
          <w:tcPr>
            <w:tcW w:w="516" w:type="dxa"/>
            <w:vAlign w:val="center"/>
          </w:tcPr>
          <w:p w14:paraId="4CC7A945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6" w:type="dxa"/>
            <w:vAlign w:val="center"/>
          </w:tcPr>
          <w:p w14:paraId="2BAC324D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126C19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C9B06E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825263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39F856B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CE3177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64C62AB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B721C0E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5F093E" w:rsidRPr="00A30D44" w14:paraId="2FEFC49F" w14:textId="77777777" w:rsidTr="005F093E">
        <w:trPr>
          <w:trHeight w:val="480"/>
        </w:trPr>
        <w:tc>
          <w:tcPr>
            <w:tcW w:w="516" w:type="dxa"/>
            <w:vAlign w:val="center"/>
          </w:tcPr>
          <w:p w14:paraId="53618337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06" w:type="dxa"/>
            <w:vAlign w:val="center"/>
          </w:tcPr>
          <w:p w14:paraId="44197063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F951A5" w14:textId="77777777" w:rsidR="005F093E" w:rsidRPr="00A30D44" w:rsidRDefault="005F093E" w:rsidP="005F093E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BDEBF3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11AE48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57D44C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786724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519898D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FBEA5E9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5F093E" w:rsidRPr="00A30D44" w14:paraId="3AAEEA42" w14:textId="77777777" w:rsidTr="005F0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516" w:type="dxa"/>
            <w:vAlign w:val="center"/>
          </w:tcPr>
          <w:p w14:paraId="1C56CD99" w14:textId="77777777" w:rsidR="005F093E" w:rsidRPr="00A30D44" w:rsidRDefault="005F093E" w:rsidP="005F093E">
            <w:pPr>
              <w:ind w:left="108"/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2"/>
            <w:vAlign w:val="center"/>
          </w:tcPr>
          <w:p w14:paraId="491A2526" w14:textId="77777777" w:rsidR="005F093E" w:rsidRPr="00A30D44" w:rsidRDefault="005F093E" w:rsidP="005F093E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850" w:type="dxa"/>
            <w:vAlign w:val="center"/>
          </w:tcPr>
          <w:p w14:paraId="0B0FEFFC" w14:textId="77777777" w:rsidR="005F093E" w:rsidRPr="00A30D44" w:rsidRDefault="005F093E" w:rsidP="005F093E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64D77" w14:textId="77777777" w:rsidR="005F093E" w:rsidRPr="00A30D44" w:rsidRDefault="005F093E" w:rsidP="005F093E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86D3E7" w14:textId="77777777" w:rsidR="005F093E" w:rsidRPr="00A30D44" w:rsidRDefault="005F093E" w:rsidP="005F093E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7C208E" w14:textId="77777777" w:rsidR="005F093E" w:rsidRPr="00A30D44" w:rsidRDefault="005F093E" w:rsidP="005F093E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F9C70C" w14:textId="77777777" w:rsidR="005F093E" w:rsidRPr="00A30D44" w:rsidRDefault="005F093E" w:rsidP="005F093E">
            <w:pPr>
              <w:ind w:left="108"/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A55DA92" w14:textId="77777777" w:rsidR="005F093E" w:rsidRPr="00A30D44" w:rsidRDefault="005F093E" w:rsidP="005F093E">
            <w:pPr>
              <w:ind w:left="108"/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X</w:t>
            </w:r>
          </w:p>
        </w:tc>
      </w:tr>
    </w:tbl>
    <w:p w14:paraId="5918FD85" w14:textId="77777777" w:rsidR="005F093E" w:rsidRDefault="00674E65" w:rsidP="0058545A">
      <w:pPr>
        <w:spacing w:before="120"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 xml:space="preserve">Uzasadnienie </w:t>
      </w:r>
      <w:r w:rsidR="00F90291" w:rsidRPr="00A30D44">
        <w:rPr>
          <w:rFonts w:ascii="Lato" w:hAnsi="Lato" w:cstheme="minorHAnsi"/>
          <w:b/>
          <w:sz w:val="20"/>
          <w:szCs w:val="20"/>
        </w:rPr>
        <w:t xml:space="preserve">potrzeby zastosowania działań łączących </w:t>
      </w:r>
      <w:r w:rsidR="0094223D">
        <w:rPr>
          <w:rFonts w:ascii="Lato" w:hAnsi="Lato" w:cstheme="minorHAnsi"/>
          <w:b/>
          <w:sz w:val="20"/>
          <w:szCs w:val="20"/>
        </w:rPr>
        <w:t>formy pomocy</w:t>
      </w:r>
      <w:r w:rsidR="00F90291" w:rsidRPr="00A30D44">
        <w:rPr>
          <w:rFonts w:ascii="Lato" w:hAnsi="Lato" w:cstheme="minorHAnsi"/>
          <w:b/>
          <w:sz w:val="20"/>
          <w:szCs w:val="20"/>
        </w:rPr>
        <w:t xml:space="preserve"> z</w:t>
      </w:r>
      <w:r w:rsidRPr="00A30D44">
        <w:rPr>
          <w:rFonts w:ascii="Lato" w:hAnsi="Lato" w:cstheme="minorHAnsi"/>
          <w:b/>
          <w:sz w:val="20"/>
          <w:szCs w:val="20"/>
        </w:rPr>
        <w:t xml:space="preserve"> element</w:t>
      </w:r>
      <w:r w:rsidR="00F90291" w:rsidRPr="00A30D44">
        <w:rPr>
          <w:rFonts w:ascii="Lato" w:hAnsi="Lato" w:cstheme="minorHAnsi"/>
          <w:b/>
          <w:sz w:val="20"/>
          <w:szCs w:val="20"/>
        </w:rPr>
        <w:t>ami</w:t>
      </w:r>
      <w:r w:rsidRPr="00A30D44">
        <w:rPr>
          <w:rFonts w:ascii="Lato" w:hAnsi="Lato" w:cstheme="minorHAnsi"/>
          <w:b/>
          <w:sz w:val="20"/>
          <w:szCs w:val="20"/>
        </w:rPr>
        <w:t xml:space="preserve"> specyficzny</w:t>
      </w:r>
      <w:r w:rsidR="00F90291" w:rsidRPr="00A30D44">
        <w:rPr>
          <w:rFonts w:ascii="Lato" w:hAnsi="Lato" w:cstheme="minorHAnsi"/>
          <w:b/>
          <w:sz w:val="20"/>
          <w:szCs w:val="20"/>
        </w:rPr>
        <w:t>mi</w:t>
      </w:r>
      <w:r w:rsidR="008044E3" w:rsidRPr="00A30D44">
        <w:rPr>
          <w:rFonts w:ascii="Lato" w:hAnsi="Lato" w:cstheme="minorHAnsi"/>
          <w:b/>
          <w:sz w:val="20"/>
          <w:szCs w:val="20"/>
        </w:rPr>
        <w:t xml:space="preserve"> wspierającymi zatrudnienie (SEWZ)</w:t>
      </w:r>
      <w:r w:rsidR="0094223D">
        <w:rPr>
          <w:rFonts w:ascii="Lato" w:hAnsi="Lato" w:cstheme="minorHAnsi"/>
          <w:b/>
          <w:sz w:val="20"/>
          <w:szCs w:val="20"/>
        </w:rPr>
        <w:t xml:space="preserve"> lub z wykorzystaniem tylko specyficznych elementów wspierających zatrudnienie w celu wspierania aktywności zawodowej i przywracania na rynek pracy bezrobotnych: </w:t>
      </w:r>
    </w:p>
    <w:p w14:paraId="635DA9EF" w14:textId="7D8E59D3" w:rsidR="002F337E" w:rsidRPr="00A30D44" w:rsidRDefault="00674E65" w:rsidP="0058545A">
      <w:pPr>
        <w:spacing w:before="120" w:line="360" w:lineRule="auto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</w:t>
      </w:r>
      <w:r w:rsidR="00FB76EB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…………………………………………………………………………</w:t>
      </w:r>
      <w:r w:rsidR="0058545A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</w:t>
      </w:r>
      <w:r w:rsid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……………………………………………….</w:t>
      </w:r>
    </w:p>
    <w:p w14:paraId="1B4D2C5D" w14:textId="77777777" w:rsidR="00DA461A" w:rsidRPr="00A30D44" w:rsidRDefault="00DA461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Informacja o podmiotach współpracujących przy realizacji programu specjalnego:</w:t>
      </w:r>
    </w:p>
    <w:p w14:paraId="7AABACE5" w14:textId="32FB5E80" w:rsidR="00DA461A" w:rsidRPr="00A30D44" w:rsidRDefault="00DA461A" w:rsidP="00AE06CC">
      <w:pPr>
        <w:spacing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(Wykaz podmiotów współpracujących oraz określenie ich zadań.</w:t>
      </w:r>
      <w:r w:rsidR="00F865D7" w:rsidRPr="00A30D44">
        <w:rPr>
          <w:rFonts w:ascii="Lato" w:hAnsi="Lato" w:cstheme="minorHAnsi"/>
          <w:b/>
          <w:sz w:val="20"/>
          <w:szCs w:val="20"/>
        </w:rPr>
        <w:t xml:space="preserve"> Należy dołączyć kopie zawartych porozumień ze wszystkimi podmiotami współpracującymi przy realizacji programu wskazanymi w niniejszym punkcie</w:t>
      </w:r>
      <w:r w:rsidRPr="00A30D44">
        <w:rPr>
          <w:rFonts w:ascii="Lato" w:hAnsi="Lato" w:cstheme="minorHAnsi"/>
          <w:b/>
          <w:sz w:val="20"/>
          <w:szCs w:val="20"/>
        </w:rPr>
        <w:t>.)</w:t>
      </w:r>
    </w:p>
    <w:p w14:paraId="2714C77A" w14:textId="6647AA2F" w:rsidR="00DA461A" w:rsidRPr="00A30D44" w:rsidRDefault="00DA461A" w:rsidP="00AE06CC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FB76EB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  <w:r w:rsidR="00FB76EB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</w:t>
      </w:r>
      <w:r w:rsidR="0058545A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……………….</w:t>
      </w:r>
    </w:p>
    <w:p w14:paraId="63355794" w14:textId="00BACD47" w:rsidR="003D350A" w:rsidRPr="00A30D44" w:rsidRDefault="0048479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Okres realizacji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programu specjalnego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: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...........................................................................</w:t>
      </w:r>
      <w:r w:rsidR="00B97525"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</w:t>
      </w:r>
      <w:r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</w:t>
      </w:r>
      <w:r w:rsidR="00FB76EB"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............</w:t>
      </w:r>
      <w:r w:rsidR="0058545A" w:rsidRPr="00A30D44">
        <w:rPr>
          <w:rFonts w:ascii="Lato" w:hAnsi="Lato" w:cstheme="minorHAnsi"/>
          <w:snapToGrid w:val="0"/>
          <w:color w:val="000000"/>
          <w:sz w:val="20"/>
          <w:szCs w:val="20"/>
        </w:rPr>
        <w:t>..</w:t>
      </w:r>
      <w:r w:rsidR="00A30D44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</w:t>
      </w:r>
    </w:p>
    <w:p w14:paraId="106DB4D1" w14:textId="77777777" w:rsidR="0048479A" w:rsidRPr="00A30D44" w:rsidRDefault="0048479A" w:rsidP="00FB76EB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Budżet programu</w:t>
      </w:r>
      <w:r w:rsidR="00101FBE" w:rsidRPr="00A30D44">
        <w:rPr>
          <w:rFonts w:ascii="Lato" w:hAnsi="Lato" w:cstheme="minorHAnsi"/>
          <w:bCs/>
          <w:sz w:val="20"/>
          <w:lang w:val="pl-PL"/>
        </w:rPr>
        <w:t xml:space="preserve"> specjalnego</w:t>
      </w:r>
      <w:r w:rsidRPr="00A30D44">
        <w:rPr>
          <w:rFonts w:ascii="Lato" w:hAnsi="Lato" w:cstheme="minorHAnsi"/>
          <w:bCs/>
          <w:sz w:val="20"/>
        </w:rPr>
        <w:t>:</w:t>
      </w:r>
    </w:p>
    <w:p w14:paraId="5BBE668E" w14:textId="77777777" w:rsidR="00101FBE" w:rsidRPr="00A30D44" w:rsidRDefault="00581900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>ogólna</w:t>
      </w:r>
      <w:r w:rsidR="00101FBE" w:rsidRPr="00A30D44">
        <w:rPr>
          <w:rFonts w:ascii="Lato" w:hAnsi="Lato" w:cstheme="minorHAnsi"/>
          <w:bCs/>
          <w:sz w:val="20"/>
          <w:lang w:val="pl-PL"/>
        </w:rPr>
        <w:t xml:space="preserve"> kwota programu</w:t>
      </w:r>
      <w:r w:rsidR="005214D4"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DB13EF" w:rsidRPr="00A30D44">
        <w:rPr>
          <w:rFonts w:ascii="Lato" w:hAnsi="Lato" w:cstheme="minorHAnsi"/>
          <w:bCs/>
          <w:sz w:val="20"/>
          <w:lang w:val="pl-PL"/>
        </w:rPr>
        <w:t>specjalnego</w:t>
      </w:r>
      <w:r w:rsidR="00DB13EF"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</w:t>
      </w:r>
      <w:r w:rsidR="003B21C9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DB13EF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101FBE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101FBE" w:rsidRPr="00A30D44">
        <w:rPr>
          <w:rFonts w:ascii="Lato" w:hAnsi="Lato" w:cstheme="minorHAnsi"/>
          <w:b w:val="0"/>
          <w:bCs/>
          <w:sz w:val="20"/>
        </w:rPr>
        <w:t>zł</w:t>
      </w:r>
    </w:p>
    <w:p w14:paraId="32712B01" w14:textId="77777777" w:rsidR="00101FBE" w:rsidRPr="00A30D44" w:rsidRDefault="005214D4" w:rsidP="00FB76EB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lastRenderedPageBreak/>
        <w:t>w</w:t>
      </w:r>
      <w:r w:rsidR="00101FBE" w:rsidRPr="00A30D44">
        <w:rPr>
          <w:rFonts w:ascii="Lato" w:hAnsi="Lato" w:cstheme="minorHAnsi"/>
          <w:b w:val="0"/>
          <w:bCs/>
          <w:sz w:val="20"/>
          <w:lang w:val="pl-PL"/>
        </w:rPr>
        <w:t xml:space="preserve"> tym:</w:t>
      </w:r>
    </w:p>
    <w:p w14:paraId="3A8BA1E6" w14:textId="366D63B1" w:rsidR="0048479A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t>środki Funduszu Pracy przyznane w ramach algorytmu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</w:t>
      </w:r>
      <w:r w:rsidRPr="00A30D44">
        <w:rPr>
          <w:rFonts w:ascii="Lato" w:hAnsi="Lato" w:cstheme="minorHAnsi"/>
          <w:b w:val="0"/>
          <w:bCs/>
          <w:sz w:val="20"/>
        </w:rPr>
        <w:t>zł</w:t>
      </w:r>
    </w:p>
    <w:p w14:paraId="19CEDAE9" w14:textId="77777777" w:rsidR="0048479A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t>środki rezerwy Funduszu Pracy (kwota wnioskowana)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………..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.z</w:t>
      </w:r>
      <w:r w:rsidRPr="00A30D44">
        <w:rPr>
          <w:rFonts w:ascii="Lato" w:hAnsi="Lato" w:cstheme="minorHAnsi"/>
          <w:b w:val="0"/>
          <w:bCs/>
          <w:sz w:val="20"/>
        </w:rPr>
        <w:t>ł</w:t>
      </w:r>
    </w:p>
    <w:p w14:paraId="2FB0D4C4" w14:textId="77777777" w:rsidR="003B21C9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t>inne środki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………………………………………………………………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……..zł</w:t>
      </w:r>
    </w:p>
    <w:p w14:paraId="2DDF3EEB" w14:textId="77777777" w:rsidR="005214D4" w:rsidRPr="00A30D44" w:rsidRDefault="005214D4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 xml:space="preserve">środki na </w:t>
      </w:r>
      <w:r w:rsidR="008044E3" w:rsidRPr="00A30D44">
        <w:rPr>
          <w:rFonts w:ascii="Lato" w:hAnsi="Lato" w:cstheme="minorHAnsi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…………….. zł</w:t>
      </w:r>
    </w:p>
    <w:p w14:paraId="687D7D6F" w14:textId="77777777" w:rsidR="005214D4" w:rsidRPr="00A30D44" w:rsidRDefault="005214D4" w:rsidP="00486EE8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>w tym:</w:t>
      </w:r>
    </w:p>
    <w:p w14:paraId="3141F0C7" w14:textId="77777777" w:rsidR="0048479A" w:rsidRPr="00A30D44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kwota </w:t>
      </w:r>
      <w:r w:rsidR="008044E3" w:rsidRPr="00A30D44">
        <w:rPr>
          <w:rFonts w:ascii="Lato" w:hAnsi="Lato" w:cstheme="minorHAnsi"/>
          <w:b w:val="0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w przeliczeniu na 1 uczestnika</w:t>
      </w:r>
      <w:r w:rsidR="0048479A" w:rsidRPr="00A30D44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………………………zł/os</w:t>
      </w:r>
    </w:p>
    <w:p w14:paraId="49BED9E2" w14:textId="77777777" w:rsidR="008B7367" w:rsidRPr="00A30D44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udział kwoty środków na </w:t>
      </w:r>
      <w:r w:rsidR="008044E3" w:rsidRPr="00A30D44">
        <w:rPr>
          <w:rFonts w:ascii="Lato" w:hAnsi="Lato" w:cstheme="minorHAnsi"/>
          <w:b w:val="0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do ogólnej kwoty programu ……..…..%</w:t>
      </w:r>
    </w:p>
    <w:p w14:paraId="39B999E7" w14:textId="77777777" w:rsidR="0083771A" w:rsidRPr="00A30D44" w:rsidRDefault="0083771A" w:rsidP="00486EE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 xml:space="preserve">Wnioskowana kwota środków rezerwy FP: 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</w:t>
      </w:r>
      <w:r w:rsidR="00486EE8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b/>
          <w:snapToGrid w:val="0"/>
          <w:color w:val="000000"/>
          <w:sz w:val="20"/>
          <w:szCs w:val="20"/>
        </w:rPr>
        <w:t>zł</w:t>
      </w:r>
    </w:p>
    <w:p w14:paraId="205214DA" w14:textId="77777777" w:rsidR="0083771A" w:rsidRPr="00A30D44" w:rsidRDefault="0083771A" w:rsidP="00486EE8">
      <w:pPr>
        <w:spacing w:line="360" w:lineRule="auto"/>
        <w:ind w:firstLine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(słownie:...................................................................................................................................................................)</w:t>
      </w:r>
    </w:p>
    <w:p w14:paraId="07F6B22F" w14:textId="77777777" w:rsidR="0083771A" w:rsidRPr="00A30D44" w:rsidRDefault="0083771A" w:rsidP="00486EE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Efektywność realizowanych działań</w:t>
      </w:r>
      <w:r w:rsidR="0036606C" w:rsidRPr="00A30D44">
        <w:rPr>
          <w:rFonts w:ascii="Lato" w:hAnsi="Lato" w:cstheme="minorHAnsi"/>
          <w:bCs/>
          <w:sz w:val="20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2"/>
        <w:gridCol w:w="2053"/>
        <w:gridCol w:w="1740"/>
      </w:tblGrid>
      <w:tr w:rsidR="005D71C0" w:rsidRPr="00A30D44" w14:paraId="5884C7AD" w14:textId="77777777" w:rsidTr="001F2C17">
        <w:trPr>
          <w:jc w:val="center"/>
        </w:trPr>
        <w:tc>
          <w:tcPr>
            <w:tcW w:w="623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3B07681" w14:textId="098C6BD1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03DCAC1" w14:textId="237932AC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zatrudnieniowa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(w %)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4EAA33B" w14:textId="14F6FC50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kosztowa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(w zł)</w:t>
            </w:r>
          </w:p>
        </w:tc>
      </w:tr>
      <w:tr w:rsidR="005D71C0" w:rsidRPr="00A30D44" w14:paraId="56C1E413" w14:textId="77777777" w:rsidTr="001F2C17">
        <w:trPr>
          <w:trHeight w:val="673"/>
          <w:jc w:val="center"/>
        </w:trPr>
        <w:tc>
          <w:tcPr>
            <w:tcW w:w="6232" w:type="dxa"/>
            <w:shd w:val="clear" w:color="auto" w:fill="FFFFFF"/>
            <w:vAlign w:val="center"/>
          </w:tcPr>
          <w:p w14:paraId="78ED2F5B" w14:textId="2CC7A7D9" w:rsidR="005D71C0" w:rsidRPr="001F2C17" w:rsidRDefault="001F2C17" w:rsidP="001F2C17">
            <w:pPr>
              <w:pStyle w:val="Tekstpodstawowy"/>
              <w:numPr>
                <w:ilvl w:val="0"/>
                <w:numId w:val="27"/>
              </w:numPr>
              <w:spacing w:before="100" w:after="100"/>
              <w:ind w:left="357" w:hanging="357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 przewidziana do uzyskania w ramach niniejszego wniosku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.</w:t>
            </w:r>
          </w:p>
        </w:tc>
        <w:tc>
          <w:tcPr>
            <w:tcW w:w="2053" w:type="dxa"/>
            <w:shd w:val="clear" w:color="auto" w:fill="FFFFFF"/>
            <w:vAlign w:val="center"/>
          </w:tcPr>
          <w:p w14:paraId="3E3EAB66" w14:textId="77777777" w:rsidR="005D71C0" w:rsidRPr="001F2C17" w:rsidRDefault="005D71C0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14:paraId="05422CEB" w14:textId="77777777" w:rsidR="005D71C0" w:rsidRPr="001F2C17" w:rsidRDefault="005D71C0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1F2C17" w:rsidRPr="00A30D44" w14:paraId="6AA07D71" w14:textId="77777777" w:rsidTr="001F2C17">
        <w:trPr>
          <w:trHeight w:val="673"/>
          <w:jc w:val="center"/>
        </w:trPr>
        <w:tc>
          <w:tcPr>
            <w:tcW w:w="6232" w:type="dxa"/>
            <w:shd w:val="clear" w:color="auto" w:fill="FFFFFF"/>
            <w:vAlign w:val="center"/>
          </w:tcPr>
          <w:p w14:paraId="479A20A5" w14:textId="35787D89" w:rsidR="001F2C17" w:rsidRPr="001F2C17" w:rsidRDefault="001F2C17" w:rsidP="001F2C17">
            <w:pPr>
              <w:pStyle w:val="Tekstpodstawowy"/>
              <w:numPr>
                <w:ilvl w:val="0"/>
                <w:numId w:val="27"/>
              </w:numPr>
              <w:spacing w:before="100" w:after="100"/>
              <w:ind w:left="357" w:hanging="357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Efektywność uzyskana w programach specjalnych zakończonych 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  <w:t xml:space="preserve">w </w:t>
            </w:r>
            <w:r w:rsidR="006E7070"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202</w:t>
            </w:r>
            <w:r w:rsidR="00F467F1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4</w:t>
            </w:r>
            <w:r w:rsidR="006E7070"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r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oku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finansowanych ze środków rezerwy</w:t>
            </w:r>
          </w:p>
        </w:tc>
        <w:tc>
          <w:tcPr>
            <w:tcW w:w="2053" w:type="dxa"/>
            <w:shd w:val="clear" w:color="auto" w:fill="FFFFFF"/>
            <w:vAlign w:val="center"/>
          </w:tcPr>
          <w:p w14:paraId="7EE3411D" w14:textId="77777777" w:rsidR="001F2C17" w:rsidRPr="001F2C17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14:paraId="6F45FA4E" w14:textId="77777777" w:rsidR="001F2C17" w:rsidRPr="001F2C17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</w:tbl>
    <w:p w14:paraId="1E1C5C83" w14:textId="77777777" w:rsidR="008B7367" w:rsidRPr="00A30D44" w:rsidRDefault="008B736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before="240" w:after="12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Opis prowadzenia kontroli programu specjalnego i zakres monitorowania jego realizacji</w:t>
      </w:r>
      <w:r w:rsidRPr="00A30D44">
        <w:rPr>
          <w:rFonts w:ascii="Lato" w:hAnsi="Lato" w:cstheme="minorHAnsi"/>
          <w:bCs/>
          <w:sz w:val="20"/>
          <w:lang w:val="pl-PL"/>
        </w:rPr>
        <w:t>.</w:t>
      </w:r>
    </w:p>
    <w:p w14:paraId="4115DD77" w14:textId="77777777" w:rsidR="0048479A" w:rsidRPr="00A30D44" w:rsidRDefault="008B7367" w:rsidP="0036606C">
      <w:pPr>
        <w:pStyle w:val="Tekstpodstawowy"/>
        <w:spacing w:line="360" w:lineRule="auto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Należy opisać sposób prowadzenia kontroli programu specjalnego – czy będzie on okresowy, czy np. zadaniowy (tj. po osiągnięciu kluczowych punktów realizacji programu specjalnego) oraz zakres monitorowania</w:t>
      </w:r>
      <w:r w:rsidR="0048479A" w:rsidRPr="00A30D44">
        <w:rPr>
          <w:rFonts w:ascii="Lato" w:hAnsi="Lato" w:cstheme="minorHAnsi"/>
          <w:bCs/>
          <w:sz w:val="20"/>
        </w:rPr>
        <w:t>:</w:t>
      </w:r>
    </w:p>
    <w:p w14:paraId="7EDDE9D4" w14:textId="74AA8B99" w:rsidR="0048479A" w:rsidRPr="00A30D44" w:rsidRDefault="0048479A" w:rsidP="0036606C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30DF" w:rsidRPr="00A30D44">
        <w:rPr>
          <w:rFonts w:ascii="Lato" w:hAnsi="Lato" w:cstheme="minorHAnsi"/>
          <w:b w:val="0"/>
          <w:bCs/>
          <w:sz w:val="20"/>
        </w:rPr>
        <w:t>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</w:t>
      </w:r>
    </w:p>
    <w:p w14:paraId="226074C9" w14:textId="77777777" w:rsidR="0048479A" w:rsidRPr="00A30D44" w:rsidRDefault="0001079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Cs/>
          <w:sz w:val="20"/>
        </w:rPr>
        <w:t>Propozycje dział</w:t>
      </w:r>
      <w:r w:rsidRPr="00A30D44">
        <w:rPr>
          <w:rFonts w:ascii="Lato" w:hAnsi="Lato" w:cstheme="minorHAnsi"/>
          <w:bCs/>
          <w:sz w:val="20"/>
          <w:lang w:val="pl-PL"/>
        </w:rPr>
        <w:t>a</w:t>
      </w:r>
      <w:r w:rsidR="008B7367" w:rsidRPr="00A30D44">
        <w:rPr>
          <w:rFonts w:ascii="Lato" w:hAnsi="Lato" w:cstheme="minorHAnsi"/>
          <w:bCs/>
          <w:sz w:val="20"/>
        </w:rPr>
        <w:t>ń w przypadku wystąpienia zagrożeń realizacji programu specjalnego</w:t>
      </w:r>
      <w:r w:rsidR="008B7367" w:rsidRPr="00A30D44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696D05C7" w14:textId="00711A7C" w:rsidR="00967F46" w:rsidRPr="00A30D44" w:rsidRDefault="008B7367" w:rsidP="0036606C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</w:t>
      </w:r>
      <w:r w:rsidR="006830DF" w:rsidRPr="00A30D44">
        <w:rPr>
          <w:rFonts w:ascii="Lato" w:hAnsi="Lato" w:cstheme="minorHAnsi"/>
          <w:b w:val="0"/>
          <w:bCs/>
          <w:sz w:val="20"/>
        </w:rPr>
        <w:t>..............................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p w14:paraId="523B3B48" w14:textId="34EC2ACE" w:rsidR="0048479A" w:rsidRPr="00A30D44" w:rsidRDefault="0048479A" w:rsidP="00104579">
      <w:pPr>
        <w:spacing w:before="400"/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A30D44">
        <w:rPr>
          <w:rFonts w:ascii="Lato" w:hAnsi="Lato" w:cstheme="minorHAnsi"/>
          <w:sz w:val="20"/>
          <w:szCs w:val="20"/>
        </w:rPr>
        <w:t>……………………………….</w:t>
      </w:r>
    </w:p>
    <w:p w14:paraId="455E2D72" w14:textId="77777777" w:rsidR="00E70EFA" w:rsidRPr="00A30D44" w:rsidRDefault="00E70EFA" w:rsidP="00104579">
      <w:pPr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490244A8" w14:textId="77777777" w:rsidR="0048479A" w:rsidRPr="00A30D44" w:rsidRDefault="00E70EFA" w:rsidP="00104579">
      <w:pPr>
        <w:spacing w:after="400"/>
        <w:rPr>
          <w:rFonts w:ascii="Lato" w:hAnsi="Lato" w:cstheme="minorHAnsi"/>
          <w:i/>
          <w:sz w:val="20"/>
          <w:szCs w:val="20"/>
        </w:rPr>
      </w:pPr>
      <w:r w:rsidRPr="00A30D44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58426A28" w14:textId="77777777" w:rsidR="0048479A" w:rsidRPr="00A30D44" w:rsidRDefault="0048479A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Imię, nazwisko, stanowisko i nr telefonu osoby</w:t>
      </w:r>
      <w:r w:rsidR="008B7367" w:rsidRPr="00A30D44">
        <w:rPr>
          <w:rFonts w:ascii="Lato" w:hAnsi="Lato" w:cstheme="minorHAnsi"/>
          <w:bCs/>
          <w:sz w:val="20"/>
          <w:lang w:val="pl-PL"/>
        </w:rPr>
        <w:t>, która sporządziła i</w:t>
      </w:r>
      <w:r w:rsidRPr="00A30D44">
        <w:rPr>
          <w:rFonts w:ascii="Lato" w:hAnsi="Lato" w:cstheme="minorHAnsi"/>
          <w:bCs/>
          <w:sz w:val="20"/>
        </w:rPr>
        <w:t xml:space="preserve"> </w:t>
      </w:r>
      <w:r w:rsidR="008B7367" w:rsidRPr="00A30D44">
        <w:rPr>
          <w:rFonts w:ascii="Lato" w:hAnsi="Lato" w:cstheme="minorHAnsi"/>
          <w:bCs/>
          <w:sz w:val="20"/>
        </w:rPr>
        <w:t>koordynuj</w:t>
      </w:r>
      <w:r w:rsidR="008B7367" w:rsidRPr="00A30D44">
        <w:rPr>
          <w:rFonts w:ascii="Lato" w:hAnsi="Lato" w:cstheme="minorHAnsi"/>
          <w:bCs/>
          <w:sz w:val="20"/>
          <w:lang w:val="pl-PL"/>
        </w:rPr>
        <w:t>e</w:t>
      </w:r>
      <w:r w:rsidR="008B7367" w:rsidRPr="00A30D44">
        <w:rPr>
          <w:rFonts w:ascii="Lato" w:hAnsi="Lato" w:cstheme="minorHAnsi"/>
          <w:bCs/>
          <w:sz w:val="20"/>
        </w:rPr>
        <w:t xml:space="preserve"> </w:t>
      </w:r>
      <w:r w:rsidRPr="00A30D44">
        <w:rPr>
          <w:rFonts w:ascii="Lato" w:hAnsi="Lato" w:cstheme="minorHAnsi"/>
          <w:bCs/>
          <w:sz w:val="20"/>
        </w:rPr>
        <w:t>program</w:t>
      </w:r>
      <w:r w:rsidR="008B7367"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444C59" w:rsidRPr="00A30D44">
        <w:rPr>
          <w:rFonts w:ascii="Lato" w:hAnsi="Lato" w:cstheme="minorHAnsi"/>
          <w:bCs/>
          <w:sz w:val="20"/>
          <w:lang w:val="pl-PL"/>
        </w:rPr>
        <w:t>specjalny</w:t>
      </w:r>
      <w:r w:rsidRPr="00A30D44">
        <w:rPr>
          <w:rFonts w:ascii="Lato" w:hAnsi="Lato" w:cstheme="minorHAnsi"/>
          <w:bCs/>
          <w:sz w:val="20"/>
        </w:rPr>
        <w:t>:</w:t>
      </w:r>
    </w:p>
    <w:p w14:paraId="06EF6337" w14:textId="3FB16A4E" w:rsidR="008C3F39" w:rsidRPr="00A30D44" w:rsidRDefault="0048479A" w:rsidP="0036606C">
      <w:pPr>
        <w:pStyle w:val="Tekstpodstawowy"/>
        <w:spacing w:line="360" w:lineRule="auto"/>
        <w:jc w:val="both"/>
        <w:rPr>
          <w:rFonts w:ascii="Lato" w:hAnsi="Lato" w:cstheme="minorHAnsi"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</w:t>
      </w:r>
      <w:r w:rsidR="0058545A" w:rsidRPr="00A30D44">
        <w:rPr>
          <w:rFonts w:ascii="Lato" w:hAnsi="Lato" w:cstheme="minorHAnsi"/>
          <w:b w:val="0"/>
          <w:bCs/>
          <w:sz w:val="20"/>
        </w:rPr>
        <w:t>..............................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sectPr w:rsidR="008C3F39" w:rsidRPr="00A30D44" w:rsidSect="001B399D">
      <w:footerReference w:type="default" r:id="rId8"/>
      <w:pgSz w:w="11906" w:h="16838"/>
      <w:pgMar w:top="794" w:right="720" w:bottom="79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93772" w14:textId="77777777" w:rsidR="00E54B02" w:rsidRDefault="00E54B02">
      <w:r>
        <w:separator/>
      </w:r>
    </w:p>
  </w:endnote>
  <w:endnote w:type="continuationSeparator" w:id="0">
    <w:p w14:paraId="0B96CA31" w14:textId="77777777" w:rsidR="00E54B02" w:rsidRDefault="00E5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9D0A" w14:textId="77777777" w:rsidR="00AA6467" w:rsidRPr="002232E4" w:rsidRDefault="00AA6467" w:rsidP="002232E4">
    <w:pPr>
      <w:pStyle w:val="Stopka"/>
      <w:jc w:val="right"/>
      <w:rPr>
        <w:rFonts w:ascii="Lato" w:hAnsi="Lato"/>
        <w:sz w:val="20"/>
      </w:rPr>
    </w:pPr>
    <w:r w:rsidRPr="002232E4">
      <w:rPr>
        <w:rFonts w:ascii="Lato" w:hAnsi="Lato"/>
        <w:sz w:val="20"/>
      </w:rPr>
      <w:fldChar w:fldCharType="begin"/>
    </w:r>
    <w:r w:rsidRPr="002232E4">
      <w:rPr>
        <w:rFonts w:ascii="Lato" w:hAnsi="Lato"/>
        <w:sz w:val="20"/>
      </w:rPr>
      <w:instrText xml:space="preserve"> PAGE   \* MERGEFORMAT </w:instrText>
    </w:r>
    <w:r w:rsidRPr="002232E4">
      <w:rPr>
        <w:rFonts w:ascii="Lato" w:hAnsi="Lato"/>
        <w:sz w:val="20"/>
      </w:rPr>
      <w:fldChar w:fldCharType="separate"/>
    </w:r>
    <w:r w:rsidR="000517CE" w:rsidRPr="002232E4">
      <w:rPr>
        <w:rFonts w:ascii="Lato" w:hAnsi="Lato"/>
        <w:noProof/>
        <w:sz w:val="20"/>
      </w:rPr>
      <w:t>2</w:t>
    </w:r>
    <w:r w:rsidRPr="002232E4">
      <w:rPr>
        <w:rFonts w:ascii="Lato" w:hAnsi="La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52F6" w14:textId="77777777" w:rsidR="00E54B02" w:rsidRDefault="00E54B02">
      <w:r>
        <w:separator/>
      </w:r>
    </w:p>
  </w:footnote>
  <w:footnote w:type="continuationSeparator" w:id="0">
    <w:p w14:paraId="69FF2CEA" w14:textId="77777777" w:rsidR="00E54B02" w:rsidRDefault="00E5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7932"/>
    <w:multiLevelType w:val="hybridMultilevel"/>
    <w:tmpl w:val="8CF2B908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819140F"/>
    <w:multiLevelType w:val="hybridMultilevel"/>
    <w:tmpl w:val="4D28581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5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E765AC0"/>
    <w:multiLevelType w:val="hybridMultilevel"/>
    <w:tmpl w:val="ACE08D98"/>
    <w:lvl w:ilvl="0" w:tplc="7A906DB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82432"/>
    <w:multiLevelType w:val="hybridMultilevel"/>
    <w:tmpl w:val="FAE854BE"/>
    <w:lvl w:ilvl="0" w:tplc="4EDCB174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12"/>
  </w:num>
  <w:num w:numId="5">
    <w:abstractNumId w:val="10"/>
  </w:num>
  <w:num w:numId="6">
    <w:abstractNumId w:val="26"/>
  </w:num>
  <w:num w:numId="7">
    <w:abstractNumId w:val="7"/>
  </w:num>
  <w:num w:numId="8">
    <w:abstractNumId w:val="6"/>
  </w:num>
  <w:num w:numId="9">
    <w:abstractNumId w:val="23"/>
  </w:num>
  <w:num w:numId="10">
    <w:abstractNumId w:val="17"/>
  </w:num>
  <w:num w:numId="11">
    <w:abstractNumId w:val="4"/>
  </w:num>
  <w:num w:numId="12">
    <w:abstractNumId w:val="8"/>
  </w:num>
  <w:num w:numId="13">
    <w:abstractNumId w:val="14"/>
  </w:num>
  <w:num w:numId="14">
    <w:abstractNumId w:val="0"/>
  </w:num>
  <w:num w:numId="15">
    <w:abstractNumId w:val="19"/>
  </w:num>
  <w:num w:numId="16">
    <w:abstractNumId w:val="15"/>
  </w:num>
  <w:num w:numId="17">
    <w:abstractNumId w:val="9"/>
  </w:num>
  <w:num w:numId="18">
    <w:abstractNumId w:val="16"/>
  </w:num>
  <w:num w:numId="19">
    <w:abstractNumId w:val="13"/>
  </w:num>
  <w:num w:numId="20">
    <w:abstractNumId w:val="5"/>
  </w:num>
  <w:num w:numId="21">
    <w:abstractNumId w:val="21"/>
  </w:num>
  <w:num w:numId="22">
    <w:abstractNumId w:val="24"/>
  </w:num>
  <w:num w:numId="23">
    <w:abstractNumId w:val="18"/>
  </w:num>
  <w:num w:numId="24">
    <w:abstractNumId w:val="25"/>
  </w:num>
  <w:num w:numId="25">
    <w:abstractNumId w:val="3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10797"/>
    <w:rsid w:val="000229AC"/>
    <w:rsid w:val="000517CE"/>
    <w:rsid w:val="00054F31"/>
    <w:rsid w:val="00064C84"/>
    <w:rsid w:val="00101FBE"/>
    <w:rsid w:val="00104579"/>
    <w:rsid w:val="001070D2"/>
    <w:rsid w:val="00164A80"/>
    <w:rsid w:val="00183841"/>
    <w:rsid w:val="001B399D"/>
    <w:rsid w:val="001C1A8E"/>
    <w:rsid w:val="001D3534"/>
    <w:rsid w:val="001E6C00"/>
    <w:rsid w:val="001F2C17"/>
    <w:rsid w:val="001F4FF0"/>
    <w:rsid w:val="001F768C"/>
    <w:rsid w:val="002232E4"/>
    <w:rsid w:val="002254EA"/>
    <w:rsid w:val="002627AB"/>
    <w:rsid w:val="00282486"/>
    <w:rsid w:val="002B2714"/>
    <w:rsid w:val="002D3FC9"/>
    <w:rsid w:val="002F337E"/>
    <w:rsid w:val="003146FE"/>
    <w:rsid w:val="003543FD"/>
    <w:rsid w:val="00356106"/>
    <w:rsid w:val="0036219C"/>
    <w:rsid w:val="0036606C"/>
    <w:rsid w:val="00386106"/>
    <w:rsid w:val="0039600B"/>
    <w:rsid w:val="003A71AD"/>
    <w:rsid w:val="003B21C9"/>
    <w:rsid w:val="003D350A"/>
    <w:rsid w:val="00412231"/>
    <w:rsid w:val="00422DD0"/>
    <w:rsid w:val="00423027"/>
    <w:rsid w:val="00431707"/>
    <w:rsid w:val="00441BCE"/>
    <w:rsid w:val="00444C59"/>
    <w:rsid w:val="00445151"/>
    <w:rsid w:val="00457098"/>
    <w:rsid w:val="00467C02"/>
    <w:rsid w:val="0048479A"/>
    <w:rsid w:val="00486EE8"/>
    <w:rsid w:val="00487E30"/>
    <w:rsid w:val="00492F8B"/>
    <w:rsid w:val="00497DE6"/>
    <w:rsid w:val="004B407A"/>
    <w:rsid w:val="004B75C2"/>
    <w:rsid w:val="004C56B1"/>
    <w:rsid w:val="004D54D4"/>
    <w:rsid w:val="004E296E"/>
    <w:rsid w:val="00502EDE"/>
    <w:rsid w:val="005214D4"/>
    <w:rsid w:val="005357F8"/>
    <w:rsid w:val="00565DD2"/>
    <w:rsid w:val="00581900"/>
    <w:rsid w:val="00584AFE"/>
    <w:rsid w:val="0058545A"/>
    <w:rsid w:val="00597DEB"/>
    <w:rsid w:val="005B734E"/>
    <w:rsid w:val="005C6617"/>
    <w:rsid w:val="005D71C0"/>
    <w:rsid w:val="005E4C8A"/>
    <w:rsid w:val="005F093E"/>
    <w:rsid w:val="00614E13"/>
    <w:rsid w:val="00646FBE"/>
    <w:rsid w:val="0065172D"/>
    <w:rsid w:val="00674E65"/>
    <w:rsid w:val="006830DF"/>
    <w:rsid w:val="00695D2B"/>
    <w:rsid w:val="006A1D49"/>
    <w:rsid w:val="006C6EF7"/>
    <w:rsid w:val="006E7070"/>
    <w:rsid w:val="00704816"/>
    <w:rsid w:val="00716ADF"/>
    <w:rsid w:val="007718E5"/>
    <w:rsid w:val="00781806"/>
    <w:rsid w:val="007B3B49"/>
    <w:rsid w:val="007B469F"/>
    <w:rsid w:val="007D5943"/>
    <w:rsid w:val="007E2C69"/>
    <w:rsid w:val="007F2F0D"/>
    <w:rsid w:val="007F7F54"/>
    <w:rsid w:val="008044E3"/>
    <w:rsid w:val="00833D98"/>
    <w:rsid w:val="0083470B"/>
    <w:rsid w:val="0083771A"/>
    <w:rsid w:val="00844EF4"/>
    <w:rsid w:val="00885315"/>
    <w:rsid w:val="00891F29"/>
    <w:rsid w:val="00895D66"/>
    <w:rsid w:val="008A3FA3"/>
    <w:rsid w:val="008A74C1"/>
    <w:rsid w:val="008B7367"/>
    <w:rsid w:val="008C0B95"/>
    <w:rsid w:val="008C1AE2"/>
    <w:rsid w:val="008C3F39"/>
    <w:rsid w:val="008E1B47"/>
    <w:rsid w:val="00902AA6"/>
    <w:rsid w:val="009035C7"/>
    <w:rsid w:val="0094223D"/>
    <w:rsid w:val="00967F46"/>
    <w:rsid w:val="009A015F"/>
    <w:rsid w:val="009A3F31"/>
    <w:rsid w:val="009A7C72"/>
    <w:rsid w:val="009B2972"/>
    <w:rsid w:val="009B3CB4"/>
    <w:rsid w:val="009B6926"/>
    <w:rsid w:val="009D003A"/>
    <w:rsid w:val="009D03E9"/>
    <w:rsid w:val="009E5CAC"/>
    <w:rsid w:val="009F7677"/>
    <w:rsid w:val="00A04824"/>
    <w:rsid w:val="00A1431B"/>
    <w:rsid w:val="00A30D44"/>
    <w:rsid w:val="00A50836"/>
    <w:rsid w:val="00A7189C"/>
    <w:rsid w:val="00A85D39"/>
    <w:rsid w:val="00A879B8"/>
    <w:rsid w:val="00AA6467"/>
    <w:rsid w:val="00AB4460"/>
    <w:rsid w:val="00AD02DE"/>
    <w:rsid w:val="00AD0437"/>
    <w:rsid w:val="00AE06CC"/>
    <w:rsid w:val="00AF5055"/>
    <w:rsid w:val="00B036BF"/>
    <w:rsid w:val="00B06285"/>
    <w:rsid w:val="00B10692"/>
    <w:rsid w:val="00B606EF"/>
    <w:rsid w:val="00B61483"/>
    <w:rsid w:val="00B62891"/>
    <w:rsid w:val="00B91A73"/>
    <w:rsid w:val="00B97525"/>
    <w:rsid w:val="00BA146B"/>
    <w:rsid w:val="00BB17B0"/>
    <w:rsid w:val="00BB64F2"/>
    <w:rsid w:val="00BB6A9F"/>
    <w:rsid w:val="00BB72DA"/>
    <w:rsid w:val="00BD4358"/>
    <w:rsid w:val="00C4531B"/>
    <w:rsid w:val="00C54309"/>
    <w:rsid w:val="00C61A44"/>
    <w:rsid w:val="00C81E99"/>
    <w:rsid w:val="00C83EC0"/>
    <w:rsid w:val="00C9598B"/>
    <w:rsid w:val="00CE275A"/>
    <w:rsid w:val="00D07F2D"/>
    <w:rsid w:val="00D54CCC"/>
    <w:rsid w:val="00D65771"/>
    <w:rsid w:val="00DA461A"/>
    <w:rsid w:val="00DB0A2E"/>
    <w:rsid w:val="00DB13EF"/>
    <w:rsid w:val="00DB3B6E"/>
    <w:rsid w:val="00DB5357"/>
    <w:rsid w:val="00DC0E01"/>
    <w:rsid w:val="00DE5224"/>
    <w:rsid w:val="00DF75C0"/>
    <w:rsid w:val="00E06E0F"/>
    <w:rsid w:val="00E54B02"/>
    <w:rsid w:val="00E70EFA"/>
    <w:rsid w:val="00E84878"/>
    <w:rsid w:val="00EB4D6B"/>
    <w:rsid w:val="00ED2BB4"/>
    <w:rsid w:val="00ED52B9"/>
    <w:rsid w:val="00EF10F8"/>
    <w:rsid w:val="00EF1FC6"/>
    <w:rsid w:val="00F13A65"/>
    <w:rsid w:val="00F27F78"/>
    <w:rsid w:val="00F300F3"/>
    <w:rsid w:val="00F32E27"/>
    <w:rsid w:val="00F467F1"/>
    <w:rsid w:val="00F47AC4"/>
    <w:rsid w:val="00F5561D"/>
    <w:rsid w:val="00F57B48"/>
    <w:rsid w:val="00F6133D"/>
    <w:rsid w:val="00F75B8B"/>
    <w:rsid w:val="00F865D7"/>
    <w:rsid w:val="00F90291"/>
    <w:rsid w:val="00FB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AAFC"/>
  <w15:chartTrackingRefBased/>
  <w15:docId w15:val="{244BB436-0794-426B-9094-CD191429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2CF5A-A380-4208-B39F-72340288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Setlak Krzysztof</cp:lastModifiedBy>
  <cp:revision>32</cp:revision>
  <cp:lastPrinted>2016-11-21T16:12:00Z</cp:lastPrinted>
  <dcterms:created xsi:type="dcterms:W3CDTF">2021-12-13T10:05:00Z</dcterms:created>
  <dcterms:modified xsi:type="dcterms:W3CDTF">2025-06-01T19:48:00Z</dcterms:modified>
</cp:coreProperties>
</file>